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B3686" w14:textId="4DB7024A" w:rsidR="006746A7" w:rsidRDefault="004A3C79" w:rsidP="00801AA8">
      <w:pPr>
        <w:pStyle w:val="Heading1"/>
        <w:rPr>
          <w:b w:val="0"/>
        </w:rPr>
      </w:pPr>
      <w:r>
        <w:t>Quality of Ed</w:t>
      </w:r>
      <w:r w:rsidR="00E11FDF">
        <w:t>u</w:t>
      </w:r>
      <w:r>
        <w:t>cation-</w:t>
      </w:r>
      <w:r w:rsidR="00BB16CD">
        <w:t xml:space="preserve"> learning e</w:t>
      </w:r>
      <w:r w:rsidR="006746A7" w:rsidRPr="00EC4708">
        <w:t>nvironment</w:t>
      </w:r>
    </w:p>
    <w:p w14:paraId="46E78DB8" w14:textId="77777777" w:rsidR="00EC4708" w:rsidRPr="00EC4708" w:rsidRDefault="00EC4708" w:rsidP="006746A7">
      <w:pPr>
        <w:rPr>
          <w:rFonts w:ascii="Arial" w:hAnsi="Arial" w:cs="Arial"/>
          <w:b/>
          <w:sz w:val="16"/>
          <w:szCs w:val="16"/>
        </w:rPr>
      </w:pPr>
    </w:p>
    <w:p w14:paraId="4901B08D" w14:textId="6614E985" w:rsidR="00BB16CD" w:rsidRDefault="006746A7" w:rsidP="006746A7">
      <w:pPr>
        <w:rPr>
          <w:rFonts w:ascii="Arial" w:hAnsi="Arial" w:cs="Arial"/>
          <w:szCs w:val="24"/>
        </w:rPr>
      </w:pPr>
      <w:r w:rsidRPr="00FD5FCD">
        <w:rPr>
          <w:rFonts w:ascii="Arial" w:hAnsi="Arial" w:cs="Arial"/>
          <w:szCs w:val="24"/>
        </w:rPr>
        <w:t>This document should be used alongside the following</w:t>
      </w:r>
      <w:r w:rsidR="00EC4708">
        <w:rPr>
          <w:rFonts w:ascii="Arial" w:hAnsi="Arial" w:cs="Arial"/>
          <w:szCs w:val="24"/>
        </w:rPr>
        <w:t>:</w:t>
      </w:r>
    </w:p>
    <w:p w14:paraId="4B4F7134" w14:textId="77777777" w:rsidR="005653A8" w:rsidRDefault="005653A8" w:rsidP="006746A7">
      <w:pPr>
        <w:rPr>
          <w:rFonts w:ascii="Arial" w:hAnsi="Arial" w:cs="Arial"/>
          <w:szCs w:val="24"/>
        </w:rPr>
      </w:pPr>
    </w:p>
    <w:p w14:paraId="59E29FAF" w14:textId="77777777" w:rsidR="005653A8" w:rsidRPr="005653A8" w:rsidRDefault="001E496E" w:rsidP="00461945">
      <w:pPr>
        <w:pStyle w:val="ListParagraph"/>
        <w:numPr>
          <w:ilvl w:val="0"/>
          <w:numId w:val="9"/>
        </w:numPr>
        <w:ind w:left="360"/>
        <w:rPr>
          <w:rFonts w:ascii="Times" w:hAnsi="Times" w:cs="Times"/>
          <w:color w:val="000000" w:themeColor="text1"/>
          <w:sz w:val="24"/>
          <w:szCs w:val="24"/>
          <w:u w:val="single"/>
        </w:rPr>
      </w:pPr>
      <w:hyperlink r:id="rId10" w:history="1">
        <w:r w:rsidR="00DB06FC" w:rsidRPr="005653A8">
          <w:rPr>
            <w:rStyle w:val="Hyperlink"/>
            <w:rFonts w:ascii="Times" w:eastAsia="Times" w:hAnsi="Times" w:cs="Times"/>
            <w:noProof/>
            <w:sz w:val="24"/>
            <w:szCs w:val="24"/>
          </w:rPr>
          <w:t>Early years foundation stage (EYFS) statutory framework - GOV.UK (www.gov.uk)</w:t>
        </w:r>
      </w:hyperlink>
      <w:r w:rsidR="00DB06FC" w:rsidRPr="005653A8">
        <w:rPr>
          <w:rFonts w:ascii="Times" w:eastAsia="Times" w:hAnsi="Times" w:cs="Times"/>
          <w:noProof/>
          <w:sz w:val="24"/>
          <w:szCs w:val="24"/>
        </w:rPr>
        <w:t xml:space="preserve"> </w:t>
      </w:r>
    </w:p>
    <w:p w14:paraId="17A59DA6" w14:textId="552CEE5A" w:rsidR="005653A8" w:rsidRPr="005653A8" w:rsidRDefault="001E496E" w:rsidP="00461945">
      <w:pPr>
        <w:pStyle w:val="ListParagraph"/>
        <w:numPr>
          <w:ilvl w:val="0"/>
          <w:numId w:val="9"/>
        </w:numPr>
        <w:ind w:left="360"/>
        <w:rPr>
          <w:rFonts w:ascii="Times" w:hAnsi="Times" w:cs="Times"/>
          <w:color w:val="000000" w:themeColor="text1"/>
          <w:sz w:val="24"/>
          <w:szCs w:val="24"/>
          <w:u w:val="single"/>
        </w:rPr>
      </w:pPr>
      <w:hyperlink r:id="rId11" w:history="1">
        <w:r w:rsidR="005653A8" w:rsidRPr="005653A8">
          <w:rPr>
            <w:rFonts w:ascii="Times" w:eastAsia="Times" w:hAnsi="Times" w:cs="Times New Roman"/>
            <w:noProof/>
            <w:color w:val="0000FF"/>
            <w:sz w:val="24"/>
            <w:szCs w:val="20"/>
            <w:u w:val="single"/>
          </w:rPr>
          <w:t>Ofsted inspections of early years and childcare providers - GOV.UK (www.gov.uk)</w:t>
        </w:r>
      </w:hyperlink>
    </w:p>
    <w:p w14:paraId="5AB4E6A3" w14:textId="1A2951CF" w:rsidR="00C54357" w:rsidRPr="005653A8" w:rsidRDefault="001E496E" w:rsidP="22D90BBA">
      <w:pPr>
        <w:pStyle w:val="ListParagraph"/>
        <w:numPr>
          <w:ilvl w:val="0"/>
          <w:numId w:val="9"/>
        </w:numPr>
        <w:ind w:left="360"/>
        <w:rPr>
          <w:rFonts w:ascii="Times" w:hAnsi="Times" w:cs="Times"/>
          <w:color w:val="000000" w:themeColor="text1"/>
          <w:sz w:val="24"/>
          <w:szCs w:val="24"/>
          <w:u w:val="single"/>
          <w:lang w:val="en"/>
        </w:rPr>
      </w:pPr>
      <w:hyperlink r:id="rId12">
        <w:r w:rsidR="00DB06FC" w:rsidRPr="22D90BBA">
          <w:rPr>
            <w:rStyle w:val="Hyperlink"/>
            <w:rFonts w:ascii="Times" w:eastAsia="Times" w:hAnsi="Times" w:cs="Times"/>
            <w:noProof/>
            <w:sz w:val="24"/>
            <w:szCs w:val="24"/>
          </w:rPr>
          <w:t>Development Matters - GOV.UK (www.gov.uk)</w:t>
        </w:r>
      </w:hyperlink>
      <w:r w:rsidR="00DB06FC" w:rsidRPr="22D90BBA">
        <w:rPr>
          <w:rFonts w:ascii="Times" w:hAnsi="Times" w:cs="Times"/>
          <w:sz w:val="24"/>
          <w:szCs w:val="24"/>
          <w:lang w:val="en"/>
        </w:rPr>
        <w:t xml:space="preserve"> </w:t>
      </w:r>
    </w:p>
    <w:p w14:paraId="5241C2F9" w14:textId="3B3A6BEF" w:rsidR="300E81CD" w:rsidRDefault="001E496E" w:rsidP="22D90BBA">
      <w:pPr>
        <w:pStyle w:val="ListParagraph"/>
        <w:numPr>
          <w:ilvl w:val="0"/>
          <w:numId w:val="9"/>
        </w:numPr>
        <w:ind w:left="360"/>
        <w:rPr>
          <w:color w:val="000000" w:themeColor="text1"/>
          <w:sz w:val="24"/>
          <w:szCs w:val="24"/>
          <w:lang w:val="en"/>
        </w:rPr>
      </w:pPr>
      <w:hyperlink r:id="rId13">
        <w:r w:rsidR="300E81CD" w:rsidRPr="22D90BBA">
          <w:rPr>
            <w:rStyle w:val="Hyperlink"/>
            <w:rFonts w:ascii="Arial" w:eastAsia="Arial" w:hAnsi="Arial" w:cs="Arial"/>
            <w:sz w:val="24"/>
            <w:szCs w:val="24"/>
          </w:rPr>
          <w:t>Birth to 5 Matters.pdf</w:t>
        </w:r>
      </w:hyperlink>
    </w:p>
    <w:p w14:paraId="430739B3" w14:textId="7328CA0B" w:rsidR="22D90BBA" w:rsidRDefault="22D90BBA" w:rsidP="22D90BBA">
      <w:pPr>
        <w:rPr>
          <w:rFonts w:ascii="Calibri" w:eastAsia="Calibri" w:hAnsi="Calibri"/>
          <w:szCs w:val="24"/>
          <w:lang w:val="en"/>
        </w:rPr>
      </w:pPr>
    </w:p>
    <w:tbl>
      <w:tblPr>
        <w:tblStyle w:val="TableGrid"/>
        <w:tblW w:w="15190" w:type="dxa"/>
        <w:tblInd w:w="-34" w:type="dxa"/>
        <w:tblLayout w:type="fixed"/>
        <w:tblLook w:val="04A0" w:firstRow="1" w:lastRow="0" w:firstColumn="1" w:lastColumn="0" w:noHBand="0" w:noVBand="1"/>
      </w:tblPr>
      <w:tblGrid>
        <w:gridCol w:w="5163"/>
        <w:gridCol w:w="5149"/>
        <w:gridCol w:w="3252"/>
        <w:gridCol w:w="1626"/>
      </w:tblGrid>
      <w:tr w:rsidR="00C54357" w14:paraId="312BBC7D" w14:textId="77777777" w:rsidTr="00981490">
        <w:trPr>
          <w:trHeight w:val="877"/>
          <w:tblHeader/>
        </w:trPr>
        <w:tc>
          <w:tcPr>
            <w:tcW w:w="5163" w:type="dxa"/>
          </w:tcPr>
          <w:p w14:paraId="6900D3B4" w14:textId="77777777" w:rsidR="00C54357" w:rsidRPr="00093B64" w:rsidRDefault="00B52C4E" w:rsidP="00BB16CD">
            <w:pPr>
              <w:rPr>
                <w:rFonts w:ascii="Arial" w:hAnsi="Arial" w:cs="Arial"/>
                <w:b/>
                <w:sz w:val="22"/>
              </w:rPr>
            </w:pPr>
            <w:r w:rsidRPr="00093B64">
              <w:rPr>
                <w:rFonts w:ascii="Arial" w:hAnsi="Arial" w:cs="Arial"/>
                <w:b/>
                <w:sz w:val="22"/>
              </w:rPr>
              <w:t xml:space="preserve">As a </w:t>
            </w:r>
            <w:r w:rsidR="00BB16CD" w:rsidRPr="00093B64">
              <w:rPr>
                <w:rFonts w:ascii="Arial" w:hAnsi="Arial" w:cs="Arial"/>
                <w:b/>
                <w:sz w:val="22"/>
              </w:rPr>
              <w:t>c</w:t>
            </w:r>
            <w:r w:rsidRPr="00093B64">
              <w:rPr>
                <w:rFonts w:ascii="Arial" w:hAnsi="Arial" w:cs="Arial"/>
                <w:b/>
                <w:sz w:val="22"/>
              </w:rPr>
              <w:t>hildminder a</w:t>
            </w:r>
            <w:r w:rsidR="00EC4708" w:rsidRPr="00093B64">
              <w:rPr>
                <w:rFonts w:ascii="Arial" w:hAnsi="Arial" w:cs="Arial"/>
                <w:b/>
                <w:sz w:val="22"/>
              </w:rPr>
              <w:t xml:space="preserve">reas to consider </w:t>
            </w:r>
            <w:r w:rsidR="00C54357" w:rsidRPr="00093B64">
              <w:rPr>
                <w:rFonts w:ascii="Arial" w:hAnsi="Arial" w:cs="Arial"/>
                <w:b/>
                <w:sz w:val="22"/>
              </w:rPr>
              <w:t>about your setting</w:t>
            </w:r>
          </w:p>
        </w:tc>
        <w:tc>
          <w:tcPr>
            <w:tcW w:w="5149" w:type="dxa"/>
          </w:tcPr>
          <w:p w14:paraId="5FC68E16" w14:textId="77777777" w:rsidR="00C54357" w:rsidRPr="00093B64" w:rsidRDefault="00EC4708" w:rsidP="00461945">
            <w:pPr>
              <w:rPr>
                <w:rFonts w:ascii="Arial" w:hAnsi="Arial" w:cs="Arial"/>
                <w:b/>
                <w:sz w:val="22"/>
              </w:rPr>
            </w:pPr>
            <w:r w:rsidRPr="00093B64">
              <w:rPr>
                <w:rFonts w:ascii="Arial" w:hAnsi="Arial" w:cs="Arial"/>
                <w:b/>
                <w:sz w:val="22"/>
              </w:rPr>
              <w:t>Supporting e</w:t>
            </w:r>
            <w:r w:rsidR="00C54357" w:rsidRPr="00093B64">
              <w:rPr>
                <w:rFonts w:ascii="Arial" w:hAnsi="Arial" w:cs="Arial"/>
                <w:b/>
                <w:sz w:val="22"/>
              </w:rPr>
              <w:t>vidence</w:t>
            </w:r>
          </w:p>
        </w:tc>
        <w:tc>
          <w:tcPr>
            <w:tcW w:w="3252" w:type="dxa"/>
          </w:tcPr>
          <w:p w14:paraId="5F45B8D5" w14:textId="77777777" w:rsidR="00C54357" w:rsidRPr="00093B64" w:rsidRDefault="00C54357" w:rsidP="00461945">
            <w:pPr>
              <w:rPr>
                <w:rFonts w:ascii="Arial" w:hAnsi="Arial" w:cs="Arial"/>
                <w:b/>
                <w:sz w:val="22"/>
              </w:rPr>
            </w:pPr>
            <w:r w:rsidRPr="00093B64">
              <w:rPr>
                <w:rFonts w:ascii="Arial" w:hAnsi="Arial" w:cs="Arial"/>
                <w:b/>
                <w:sz w:val="22"/>
              </w:rPr>
              <w:t xml:space="preserve">Actions you have identified </w:t>
            </w:r>
          </w:p>
        </w:tc>
        <w:tc>
          <w:tcPr>
            <w:tcW w:w="1626" w:type="dxa"/>
          </w:tcPr>
          <w:p w14:paraId="10D0B13A" w14:textId="77777777" w:rsidR="00C54357" w:rsidRPr="00093B64" w:rsidRDefault="00C54357" w:rsidP="00461945">
            <w:pPr>
              <w:rPr>
                <w:rFonts w:ascii="Arial" w:hAnsi="Arial" w:cs="Arial"/>
                <w:b/>
                <w:sz w:val="22"/>
              </w:rPr>
            </w:pPr>
            <w:r w:rsidRPr="00093B64">
              <w:rPr>
                <w:rFonts w:ascii="Arial" w:hAnsi="Arial" w:cs="Arial"/>
                <w:b/>
                <w:sz w:val="22"/>
              </w:rPr>
              <w:t xml:space="preserve">Date actions need to be completed </w:t>
            </w:r>
          </w:p>
        </w:tc>
      </w:tr>
      <w:tr w:rsidR="006746A7" w14:paraId="06556379" w14:textId="77777777" w:rsidTr="00C54357">
        <w:trPr>
          <w:trHeight w:val="894"/>
        </w:trPr>
        <w:tc>
          <w:tcPr>
            <w:tcW w:w="5163" w:type="dxa"/>
          </w:tcPr>
          <w:p w14:paraId="75EAC6A6" w14:textId="77777777" w:rsidR="006746A7" w:rsidRPr="00801AA8" w:rsidRDefault="006746A7" w:rsidP="00461945">
            <w:pPr>
              <w:autoSpaceDE w:val="0"/>
              <w:autoSpaceDN w:val="0"/>
              <w:adjustRightInd w:val="0"/>
              <w:rPr>
                <w:rFonts w:ascii="Arial" w:hAnsi="Arial" w:cs="Arial"/>
                <w:szCs w:val="24"/>
              </w:rPr>
            </w:pPr>
            <w:r w:rsidRPr="00801AA8">
              <w:rPr>
                <w:rFonts w:ascii="Arial" w:hAnsi="Arial" w:cs="Arial"/>
                <w:szCs w:val="24"/>
              </w:rPr>
              <w:t>Are spaces, furniture, equipment and toys</w:t>
            </w:r>
          </w:p>
          <w:p w14:paraId="4AD3B3D5" w14:textId="77777777" w:rsidR="00B52C4E" w:rsidRPr="00801AA8" w:rsidRDefault="006746A7" w:rsidP="00461945">
            <w:pPr>
              <w:autoSpaceDE w:val="0"/>
              <w:autoSpaceDN w:val="0"/>
              <w:adjustRightInd w:val="0"/>
              <w:rPr>
                <w:rFonts w:ascii="Arial" w:hAnsi="Arial" w:cs="Arial"/>
                <w:szCs w:val="24"/>
              </w:rPr>
            </w:pPr>
            <w:r w:rsidRPr="00801AA8">
              <w:rPr>
                <w:rFonts w:ascii="Arial" w:hAnsi="Arial" w:cs="Arial"/>
                <w:szCs w:val="24"/>
              </w:rPr>
              <w:t>safe and suitable for their purpose?</w:t>
            </w:r>
          </w:p>
          <w:p w14:paraId="36A6D104" w14:textId="77777777" w:rsidR="00B52C4E" w:rsidRPr="00801AA8" w:rsidRDefault="00FF4FEF" w:rsidP="00461945">
            <w:pPr>
              <w:autoSpaceDE w:val="0"/>
              <w:autoSpaceDN w:val="0"/>
              <w:adjustRightInd w:val="0"/>
              <w:rPr>
                <w:rFonts w:ascii="Arial" w:hAnsi="Arial" w:cs="Arial"/>
                <w:szCs w:val="24"/>
              </w:rPr>
            </w:pPr>
            <w:r w:rsidRPr="00801AA8">
              <w:rPr>
                <w:rFonts w:ascii="Arial" w:hAnsi="Arial" w:cs="Arial"/>
                <w:szCs w:val="24"/>
              </w:rPr>
              <w:t xml:space="preserve">Is everything suitable for the </w:t>
            </w:r>
            <w:r w:rsidR="00C15D89" w:rsidRPr="00801AA8">
              <w:rPr>
                <w:rFonts w:ascii="Arial" w:hAnsi="Arial" w:cs="Arial"/>
                <w:szCs w:val="24"/>
              </w:rPr>
              <w:t>age of the children being cared for at any one time?</w:t>
            </w:r>
          </w:p>
          <w:p w14:paraId="38AD49BD" w14:textId="77777777" w:rsidR="006746A7" w:rsidRPr="00801AA8" w:rsidRDefault="006746A7" w:rsidP="00461945">
            <w:pPr>
              <w:autoSpaceDE w:val="0"/>
              <w:autoSpaceDN w:val="0"/>
              <w:adjustRightInd w:val="0"/>
              <w:rPr>
                <w:rFonts w:ascii="Arial" w:hAnsi="Arial" w:cs="Arial"/>
                <w:szCs w:val="24"/>
              </w:rPr>
            </w:pPr>
            <w:r w:rsidRPr="00801AA8">
              <w:rPr>
                <w:rFonts w:ascii="Arial" w:hAnsi="Arial" w:cs="Arial"/>
                <w:szCs w:val="24"/>
              </w:rPr>
              <w:t>How do you monitor this?</w:t>
            </w:r>
          </w:p>
          <w:p w14:paraId="6AF2B5D8" w14:textId="77777777" w:rsidR="00B52C4E" w:rsidRPr="00801AA8" w:rsidRDefault="00B52C4E" w:rsidP="00461945">
            <w:pPr>
              <w:autoSpaceDE w:val="0"/>
              <w:autoSpaceDN w:val="0"/>
              <w:adjustRightInd w:val="0"/>
              <w:rPr>
                <w:rFonts w:ascii="Arial" w:hAnsi="Arial" w:cs="Arial"/>
                <w:szCs w:val="24"/>
              </w:rPr>
            </w:pPr>
          </w:p>
        </w:tc>
        <w:tc>
          <w:tcPr>
            <w:tcW w:w="5149" w:type="dxa"/>
          </w:tcPr>
          <w:p w14:paraId="7C3705AB" w14:textId="77777777" w:rsidR="006746A7" w:rsidRPr="00801AA8" w:rsidRDefault="006746A7" w:rsidP="00461945">
            <w:pPr>
              <w:rPr>
                <w:rFonts w:ascii="Arial" w:hAnsi="Arial" w:cs="Arial"/>
                <w:szCs w:val="24"/>
              </w:rPr>
            </w:pPr>
          </w:p>
        </w:tc>
        <w:tc>
          <w:tcPr>
            <w:tcW w:w="3252" w:type="dxa"/>
          </w:tcPr>
          <w:p w14:paraId="65E16808" w14:textId="77777777" w:rsidR="006746A7" w:rsidRPr="00801AA8" w:rsidRDefault="006746A7" w:rsidP="00461945">
            <w:pPr>
              <w:rPr>
                <w:rFonts w:ascii="Arial" w:hAnsi="Arial" w:cs="Arial"/>
                <w:szCs w:val="24"/>
              </w:rPr>
            </w:pPr>
          </w:p>
        </w:tc>
        <w:tc>
          <w:tcPr>
            <w:tcW w:w="1626" w:type="dxa"/>
          </w:tcPr>
          <w:p w14:paraId="1360DEF0" w14:textId="77777777" w:rsidR="006746A7" w:rsidRPr="00801AA8" w:rsidRDefault="006746A7" w:rsidP="00461945">
            <w:pPr>
              <w:rPr>
                <w:rFonts w:ascii="Arial" w:hAnsi="Arial" w:cs="Arial"/>
                <w:szCs w:val="24"/>
              </w:rPr>
            </w:pPr>
          </w:p>
        </w:tc>
      </w:tr>
      <w:tr w:rsidR="006746A7" w14:paraId="5D84DCFE" w14:textId="77777777" w:rsidTr="00C54357">
        <w:trPr>
          <w:trHeight w:val="1787"/>
        </w:trPr>
        <w:tc>
          <w:tcPr>
            <w:tcW w:w="5163" w:type="dxa"/>
          </w:tcPr>
          <w:p w14:paraId="14D5DAF9" w14:textId="77777777" w:rsidR="006746A7" w:rsidRPr="00801AA8" w:rsidRDefault="006746A7" w:rsidP="00461945">
            <w:pPr>
              <w:autoSpaceDE w:val="0"/>
              <w:autoSpaceDN w:val="0"/>
              <w:adjustRightInd w:val="0"/>
              <w:rPr>
                <w:rFonts w:ascii="Arial" w:hAnsi="Arial" w:cs="Arial"/>
                <w:szCs w:val="24"/>
              </w:rPr>
            </w:pPr>
            <w:r w:rsidRPr="00801AA8">
              <w:rPr>
                <w:rFonts w:ascii="Arial" w:hAnsi="Arial" w:cs="Arial"/>
                <w:szCs w:val="24"/>
              </w:rPr>
              <w:t xml:space="preserve">How does your environment, both in and </w:t>
            </w:r>
            <w:r w:rsidR="00B52C4E" w:rsidRPr="00801AA8">
              <w:rPr>
                <w:rFonts w:ascii="Arial" w:hAnsi="Arial" w:cs="Arial"/>
                <w:szCs w:val="24"/>
              </w:rPr>
              <w:t>outdoors, support</w:t>
            </w:r>
            <w:r w:rsidRPr="00801AA8">
              <w:rPr>
                <w:rFonts w:ascii="Arial" w:hAnsi="Arial" w:cs="Arial"/>
                <w:szCs w:val="24"/>
              </w:rPr>
              <w:t xml:space="preserve"> children’s all-round</w:t>
            </w:r>
          </w:p>
          <w:p w14:paraId="6B3E36E8" w14:textId="77777777" w:rsidR="006746A7" w:rsidRDefault="00EC4708" w:rsidP="00461945">
            <w:pPr>
              <w:autoSpaceDE w:val="0"/>
              <w:autoSpaceDN w:val="0"/>
              <w:adjustRightInd w:val="0"/>
              <w:rPr>
                <w:rFonts w:ascii="Arial" w:hAnsi="Arial" w:cs="Arial"/>
                <w:szCs w:val="24"/>
              </w:rPr>
            </w:pPr>
            <w:r w:rsidRPr="00801AA8">
              <w:rPr>
                <w:rFonts w:ascii="Arial" w:hAnsi="Arial" w:cs="Arial"/>
                <w:szCs w:val="24"/>
              </w:rPr>
              <w:t>development and emotional well</w:t>
            </w:r>
            <w:r w:rsidR="006746A7" w:rsidRPr="00801AA8">
              <w:rPr>
                <w:rFonts w:ascii="Arial" w:hAnsi="Arial" w:cs="Arial"/>
                <w:szCs w:val="24"/>
              </w:rPr>
              <w:t>being and provides a range of experiences that develop children’s independence and co</w:t>
            </w:r>
            <w:r w:rsidRPr="00801AA8">
              <w:rPr>
                <w:rFonts w:ascii="Arial" w:hAnsi="Arial" w:cs="Arial"/>
                <w:szCs w:val="24"/>
              </w:rPr>
              <w:t>-</w:t>
            </w:r>
            <w:r w:rsidR="006746A7" w:rsidRPr="00801AA8">
              <w:rPr>
                <w:rFonts w:ascii="Arial" w:hAnsi="Arial" w:cs="Arial"/>
                <w:szCs w:val="24"/>
              </w:rPr>
              <w:t>operation?</w:t>
            </w:r>
          </w:p>
          <w:p w14:paraId="538502FA" w14:textId="30D018D2" w:rsidR="00AB1CEF" w:rsidRDefault="00AB1CEF" w:rsidP="00461945">
            <w:pPr>
              <w:autoSpaceDE w:val="0"/>
              <w:autoSpaceDN w:val="0"/>
              <w:adjustRightInd w:val="0"/>
              <w:rPr>
                <w:rFonts w:ascii="Arial" w:hAnsi="Arial" w:cs="Arial"/>
                <w:szCs w:val="24"/>
              </w:rPr>
            </w:pPr>
          </w:p>
          <w:p w14:paraId="3A550EA0" w14:textId="77777777" w:rsidR="00AB1CEF" w:rsidRPr="00801AA8" w:rsidRDefault="00AB1CEF" w:rsidP="00461945">
            <w:pPr>
              <w:autoSpaceDE w:val="0"/>
              <w:autoSpaceDN w:val="0"/>
              <w:adjustRightInd w:val="0"/>
              <w:rPr>
                <w:rFonts w:ascii="Arial" w:hAnsi="Arial" w:cs="Arial"/>
                <w:szCs w:val="24"/>
              </w:rPr>
            </w:pPr>
          </w:p>
          <w:p w14:paraId="4CCD41D0" w14:textId="77777777" w:rsidR="006746A7" w:rsidRPr="00801AA8" w:rsidRDefault="006746A7" w:rsidP="00461945">
            <w:pPr>
              <w:autoSpaceDE w:val="0"/>
              <w:autoSpaceDN w:val="0"/>
              <w:adjustRightInd w:val="0"/>
              <w:rPr>
                <w:rFonts w:ascii="Arial" w:hAnsi="Arial" w:cs="Arial"/>
                <w:szCs w:val="24"/>
              </w:rPr>
            </w:pPr>
          </w:p>
        </w:tc>
        <w:tc>
          <w:tcPr>
            <w:tcW w:w="5149" w:type="dxa"/>
          </w:tcPr>
          <w:p w14:paraId="7962B92D" w14:textId="77777777" w:rsidR="006746A7" w:rsidRPr="00801AA8" w:rsidRDefault="006746A7" w:rsidP="00461945">
            <w:pPr>
              <w:rPr>
                <w:rFonts w:ascii="Arial" w:hAnsi="Arial" w:cs="Arial"/>
                <w:szCs w:val="24"/>
              </w:rPr>
            </w:pPr>
          </w:p>
        </w:tc>
        <w:tc>
          <w:tcPr>
            <w:tcW w:w="3252" w:type="dxa"/>
          </w:tcPr>
          <w:p w14:paraId="5B66F3C6" w14:textId="77777777" w:rsidR="006746A7" w:rsidRPr="00801AA8" w:rsidRDefault="006746A7" w:rsidP="00461945">
            <w:pPr>
              <w:rPr>
                <w:rFonts w:ascii="Arial" w:hAnsi="Arial" w:cs="Arial"/>
                <w:szCs w:val="24"/>
              </w:rPr>
            </w:pPr>
          </w:p>
        </w:tc>
        <w:tc>
          <w:tcPr>
            <w:tcW w:w="1626" w:type="dxa"/>
          </w:tcPr>
          <w:p w14:paraId="17A2D9A9" w14:textId="77777777" w:rsidR="006746A7" w:rsidRPr="00801AA8" w:rsidRDefault="006746A7" w:rsidP="00461945">
            <w:pPr>
              <w:rPr>
                <w:rFonts w:ascii="Arial" w:hAnsi="Arial" w:cs="Arial"/>
                <w:szCs w:val="24"/>
              </w:rPr>
            </w:pPr>
          </w:p>
        </w:tc>
      </w:tr>
      <w:tr w:rsidR="006746A7" w14:paraId="121B298C" w14:textId="77777777" w:rsidTr="00C54357">
        <w:tc>
          <w:tcPr>
            <w:tcW w:w="5163" w:type="dxa"/>
          </w:tcPr>
          <w:p w14:paraId="4D1EE9BE" w14:textId="77777777" w:rsidR="006746A7" w:rsidRPr="00801AA8" w:rsidRDefault="006746A7" w:rsidP="00461945">
            <w:pPr>
              <w:autoSpaceDE w:val="0"/>
              <w:autoSpaceDN w:val="0"/>
              <w:adjustRightInd w:val="0"/>
              <w:rPr>
                <w:rFonts w:ascii="Arial" w:hAnsi="Arial" w:cs="Arial"/>
                <w:szCs w:val="24"/>
              </w:rPr>
            </w:pPr>
            <w:r w:rsidRPr="00801AA8">
              <w:rPr>
                <w:rFonts w:ascii="Arial" w:hAnsi="Arial" w:cs="Arial"/>
                <w:szCs w:val="24"/>
              </w:rPr>
              <w:lastRenderedPageBreak/>
              <w:t>Does your environment provide children with</w:t>
            </w:r>
          </w:p>
          <w:p w14:paraId="2091E15A" w14:textId="77777777" w:rsidR="00B52C4E" w:rsidRDefault="006746A7" w:rsidP="00461945">
            <w:pPr>
              <w:autoSpaceDE w:val="0"/>
              <w:autoSpaceDN w:val="0"/>
              <w:adjustRightInd w:val="0"/>
              <w:rPr>
                <w:rFonts w:ascii="Arial" w:hAnsi="Arial" w:cs="Arial"/>
                <w:szCs w:val="24"/>
              </w:rPr>
            </w:pPr>
            <w:r w:rsidRPr="00801AA8">
              <w:rPr>
                <w:rFonts w:ascii="Arial" w:hAnsi="Arial" w:cs="Arial"/>
                <w:szCs w:val="24"/>
              </w:rPr>
              <w:t>opportunities for exploration, experimentation and risk-taking?</w:t>
            </w:r>
          </w:p>
          <w:p w14:paraId="53D171FF" w14:textId="46A41A4D" w:rsidR="005653A8" w:rsidRPr="00801AA8" w:rsidRDefault="005653A8" w:rsidP="00461945">
            <w:pPr>
              <w:autoSpaceDE w:val="0"/>
              <w:autoSpaceDN w:val="0"/>
              <w:adjustRightInd w:val="0"/>
              <w:rPr>
                <w:rFonts w:ascii="Arial" w:hAnsi="Arial" w:cs="Arial"/>
                <w:szCs w:val="24"/>
              </w:rPr>
            </w:pPr>
          </w:p>
        </w:tc>
        <w:tc>
          <w:tcPr>
            <w:tcW w:w="5149" w:type="dxa"/>
          </w:tcPr>
          <w:p w14:paraId="250F274B" w14:textId="77777777" w:rsidR="006746A7" w:rsidRPr="00801AA8" w:rsidRDefault="006746A7" w:rsidP="00461945">
            <w:pPr>
              <w:rPr>
                <w:rFonts w:ascii="Arial" w:hAnsi="Arial" w:cs="Arial"/>
                <w:szCs w:val="24"/>
              </w:rPr>
            </w:pPr>
          </w:p>
        </w:tc>
        <w:tc>
          <w:tcPr>
            <w:tcW w:w="3252" w:type="dxa"/>
          </w:tcPr>
          <w:p w14:paraId="5163320D" w14:textId="77777777" w:rsidR="006746A7" w:rsidRPr="00801AA8" w:rsidRDefault="006746A7" w:rsidP="00461945">
            <w:pPr>
              <w:rPr>
                <w:rFonts w:ascii="Arial" w:hAnsi="Arial" w:cs="Arial"/>
                <w:szCs w:val="24"/>
              </w:rPr>
            </w:pPr>
          </w:p>
        </w:tc>
        <w:tc>
          <w:tcPr>
            <w:tcW w:w="1626" w:type="dxa"/>
          </w:tcPr>
          <w:p w14:paraId="6583F356" w14:textId="77777777" w:rsidR="006746A7" w:rsidRPr="00801AA8" w:rsidRDefault="006746A7" w:rsidP="00461945">
            <w:pPr>
              <w:rPr>
                <w:rFonts w:ascii="Arial" w:hAnsi="Arial" w:cs="Arial"/>
                <w:szCs w:val="24"/>
              </w:rPr>
            </w:pPr>
          </w:p>
        </w:tc>
      </w:tr>
      <w:tr w:rsidR="006746A7" w14:paraId="2337CB87" w14:textId="77777777" w:rsidTr="00C54357">
        <w:tc>
          <w:tcPr>
            <w:tcW w:w="5163" w:type="dxa"/>
          </w:tcPr>
          <w:p w14:paraId="3715AAA4" w14:textId="77777777" w:rsidR="006746A7" w:rsidRPr="00801AA8" w:rsidRDefault="006746A7" w:rsidP="00461945">
            <w:pPr>
              <w:autoSpaceDE w:val="0"/>
              <w:autoSpaceDN w:val="0"/>
              <w:adjustRightInd w:val="0"/>
              <w:rPr>
                <w:rFonts w:ascii="Arial" w:hAnsi="Arial" w:cs="Arial"/>
                <w:szCs w:val="24"/>
              </w:rPr>
            </w:pPr>
            <w:r w:rsidRPr="00801AA8">
              <w:rPr>
                <w:rFonts w:ascii="Arial" w:hAnsi="Arial" w:cs="Arial"/>
                <w:szCs w:val="24"/>
              </w:rPr>
              <w:t>How do your environments (including resources and planned experiences) reflect the ages/stages of development of the children and promote learning and challenge?</w:t>
            </w:r>
          </w:p>
          <w:p w14:paraId="554013B1" w14:textId="77777777" w:rsidR="00B52C4E" w:rsidRPr="00801AA8" w:rsidRDefault="00B52C4E" w:rsidP="00461945">
            <w:pPr>
              <w:autoSpaceDE w:val="0"/>
              <w:autoSpaceDN w:val="0"/>
              <w:adjustRightInd w:val="0"/>
              <w:rPr>
                <w:rFonts w:ascii="Arial" w:hAnsi="Arial" w:cs="Arial"/>
                <w:szCs w:val="24"/>
              </w:rPr>
            </w:pPr>
          </w:p>
        </w:tc>
        <w:tc>
          <w:tcPr>
            <w:tcW w:w="5149" w:type="dxa"/>
          </w:tcPr>
          <w:p w14:paraId="16405D65" w14:textId="77777777" w:rsidR="006746A7" w:rsidRPr="00801AA8" w:rsidRDefault="006746A7" w:rsidP="00461945">
            <w:pPr>
              <w:rPr>
                <w:rFonts w:ascii="Arial" w:hAnsi="Arial" w:cs="Arial"/>
                <w:szCs w:val="24"/>
              </w:rPr>
            </w:pPr>
          </w:p>
        </w:tc>
        <w:tc>
          <w:tcPr>
            <w:tcW w:w="3252" w:type="dxa"/>
          </w:tcPr>
          <w:p w14:paraId="3E4BBB57" w14:textId="77777777" w:rsidR="006746A7" w:rsidRPr="00801AA8" w:rsidRDefault="006746A7" w:rsidP="00461945">
            <w:pPr>
              <w:rPr>
                <w:rFonts w:ascii="Arial" w:hAnsi="Arial" w:cs="Arial"/>
                <w:szCs w:val="24"/>
              </w:rPr>
            </w:pPr>
          </w:p>
        </w:tc>
        <w:tc>
          <w:tcPr>
            <w:tcW w:w="1626" w:type="dxa"/>
          </w:tcPr>
          <w:p w14:paraId="7A5ED5AA" w14:textId="77777777" w:rsidR="006746A7" w:rsidRPr="00801AA8" w:rsidRDefault="006746A7" w:rsidP="00461945">
            <w:pPr>
              <w:rPr>
                <w:rFonts w:ascii="Arial" w:hAnsi="Arial" w:cs="Arial"/>
                <w:szCs w:val="24"/>
              </w:rPr>
            </w:pPr>
          </w:p>
        </w:tc>
      </w:tr>
      <w:tr w:rsidR="006746A7" w14:paraId="05B6AD2D" w14:textId="77777777" w:rsidTr="00C54357">
        <w:tc>
          <w:tcPr>
            <w:tcW w:w="5163" w:type="dxa"/>
          </w:tcPr>
          <w:p w14:paraId="2E87BBC2" w14:textId="77777777" w:rsidR="006746A7" w:rsidRPr="00801AA8" w:rsidRDefault="006746A7" w:rsidP="006544DE">
            <w:pPr>
              <w:rPr>
                <w:rFonts w:ascii="Arial" w:eastAsia="Times New Roman" w:hAnsi="Arial" w:cs="Arial"/>
                <w:szCs w:val="24"/>
              </w:rPr>
            </w:pPr>
            <w:r w:rsidRPr="00801AA8">
              <w:rPr>
                <w:rFonts w:ascii="Arial" w:eastAsia="Times New Roman" w:hAnsi="Arial" w:cs="Arial"/>
                <w:szCs w:val="24"/>
              </w:rPr>
              <w:t>Does the learning environment provide opportunities for each child's individual learning style and stage of development so each child feels confident to explore, play and learn at their own rate?</w:t>
            </w:r>
          </w:p>
          <w:p w14:paraId="283AC06B" w14:textId="77777777" w:rsidR="00B52C4E" w:rsidRPr="00801AA8" w:rsidRDefault="00B52C4E" w:rsidP="006544DE">
            <w:pPr>
              <w:rPr>
                <w:rFonts w:ascii="Arial" w:eastAsia="Times New Roman" w:hAnsi="Arial" w:cs="Arial"/>
                <w:szCs w:val="24"/>
              </w:rPr>
            </w:pPr>
          </w:p>
        </w:tc>
        <w:tc>
          <w:tcPr>
            <w:tcW w:w="5149" w:type="dxa"/>
          </w:tcPr>
          <w:p w14:paraId="70F49286" w14:textId="77777777" w:rsidR="006746A7" w:rsidRPr="00801AA8" w:rsidRDefault="006746A7" w:rsidP="00461945">
            <w:pPr>
              <w:rPr>
                <w:rFonts w:ascii="Arial" w:hAnsi="Arial" w:cs="Arial"/>
                <w:szCs w:val="24"/>
              </w:rPr>
            </w:pPr>
          </w:p>
        </w:tc>
        <w:tc>
          <w:tcPr>
            <w:tcW w:w="3252" w:type="dxa"/>
          </w:tcPr>
          <w:p w14:paraId="71A60DB9" w14:textId="77777777" w:rsidR="006746A7" w:rsidRPr="00801AA8" w:rsidRDefault="006746A7" w:rsidP="00461945">
            <w:pPr>
              <w:rPr>
                <w:rFonts w:ascii="Arial" w:hAnsi="Arial" w:cs="Arial"/>
                <w:szCs w:val="24"/>
              </w:rPr>
            </w:pPr>
          </w:p>
        </w:tc>
        <w:tc>
          <w:tcPr>
            <w:tcW w:w="1626" w:type="dxa"/>
          </w:tcPr>
          <w:p w14:paraId="0A69538B" w14:textId="77777777" w:rsidR="006746A7" w:rsidRPr="00801AA8" w:rsidRDefault="006746A7" w:rsidP="00461945">
            <w:pPr>
              <w:rPr>
                <w:rFonts w:ascii="Arial" w:hAnsi="Arial" w:cs="Arial"/>
                <w:szCs w:val="24"/>
              </w:rPr>
            </w:pPr>
          </w:p>
        </w:tc>
      </w:tr>
      <w:tr w:rsidR="006746A7" w14:paraId="723F6ADA" w14:textId="77777777" w:rsidTr="00C54357">
        <w:tc>
          <w:tcPr>
            <w:tcW w:w="5163" w:type="dxa"/>
          </w:tcPr>
          <w:p w14:paraId="4C1E5B3B" w14:textId="77777777" w:rsidR="006746A7" w:rsidRPr="00801AA8" w:rsidRDefault="006746A7" w:rsidP="00461945">
            <w:pPr>
              <w:rPr>
                <w:rFonts w:ascii="Arial" w:eastAsia="Times New Roman" w:hAnsi="Arial" w:cs="Arial"/>
                <w:szCs w:val="24"/>
              </w:rPr>
            </w:pPr>
            <w:r w:rsidRPr="00801AA8">
              <w:rPr>
                <w:rFonts w:ascii="Arial" w:eastAsia="Times New Roman" w:hAnsi="Arial" w:cs="Arial"/>
                <w:szCs w:val="24"/>
              </w:rPr>
              <w:t>Do you have a wide range of activities and resources which reflect the diverse background of all children and celebrate equality of opportunity?</w:t>
            </w:r>
          </w:p>
          <w:p w14:paraId="439ED600" w14:textId="77777777" w:rsidR="00B52C4E" w:rsidRPr="00801AA8" w:rsidRDefault="00B52C4E" w:rsidP="00461945">
            <w:pPr>
              <w:rPr>
                <w:rFonts w:ascii="Arial" w:eastAsia="Times New Roman" w:hAnsi="Arial" w:cs="Arial"/>
                <w:szCs w:val="24"/>
              </w:rPr>
            </w:pPr>
          </w:p>
        </w:tc>
        <w:tc>
          <w:tcPr>
            <w:tcW w:w="5149" w:type="dxa"/>
          </w:tcPr>
          <w:p w14:paraId="3F84A999" w14:textId="77777777" w:rsidR="006746A7" w:rsidRPr="00801AA8" w:rsidRDefault="006746A7" w:rsidP="00461945">
            <w:pPr>
              <w:rPr>
                <w:rFonts w:ascii="Arial" w:hAnsi="Arial" w:cs="Arial"/>
                <w:szCs w:val="24"/>
              </w:rPr>
            </w:pPr>
          </w:p>
        </w:tc>
        <w:tc>
          <w:tcPr>
            <w:tcW w:w="3252" w:type="dxa"/>
          </w:tcPr>
          <w:p w14:paraId="5F6B2620" w14:textId="77777777" w:rsidR="006746A7" w:rsidRPr="00801AA8" w:rsidRDefault="006746A7" w:rsidP="00461945">
            <w:pPr>
              <w:rPr>
                <w:rFonts w:ascii="Arial" w:hAnsi="Arial" w:cs="Arial"/>
                <w:szCs w:val="24"/>
              </w:rPr>
            </w:pPr>
          </w:p>
        </w:tc>
        <w:tc>
          <w:tcPr>
            <w:tcW w:w="1626" w:type="dxa"/>
          </w:tcPr>
          <w:p w14:paraId="2CA287C5" w14:textId="77777777" w:rsidR="006746A7" w:rsidRPr="00801AA8" w:rsidRDefault="006746A7" w:rsidP="00461945">
            <w:pPr>
              <w:rPr>
                <w:rFonts w:ascii="Arial" w:hAnsi="Arial" w:cs="Arial"/>
                <w:szCs w:val="24"/>
              </w:rPr>
            </w:pPr>
          </w:p>
        </w:tc>
      </w:tr>
      <w:tr w:rsidR="006746A7" w14:paraId="64FD6D54" w14:textId="77777777" w:rsidTr="00C54357">
        <w:tc>
          <w:tcPr>
            <w:tcW w:w="5163" w:type="dxa"/>
          </w:tcPr>
          <w:p w14:paraId="05F328AE" w14:textId="77777777" w:rsidR="00B52C4E" w:rsidRPr="00801AA8" w:rsidRDefault="006746A7" w:rsidP="00B52C4E">
            <w:pPr>
              <w:rPr>
                <w:rFonts w:ascii="Arial" w:eastAsia="Times New Roman" w:hAnsi="Arial" w:cs="Arial"/>
                <w:szCs w:val="24"/>
              </w:rPr>
            </w:pPr>
            <w:r w:rsidRPr="00801AA8">
              <w:rPr>
                <w:rFonts w:ascii="Arial" w:eastAsia="Times New Roman" w:hAnsi="Arial" w:cs="Arial"/>
                <w:szCs w:val="24"/>
              </w:rPr>
              <w:t>Does the learning environment reflect the unique qualities and characteristics of each child, reflecting their individual learning style and developmental pathway?</w:t>
            </w:r>
          </w:p>
          <w:p w14:paraId="5C6C5BDF" w14:textId="77777777" w:rsidR="0031215F" w:rsidRPr="00801AA8" w:rsidRDefault="0031215F" w:rsidP="00B52C4E">
            <w:pPr>
              <w:rPr>
                <w:rFonts w:ascii="Arial" w:eastAsia="Times New Roman" w:hAnsi="Arial" w:cs="Arial"/>
                <w:szCs w:val="24"/>
              </w:rPr>
            </w:pPr>
          </w:p>
        </w:tc>
        <w:tc>
          <w:tcPr>
            <w:tcW w:w="5149" w:type="dxa"/>
          </w:tcPr>
          <w:p w14:paraId="440D70D9" w14:textId="77777777" w:rsidR="006746A7" w:rsidRPr="00801AA8" w:rsidRDefault="006746A7" w:rsidP="00461945">
            <w:pPr>
              <w:rPr>
                <w:rFonts w:ascii="Arial" w:hAnsi="Arial" w:cs="Arial"/>
                <w:szCs w:val="24"/>
              </w:rPr>
            </w:pPr>
          </w:p>
        </w:tc>
        <w:tc>
          <w:tcPr>
            <w:tcW w:w="3252" w:type="dxa"/>
          </w:tcPr>
          <w:p w14:paraId="52AF11D1" w14:textId="77777777" w:rsidR="006746A7" w:rsidRPr="00801AA8" w:rsidRDefault="006746A7" w:rsidP="00461945">
            <w:pPr>
              <w:rPr>
                <w:rFonts w:ascii="Arial" w:hAnsi="Arial" w:cs="Arial"/>
                <w:szCs w:val="24"/>
              </w:rPr>
            </w:pPr>
          </w:p>
        </w:tc>
        <w:tc>
          <w:tcPr>
            <w:tcW w:w="1626" w:type="dxa"/>
          </w:tcPr>
          <w:p w14:paraId="214B68BA" w14:textId="77777777" w:rsidR="006746A7" w:rsidRPr="00801AA8" w:rsidRDefault="006746A7" w:rsidP="00461945">
            <w:pPr>
              <w:rPr>
                <w:rFonts w:ascii="Arial" w:hAnsi="Arial" w:cs="Arial"/>
                <w:szCs w:val="24"/>
              </w:rPr>
            </w:pPr>
          </w:p>
        </w:tc>
      </w:tr>
      <w:tr w:rsidR="006746A7" w14:paraId="0F90B1FB" w14:textId="77777777" w:rsidTr="00C54357">
        <w:tc>
          <w:tcPr>
            <w:tcW w:w="5163" w:type="dxa"/>
          </w:tcPr>
          <w:p w14:paraId="69580D79" w14:textId="77777777" w:rsidR="006746A7" w:rsidRPr="00801AA8" w:rsidRDefault="006746A7" w:rsidP="00461945">
            <w:pPr>
              <w:rPr>
                <w:rFonts w:ascii="Arial" w:eastAsia="Times New Roman" w:hAnsi="Arial" w:cs="Arial"/>
                <w:szCs w:val="24"/>
              </w:rPr>
            </w:pPr>
            <w:r w:rsidRPr="00801AA8">
              <w:rPr>
                <w:rFonts w:ascii="Arial" w:eastAsia="Times New Roman" w:hAnsi="Arial" w:cs="Arial"/>
                <w:szCs w:val="24"/>
              </w:rPr>
              <w:t xml:space="preserve">Do you carry out a regular audit of provision to see how accessible it is and the extent to which it meets the play, learning and development needs of all children? </w:t>
            </w:r>
          </w:p>
          <w:p w14:paraId="7209D29D" w14:textId="77777777" w:rsidR="00B52C4E" w:rsidRPr="00801AA8" w:rsidRDefault="00B52C4E" w:rsidP="00461945">
            <w:pPr>
              <w:rPr>
                <w:rFonts w:ascii="Arial" w:eastAsia="Times New Roman" w:hAnsi="Arial" w:cs="Arial"/>
                <w:szCs w:val="24"/>
              </w:rPr>
            </w:pPr>
          </w:p>
        </w:tc>
        <w:tc>
          <w:tcPr>
            <w:tcW w:w="5149" w:type="dxa"/>
          </w:tcPr>
          <w:p w14:paraId="7DE1D44E" w14:textId="77777777" w:rsidR="006746A7" w:rsidRPr="00801AA8" w:rsidRDefault="006746A7" w:rsidP="00461945">
            <w:pPr>
              <w:rPr>
                <w:rFonts w:ascii="Arial" w:hAnsi="Arial" w:cs="Arial"/>
                <w:szCs w:val="24"/>
              </w:rPr>
            </w:pPr>
          </w:p>
        </w:tc>
        <w:tc>
          <w:tcPr>
            <w:tcW w:w="3252" w:type="dxa"/>
          </w:tcPr>
          <w:p w14:paraId="5B9ABD87" w14:textId="77777777" w:rsidR="006746A7" w:rsidRPr="00801AA8" w:rsidRDefault="006746A7" w:rsidP="00461945">
            <w:pPr>
              <w:rPr>
                <w:rFonts w:ascii="Arial" w:hAnsi="Arial" w:cs="Arial"/>
                <w:szCs w:val="24"/>
              </w:rPr>
            </w:pPr>
          </w:p>
        </w:tc>
        <w:tc>
          <w:tcPr>
            <w:tcW w:w="1626" w:type="dxa"/>
          </w:tcPr>
          <w:p w14:paraId="5A65D45C" w14:textId="77777777" w:rsidR="006746A7" w:rsidRPr="00801AA8" w:rsidRDefault="006746A7" w:rsidP="00461945">
            <w:pPr>
              <w:rPr>
                <w:rFonts w:ascii="Arial" w:hAnsi="Arial" w:cs="Arial"/>
                <w:szCs w:val="24"/>
              </w:rPr>
            </w:pPr>
          </w:p>
        </w:tc>
      </w:tr>
      <w:tr w:rsidR="00A81AB2" w14:paraId="45DC75B6" w14:textId="77777777" w:rsidTr="00C54357">
        <w:tc>
          <w:tcPr>
            <w:tcW w:w="5163" w:type="dxa"/>
          </w:tcPr>
          <w:p w14:paraId="4345E39E" w14:textId="4E5D7406" w:rsidR="00A81AB2" w:rsidRPr="00801AA8" w:rsidRDefault="00A81AB2" w:rsidP="00461945">
            <w:pPr>
              <w:rPr>
                <w:rFonts w:ascii="Arial" w:eastAsia="Times New Roman" w:hAnsi="Arial" w:cs="Arial"/>
                <w:szCs w:val="24"/>
              </w:rPr>
            </w:pPr>
            <w:r w:rsidRPr="00801AA8">
              <w:rPr>
                <w:rFonts w:ascii="Arial" w:eastAsia="Times New Roman" w:hAnsi="Arial" w:cs="Arial"/>
                <w:szCs w:val="24"/>
              </w:rPr>
              <w:lastRenderedPageBreak/>
              <w:t>Are there opportunities wit</w:t>
            </w:r>
            <w:r w:rsidR="008A1CF0">
              <w:rPr>
                <w:rFonts w:ascii="Arial" w:eastAsia="Times New Roman" w:hAnsi="Arial" w:cs="Arial"/>
                <w:szCs w:val="24"/>
              </w:rPr>
              <w:t>h</w:t>
            </w:r>
            <w:r w:rsidRPr="00801AA8">
              <w:rPr>
                <w:rFonts w:ascii="Arial" w:eastAsia="Times New Roman" w:hAnsi="Arial" w:cs="Arial"/>
                <w:szCs w:val="24"/>
              </w:rPr>
              <w:t>in your environment for children to show and develop their independence?</w:t>
            </w:r>
          </w:p>
          <w:p w14:paraId="6B39FEAF" w14:textId="77777777" w:rsidR="0031215F" w:rsidRPr="00801AA8" w:rsidRDefault="0031215F" w:rsidP="00461945">
            <w:pPr>
              <w:rPr>
                <w:rFonts w:ascii="Arial" w:eastAsia="Times New Roman" w:hAnsi="Arial" w:cs="Arial"/>
                <w:szCs w:val="24"/>
              </w:rPr>
            </w:pPr>
          </w:p>
        </w:tc>
        <w:tc>
          <w:tcPr>
            <w:tcW w:w="5149" w:type="dxa"/>
          </w:tcPr>
          <w:p w14:paraId="2AEC7B0F" w14:textId="77777777" w:rsidR="00A81AB2" w:rsidRPr="00801AA8" w:rsidRDefault="00A81AB2" w:rsidP="00461945">
            <w:pPr>
              <w:rPr>
                <w:rFonts w:ascii="Arial" w:hAnsi="Arial" w:cs="Arial"/>
                <w:szCs w:val="24"/>
              </w:rPr>
            </w:pPr>
          </w:p>
        </w:tc>
        <w:tc>
          <w:tcPr>
            <w:tcW w:w="3252" w:type="dxa"/>
          </w:tcPr>
          <w:p w14:paraId="4D39AF1D" w14:textId="77777777" w:rsidR="00A81AB2" w:rsidRPr="00801AA8" w:rsidRDefault="00A81AB2" w:rsidP="00461945">
            <w:pPr>
              <w:rPr>
                <w:rFonts w:ascii="Arial" w:hAnsi="Arial" w:cs="Arial"/>
                <w:szCs w:val="24"/>
              </w:rPr>
            </w:pPr>
          </w:p>
        </w:tc>
        <w:tc>
          <w:tcPr>
            <w:tcW w:w="1626" w:type="dxa"/>
          </w:tcPr>
          <w:p w14:paraId="38FFBC02" w14:textId="77777777" w:rsidR="00A81AB2" w:rsidRPr="00801AA8" w:rsidRDefault="00A81AB2" w:rsidP="00461945">
            <w:pPr>
              <w:rPr>
                <w:rFonts w:ascii="Arial" w:hAnsi="Arial" w:cs="Arial"/>
                <w:szCs w:val="24"/>
              </w:rPr>
            </w:pPr>
          </w:p>
        </w:tc>
      </w:tr>
      <w:tr w:rsidR="005653A8" w14:paraId="2BAC60B2" w14:textId="77777777" w:rsidTr="00461945">
        <w:tc>
          <w:tcPr>
            <w:tcW w:w="5163" w:type="dxa"/>
          </w:tcPr>
          <w:p w14:paraId="09794794" w14:textId="77777777" w:rsidR="005653A8" w:rsidRDefault="005653A8" w:rsidP="00461945">
            <w:pPr>
              <w:rPr>
                <w:rFonts w:ascii="Arial" w:eastAsia="Times New Roman" w:hAnsi="Arial" w:cs="Arial"/>
                <w:szCs w:val="24"/>
              </w:rPr>
            </w:pPr>
            <w:r w:rsidRPr="00801AA8">
              <w:rPr>
                <w:rFonts w:ascii="Arial" w:eastAsia="Times New Roman" w:hAnsi="Arial" w:cs="Arial"/>
                <w:szCs w:val="24"/>
              </w:rPr>
              <w:t xml:space="preserve">Are outdoor and indoor spaces, furniture, equipment and toys/resources regularly checked to ensure that they are safe and suitable for purpose? </w:t>
            </w:r>
          </w:p>
          <w:p w14:paraId="0CBB9FBB" w14:textId="77777777" w:rsidR="005653A8" w:rsidRPr="00801AA8" w:rsidRDefault="005653A8" w:rsidP="00461945">
            <w:pPr>
              <w:rPr>
                <w:rFonts w:ascii="Arial" w:eastAsia="Times New Roman" w:hAnsi="Arial" w:cs="Arial"/>
                <w:szCs w:val="24"/>
              </w:rPr>
            </w:pPr>
          </w:p>
        </w:tc>
        <w:tc>
          <w:tcPr>
            <w:tcW w:w="5149" w:type="dxa"/>
          </w:tcPr>
          <w:p w14:paraId="14EB8DCC" w14:textId="77777777" w:rsidR="005653A8" w:rsidRPr="00801AA8" w:rsidRDefault="005653A8" w:rsidP="00461945">
            <w:pPr>
              <w:rPr>
                <w:rFonts w:ascii="Arial" w:hAnsi="Arial" w:cs="Arial"/>
                <w:szCs w:val="24"/>
              </w:rPr>
            </w:pPr>
          </w:p>
        </w:tc>
        <w:tc>
          <w:tcPr>
            <w:tcW w:w="3252" w:type="dxa"/>
          </w:tcPr>
          <w:p w14:paraId="2BAB7BD0" w14:textId="77777777" w:rsidR="005653A8" w:rsidRPr="00801AA8" w:rsidRDefault="005653A8" w:rsidP="00461945">
            <w:pPr>
              <w:rPr>
                <w:rFonts w:ascii="Arial" w:hAnsi="Arial" w:cs="Arial"/>
                <w:szCs w:val="24"/>
              </w:rPr>
            </w:pPr>
          </w:p>
        </w:tc>
        <w:tc>
          <w:tcPr>
            <w:tcW w:w="1626" w:type="dxa"/>
          </w:tcPr>
          <w:p w14:paraId="6CB9B6F2" w14:textId="77777777" w:rsidR="005653A8" w:rsidRPr="00801AA8" w:rsidRDefault="005653A8" w:rsidP="00461945">
            <w:pPr>
              <w:rPr>
                <w:rFonts w:ascii="Arial" w:hAnsi="Arial" w:cs="Arial"/>
                <w:szCs w:val="24"/>
              </w:rPr>
            </w:pPr>
          </w:p>
        </w:tc>
      </w:tr>
      <w:tr w:rsidR="006746A7" w14:paraId="5E2C8EE4" w14:textId="77777777" w:rsidTr="00C54357">
        <w:tc>
          <w:tcPr>
            <w:tcW w:w="5163" w:type="dxa"/>
          </w:tcPr>
          <w:p w14:paraId="359CB0EB" w14:textId="77777777" w:rsidR="006746A7" w:rsidRPr="00801AA8" w:rsidRDefault="006746A7" w:rsidP="00461945">
            <w:pPr>
              <w:rPr>
                <w:rFonts w:ascii="Arial" w:eastAsia="Times New Roman" w:hAnsi="Arial" w:cs="Arial"/>
                <w:szCs w:val="24"/>
              </w:rPr>
            </w:pPr>
            <w:r w:rsidRPr="00801AA8">
              <w:rPr>
                <w:rFonts w:ascii="Arial" w:eastAsia="Times New Roman" w:hAnsi="Arial" w:cs="Arial"/>
                <w:szCs w:val="24"/>
              </w:rPr>
              <w:t>Are children offered a balance of activities so that there are opportunities for them to be active and to relax?</w:t>
            </w:r>
          </w:p>
          <w:p w14:paraId="573BED21" w14:textId="77777777" w:rsidR="006746A7" w:rsidRPr="00801AA8" w:rsidRDefault="006746A7" w:rsidP="00461945">
            <w:pPr>
              <w:autoSpaceDE w:val="0"/>
              <w:autoSpaceDN w:val="0"/>
              <w:adjustRightInd w:val="0"/>
              <w:rPr>
                <w:rFonts w:ascii="Arial" w:hAnsi="Arial" w:cs="Arial"/>
                <w:szCs w:val="24"/>
              </w:rPr>
            </w:pPr>
          </w:p>
        </w:tc>
        <w:tc>
          <w:tcPr>
            <w:tcW w:w="5149" w:type="dxa"/>
          </w:tcPr>
          <w:p w14:paraId="3104E8F3" w14:textId="77777777" w:rsidR="006746A7" w:rsidRPr="00801AA8" w:rsidRDefault="006746A7" w:rsidP="00461945">
            <w:pPr>
              <w:rPr>
                <w:rFonts w:ascii="Arial" w:hAnsi="Arial" w:cs="Arial"/>
                <w:szCs w:val="24"/>
              </w:rPr>
            </w:pPr>
          </w:p>
        </w:tc>
        <w:tc>
          <w:tcPr>
            <w:tcW w:w="3252" w:type="dxa"/>
          </w:tcPr>
          <w:p w14:paraId="24698394" w14:textId="77777777" w:rsidR="006746A7" w:rsidRPr="00801AA8" w:rsidRDefault="006746A7" w:rsidP="00461945">
            <w:pPr>
              <w:rPr>
                <w:rFonts w:ascii="Arial" w:hAnsi="Arial" w:cs="Arial"/>
                <w:szCs w:val="24"/>
              </w:rPr>
            </w:pPr>
          </w:p>
        </w:tc>
        <w:tc>
          <w:tcPr>
            <w:tcW w:w="1626" w:type="dxa"/>
          </w:tcPr>
          <w:p w14:paraId="7EE97B4F" w14:textId="77777777" w:rsidR="006746A7" w:rsidRPr="00801AA8" w:rsidRDefault="006746A7" w:rsidP="00461945">
            <w:pPr>
              <w:rPr>
                <w:rFonts w:ascii="Arial" w:hAnsi="Arial" w:cs="Arial"/>
                <w:szCs w:val="24"/>
              </w:rPr>
            </w:pPr>
          </w:p>
        </w:tc>
      </w:tr>
      <w:tr w:rsidR="006746A7" w14:paraId="30B3C1A7" w14:textId="77777777" w:rsidTr="00C54357">
        <w:tc>
          <w:tcPr>
            <w:tcW w:w="5163" w:type="dxa"/>
          </w:tcPr>
          <w:p w14:paraId="6E72B125" w14:textId="77777777" w:rsidR="006746A7" w:rsidRPr="00801AA8" w:rsidRDefault="006746A7" w:rsidP="00461945">
            <w:pPr>
              <w:rPr>
                <w:rFonts w:ascii="Arial" w:hAnsi="Arial" w:cs="Arial"/>
                <w:szCs w:val="24"/>
              </w:rPr>
            </w:pPr>
            <w:r w:rsidRPr="00801AA8">
              <w:rPr>
                <w:rFonts w:ascii="Arial" w:hAnsi="Arial" w:cs="Arial"/>
                <w:szCs w:val="24"/>
              </w:rPr>
              <w:t>Does the indoor and outdoor environment contain resources and materials that children can explore and investigate using</w:t>
            </w:r>
            <w:r w:rsidR="00C15D89" w:rsidRPr="00801AA8">
              <w:rPr>
                <w:rFonts w:ascii="Arial" w:hAnsi="Arial" w:cs="Arial"/>
                <w:szCs w:val="24"/>
              </w:rPr>
              <w:t xml:space="preserve"> all their senses and be physically active and exuberant?</w:t>
            </w:r>
          </w:p>
          <w:p w14:paraId="4102BCFF" w14:textId="77777777" w:rsidR="006746A7" w:rsidRPr="00801AA8" w:rsidRDefault="006746A7" w:rsidP="00461945">
            <w:pPr>
              <w:rPr>
                <w:rFonts w:ascii="Arial" w:hAnsi="Arial" w:cs="Arial"/>
                <w:b/>
                <w:szCs w:val="24"/>
              </w:rPr>
            </w:pPr>
          </w:p>
        </w:tc>
        <w:tc>
          <w:tcPr>
            <w:tcW w:w="5149" w:type="dxa"/>
          </w:tcPr>
          <w:p w14:paraId="2119537D" w14:textId="77777777" w:rsidR="006746A7" w:rsidRPr="00801AA8" w:rsidRDefault="006746A7" w:rsidP="00461945">
            <w:pPr>
              <w:rPr>
                <w:rFonts w:ascii="Arial" w:hAnsi="Arial" w:cs="Arial"/>
                <w:szCs w:val="24"/>
              </w:rPr>
            </w:pPr>
          </w:p>
        </w:tc>
        <w:tc>
          <w:tcPr>
            <w:tcW w:w="3252" w:type="dxa"/>
          </w:tcPr>
          <w:p w14:paraId="63A49582" w14:textId="77777777" w:rsidR="006746A7" w:rsidRPr="00801AA8" w:rsidRDefault="006746A7" w:rsidP="00461945">
            <w:pPr>
              <w:rPr>
                <w:rFonts w:ascii="Arial" w:hAnsi="Arial" w:cs="Arial"/>
                <w:szCs w:val="24"/>
              </w:rPr>
            </w:pPr>
          </w:p>
        </w:tc>
        <w:tc>
          <w:tcPr>
            <w:tcW w:w="1626" w:type="dxa"/>
          </w:tcPr>
          <w:p w14:paraId="3C0897C9" w14:textId="77777777" w:rsidR="006746A7" w:rsidRPr="00801AA8" w:rsidRDefault="006746A7" w:rsidP="00461945">
            <w:pPr>
              <w:rPr>
                <w:rFonts w:ascii="Arial" w:hAnsi="Arial" w:cs="Arial"/>
                <w:szCs w:val="24"/>
              </w:rPr>
            </w:pPr>
          </w:p>
        </w:tc>
      </w:tr>
      <w:tr w:rsidR="006746A7" w14:paraId="1CB7B3AE" w14:textId="77777777" w:rsidTr="00C54357">
        <w:tc>
          <w:tcPr>
            <w:tcW w:w="5163" w:type="dxa"/>
          </w:tcPr>
          <w:p w14:paraId="7B18F004" w14:textId="77777777" w:rsidR="006746A7" w:rsidRPr="00801AA8" w:rsidRDefault="006746A7" w:rsidP="00B52C4E">
            <w:pPr>
              <w:rPr>
                <w:rFonts w:ascii="Arial" w:hAnsi="Arial" w:cs="Arial"/>
                <w:szCs w:val="24"/>
              </w:rPr>
            </w:pPr>
            <w:r w:rsidRPr="00801AA8">
              <w:rPr>
                <w:rFonts w:ascii="Arial" w:hAnsi="Arial" w:cs="Arial"/>
                <w:szCs w:val="24"/>
              </w:rPr>
              <w:t>Do children have time to play with what interests them and make choices, with a balance of child initiated and adult led activities?</w:t>
            </w:r>
          </w:p>
          <w:p w14:paraId="06BCCD2E" w14:textId="77777777" w:rsidR="0031215F" w:rsidRPr="00801AA8" w:rsidRDefault="0031215F" w:rsidP="00B52C4E">
            <w:pPr>
              <w:rPr>
                <w:rFonts w:ascii="Arial" w:hAnsi="Arial" w:cs="Arial"/>
                <w:b/>
                <w:szCs w:val="24"/>
              </w:rPr>
            </w:pPr>
          </w:p>
        </w:tc>
        <w:tc>
          <w:tcPr>
            <w:tcW w:w="5149" w:type="dxa"/>
          </w:tcPr>
          <w:p w14:paraId="14181DC7" w14:textId="77777777" w:rsidR="006746A7" w:rsidRPr="00801AA8" w:rsidRDefault="006746A7" w:rsidP="00461945">
            <w:pPr>
              <w:rPr>
                <w:rFonts w:ascii="Arial" w:hAnsi="Arial" w:cs="Arial"/>
                <w:szCs w:val="24"/>
              </w:rPr>
            </w:pPr>
          </w:p>
        </w:tc>
        <w:tc>
          <w:tcPr>
            <w:tcW w:w="3252" w:type="dxa"/>
          </w:tcPr>
          <w:p w14:paraId="7C3B1A61" w14:textId="77777777" w:rsidR="006746A7" w:rsidRPr="00801AA8" w:rsidRDefault="006746A7" w:rsidP="00461945">
            <w:pPr>
              <w:rPr>
                <w:rFonts w:ascii="Arial" w:hAnsi="Arial" w:cs="Arial"/>
                <w:szCs w:val="24"/>
              </w:rPr>
            </w:pPr>
          </w:p>
        </w:tc>
        <w:tc>
          <w:tcPr>
            <w:tcW w:w="1626" w:type="dxa"/>
          </w:tcPr>
          <w:p w14:paraId="026FF932" w14:textId="77777777" w:rsidR="006746A7" w:rsidRPr="00801AA8" w:rsidRDefault="006746A7" w:rsidP="00461945">
            <w:pPr>
              <w:rPr>
                <w:rFonts w:ascii="Arial" w:hAnsi="Arial" w:cs="Arial"/>
                <w:szCs w:val="24"/>
              </w:rPr>
            </w:pPr>
          </w:p>
        </w:tc>
      </w:tr>
      <w:tr w:rsidR="006746A7" w14:paraId="7D9ED94E" w14:textId="77777777" w:rsidTr="00C54357">
        <w:tc>
          <w:tcPr>
            <w:tcW w:w="5163" w:type="dxa"/>
          </w:tcPr>
          <w:p w14:paraId="4E74DCC0" w14:textId="13BF22EF" w:rsidR="006746A7" w:rsidRPr="00801AA8" w:rsidRDefault="006746A7" w:rsidP="00461945">
            <w:pPr>
              <w:rPr>
                <w:rFonts w:ascii="Arial" w:hAnsi="Arial" w:cs="Arial"/>
                <w:szCs w:val="24"/>
              </w:rPr>
            </w:pPr>
            <w:r w:rsidRPr="00801AA8">
              <w:rPr>
                <w:rFonts w:ascii="Arial" w:hAnsi="Arial" w:cs="Arial"/>
                <w:szCs w:val="24"/>
              </w:rPr>
              <w:t xml:space="preserve">Do </w:t>
            </w:r>
            <w:r w:rsidR="00EC4708" w:rsidRPr="00801AA8">
              <w:rPr>
                <w:rFonts w:ascii="Arial" w:hAnsi="Arial" w:cs="Arial"/>
                <w:szCs w:val="24"/>
              </w:rPr>
              <w:t>the routines of your setting i</w:t>
            </w:r>
            <w:r w:rsidR="00A7448C">
              <w:rPr>
                <w:rFonts w:ascii="Arial" w:hAnsi="Arial" w:cs="Arial"/>
                <w:szCs w:val="24"/>
              </w:rPr>
              <w:t>.</w:t>
            </w:r>
            <w:r w:rsidR="00EC4708" w:rsidRPr="00801AA8">
              <w:rPr>
                <w:rFonts w:ascii="Arial" w:hAnsi="Arial" w:cs="Arial"/>
                <w:szCs w:val="24"/>
              </w:rPr>
              <w:t>e</w:t>
            </w:r>
            <w:r w:rsidR="00A7448C">
              <w:rPr>
                <w:rFonts w:ascii="Arial" w:hAnsi="Arial" w:cs="Arial"/>
                <w:szCs w:val="24"/>
              </w:rPr>
              <w:t>.</w:t>
            </w:r>
            <w:r w:rsidR="00C15D89" w:rsidRPr="00801AA8">
              <w:rPr>
                <w:rFonts w:ascii="Arial" w:hAnsi="Arial" w:cs="Arial"/>
                <w:szCs w:val="24"/>
              </w:rPr>
              <w:t xml:space="preserve"> sleep times</w:t>
            </w:r>
            <w:r w:rsidRPr="00801AA8">
              <w:rPr>
                <w:rFonts w:ascii="Arial" w:hAnsi="Arial" w:cs="Arial"/>
                <w:szCs w:val="24"/>
              </w:rPr>
              <w:t>, snack and meal times work well so that they support children’s learning?</w:t>
            </w:r>
          </w:p>
          <w:p w14:paraId="7445879D" w14:textId="77777777" w:rsidR="006746A7" w:rsidRPr="00801AA8" w:rsidRDefault="006746A7" w:rsidP="00461945">
            <w:pPr>
              <w:rPr>
                <w:rFonts w:ascii="Arial" w:hAnsi="Arial" w:cs="Arial"/>
                <w:szCs w:val="24"/>
              </w:rPr>
            </w:pPr>
          </w:p>
        </w:tc>
        <w:tc>
          <w:tcPr>
            <w:tcW w:w="5149" w:type="dxa"/>
          </w:tcPr>
          <w:p w14:paraId="2A709862" w14:textId="77777777" w:rsidR="006746A7" w:rsidRPr="00801AA8" w:rsidRDefault="006746A7" w:rsidP="00461945">
            <w:pPr>
              <w:rPr>
                <w:rFonts w:ascii="Arial" w:hAnsi="Arial" w:cs="Arial"/>
                <w:szCs w:val="24"/>
              </w:rPr>
            </w:pPr>
          </w:p>
        </w:tc>
        <w:tc>
          <w:tcPr>
            <w:tcW w:w="3252" w:type="dxa"/>
          </w:tcPr>
          <w:p w14:paraId="3C92B54E" w14:textId="77777777" w:rsidR="006746A7" w:rsidRPr="00801AA8" w:rsidRDefault="006746A7" w:rsidP="00461945">
            <w:pPr>
              <w:rPr>
                <w:rFonts w:ascii="Arial" w:hAnsi="Arial" w:cs="Arial"/>
                <w:szCs w:val="24"/>
              </w:rPr>
            </w:pPr>
          </w:p>
        </w:tc>
        <w:tc>
          <w:tcPr>
            <w:tcW w:w="1626" w:type="dxa"/>
          </w:tcPr>
          <w:p w14:paraId="634232AC" w14:textId="77777777" w:rsidR="006746A7" w:rsidRPr="00801AA8" w:rsidRDefault="006746A7" w:rsidP="00461945">
            <w:pPr>
              <w:rPr>
                <w:rFonts w:ascii="Arial" w:hAnsi="Arial" w:cs="Arial"/>
                <w:szCs w:val="24"/>
              </w:rPr>
            </w:pPr>
          </w:p>
        </w:tc>
      </w:tr>
      <w:tr w:rsidR="006746A7" w14:paraId="73DEDD47" w14:textId="77777777" w:rsidTr="00C54357">
        <w:tc>
          <w:tcPr>
            <w:tcW w:w="5163" w:type="dxa"/>
          </w:tcPr>
          <w:p w14:paraId="167A1F61" w14:textId="77777777" w:rsidR="00B52C4E" w:rsidRDefault="006746A7" w:rsidP="0031215F">
            <w:pPr>
              <w:rPr>
                <w:rFonts w:ascii="Arial" w:hAnsi="Arial" w:cs="Arial"/>
                <w:szCs w:val="24"/>
              </w:rPr>
            </w:pPr>
            <w:r w:rsidRPr="00801AA8">
              <w:rPr>
                <w:rFonts w:ascii="Arial" w:hAnsi="Arial" w:cs="Arial"/>
                <w:szCs w:val="24"/>
              </w:rPr>
              <w:t xml:space="preserve">Can the materials you provide be used flexibly, with opportunities for children to use </w:t>
            </w:r>
            <w:r w:rsidRPr="00801AA8">
              <w:rPr>
                <w:rFonts w:ascii="Arial" w:hAnsi="Arial" w:cs="Arial"/>
                <w:szCs w:val="24"/>
              </w:rPr>
              <w:lastRenderedPageBreak/>
              <w:t>them creatively and imaginatively to support their own learning?</w:t>
            </w:r>
          </w:p>
          <w:p w14:paraId="520389F5" w14:textId="41B6A238" w:rsidR="005653A8" w:rsidRPr="00801AA8" w:rsidRDefault="005653A8" w:rsidP="0031215F">
            <w:pPr>
              <w:rPr>
                <w:rFonts w:ascii="Arial" w:hAnsi="Arial" w:cs="Arial"/>
                <w:szCs w:val="24"/>
              </w:rPr>
            </w:pPr>
          </w:p>
        </w:tc>
        <w:tc>
          <w:tcPr>
            <w:tcW w:w="5149" w:type="dxa"/>
          </w:tcPr>
          <w:p w14:paraId="6CD06952" w14:textId="77777777" w:rsidR="006746A7" w:rsidRPr="00801AA8" w:rsidRDefault="006746A7" w:rsidP="00461945">
            <w:pPr>
              <w:rPr>
                <w:rFonts w:ascii="Arial" w:hAnsi="Arial" w:cs="Arial"/>
                <w:szCs w:val="24"/>
              </w:rPr>
            </w:pPr>
          </w:p>
        </w:tc>
        <w:tc>
          <w:tcPr>
            <w:tcW w:w="3252" w:type="dxa"/>
          </w:tcPr>
          <w:p w14:paraId="12656F85" w14:textId="77777777" w:rsidR="006746A7" w:rsidRPr="00801AA8" w:rsidRDefault="006746A7" w:rsidP="00461945">
            <w:pPr>
              <w:rPr>
                <w:rFonts w:ascii="Arial" w:hAnsi="Arial" w:cs="Arial"/>
                <w:szCs w:val="24"/>
              </w:rPr>
            </w:pPr>
          </w:p>
        </w:tc>
        <w:tc>
          <w:tcPr>
            <w:tcW w:w="1626" w:type="dxa"/>
          </w:tcPr>
          <w:p w14:paraId="5873F730" w14:textId="77777777" w:rsidR="006746A7" w:rsidRPr="00801AA8" w:rsidRDefault="006746A7" w:rsidP="00461945">
            <w:pPr>
              <w:rPr>
                <w:rFonts w:ascii="Arial" w:hAnsi="Arial" w:cs="Arial"/>
                <w:szCs w:val="24"/>
              </w:rPr>
            </w:pPr>
          </w:p>
        </w:tc>
      </w:tr>
      <w:tr w:rsidR="006746A7" w14:paraId="5D663537" w14:textId="77777777" w:rsidTr="00C54357">
        <w:tc>
          <w:tcPr>
            <w:tcW w:w="5163" w:type="dxa"/>
          </w:tcPr>
          <w:p w14:paraId="7004F247" w14:textId="77777777" w:rsidR="006746A7" w:rsidRDefault="006746A7" w:rsidP="00461945">
            <w:pPr>
              <w:rPr>
                <w:rFonts w:ascii="Arial" w:hAnsi="Arial" w:cs="Arial"/>
                <w:szCs w:val="24"/>
              </w:rPr>
            </w:pPr>
            <w:r w:rsidRPr="00801AA8">
              <w:rPr>
                <w:rFonts w:ascii="Arial" w:hAnsi="Arial" w:cs="Arial"/>
                <w:szCs w:val="24"/>
              </w:rPr>
              <w:t>Do children have the opportunity to choose from a carefully planned range of resources both inside and outside?</w:t>
            </w:r>
          </w:p>
          <w:p w14:paraId="47DBDBC3" w14:textId="66128854" w:rsidR="005653A8" w:rsidRPr="00801AA8" w:rsidRDefault="005653A8" w:rsidP="00461945">
            <w:pPr>
              <w:rPr>
                <w:rFonts w:ascii="Arial" w:hAnsi="Arial" w:cs="Arial"/>
                <w:szCs w:val="24"/>
              </w:rPr>
            </w:pPr>
          </w:p>
        </w:tc>
        <w:tc>
          <w:tcPr>
            <w:tcW w:w="5149" w:type="dxa"/>
          </w:tcPr>
          <w:p w14:paraId="588AA221" w14:textId="77777777" w:rsidR="006746A7" w:rsidRPr="00801AA8" w:rsidRDefault="006746A7" w:rsidP="00461945">
            <w:pPr>
              <w:rPr>
                <w:rFonts w:ascii="Arial" w:hAnsi="Arial" w:cs="Arial"/>
                <w:szCs w:val="24"/>
              </w:rPr>
            </w:pPr>
          </w:p>
        </w:tc>
        <w:tc>
          <w:tcPr>
            <w:tcW w:w="3252" w:type="dxa"/>
          </w:tcPr>
          <w:p w14:paraId="597AA11B" w14:textId="77777777" w:rsidR="006746A7" w:rsidRPr="00801AA8" w:rsidRDefault="006746A7" w:rsidP="00461945">
            <w:pPr>
              <w:rPr>
                <w:rFonts w:ascii="Arial" w:hAnsi="Arial" w:cs="Arial"/>
                <w:szCs w:val="24"/>
              </w:rPr>
            </w:pPr>
          </w:p>
        </w:tc>
        <w:tc>
          <w:tcPr>
            <w:tcW w:w="1626" w:type="dxa"/>
          </w:tcPr>
          <w:p w14:paraId="50836FD6" w14:textId="77777777" w:rsidR="006746A7" w:rsidRPr="00801AA8" w:rsidRDefault="006746A7" w:rsidP="00461945">
            <w:pPr>
              <w:rPr>
                <w:rFonts w:ascii="Arial" w:hAnsi="Arial" w:cs="Arial"/>
                <w:szCs w:val="24"/>
              </w:rPr>
            </w:pPr>
          </w:p>
        </w:tc>
      </w:tr>
      <w:tr w:rsidR="006746A7" w14:paraId="03F5213C" w14:textId="77777777" w:rsidTr="00C54357">
        <w:tc>
          <w:tcPr>
            <w:tcW w:w="5163" w:type="dxa"/>
          </w:tcPr>
          <w:p w14:paraId="35145BF8" w14:textId="77777777" w:rsidR="00EC4708" w:rsidRPr="00801AA8" w:rsidRDefault="006746A7" w:rsidP="00461945">
            <w:pPr>
              <w:rPr>
                <w:rFonts w:ascii="Arial" w:hAnsi="Arial" w:cs="Arial"/>
                <w:szCs w:val="24"/>
              </w:rPr>
            </w:pPr>
            <w:r w:rsidRPr="00801AA8">
              <w:rPr>
                <w:rFonts w:ascii="Arial" w:hAnsi="Arial" w:cs="Arial"/>
                <w:szCs w:val="24"/>
              </w:rPr>
              <w:t>Are children encouraged to be independent, to take responsibility for their own learning and their learning environment?</w:t>
            </w:r>
          </w:p>
          <w:p w14:paraId="6918FC87" w14:textId="77777777" w:rsidR="00BB16CD" w:rsidRPr="00801AA8" w:rsidRDefault="00BB16CD" w:rsidP="00461945">
            <w:pPr>
              <w:rPr>
                <w:rFonts w:ascii="Arial" w:hAnsi="Arial" w:cs="Arial"/>
                <w:szCs w:val="24"/>
              </w:rPr>
            </w:pPr>
          </w:p>
        </w:tc>
        <w:tc>
          <w:tcPr>
            <w:tcW w:w="5149" w:type="dxa"/>
          </w:tcPr>
          <w:p w14:paraId="7E9CB329" w14:textId="77777777" w:rsidR="006746A7" w:rsidRPr="00801AA8" w:rsidRDefault="006746A7" w:rsidP="00461945">
            <w:pPr>
              <w:rPr>
                <w:rFonts w:ascii="Arial" w:hAnsi="Arial" w:cs="Arial"/>
                <w:szCs w:val="24"/>
              </w:rPr>
            </w:pPr>
          </w:p>
        </w:tc>
        <w:tc>
          <w:tcPr>
            <w:tcW w:w="3252" w:type="dxa"/>
          </w:tcPr>
          <w:p w14:paraId="5C923037" w14:textId="77777777" w:rsidR="006746A7" w:rsidRPr="00801AA8" w:rsidRDefault="006746A7" w:rsidP="00461945">
            <w:pPr>
              <w:rPr>
                <w:rFonts w:ascii="Arial" w:hAnsi="Arial" w:cs="Arial"/>
                <w:szCs w:val="24"/>
              </w:rPr>
            </w:pPr>
          </w:p>
        </w:tc>
        <w:tc>
          <w:tcPr>
            <w:tcW w:w="1626" w:type="dxa"/>
          </w:tcPr>
          <w:p w14:paraId="6F50A5CA" w14:textId="77777777" w:rsidR="006746A7" w:rsidRPr="00801AA8" w:rsidRDefault="006746A7" w:rsidP="00461945">
            <w:pPr>
              <w:rPr>
                <w:rFonts w:ascii="Arial" w:hAnsi="Arial" w:cs="Arial"/>
                <w:szCs w:val="24"/>
              </w:rPr>
            </w:pPr>
          </w:p>
        </w:tc>
      </w:tr>
      <w:tr w:rsidR="006746A7" w14:paraId="1CDD9DAD" w14:textId="77777777" w:rsidTr="00C54357">
        <w:tc>
          <w:tcPr>
            <w:tcW w:w="5163" w:type="dxa"/>
          </w:tcPr>
          <w:p w14:paraId="6E08AF2B" w14:textId="77777777" w:rsidR="006746A7" w:rsidRPr="00801AA8" w:rsidRDefault="00C15D89" w:rsidP="00461945">
            <w:pPr>
              <w:rPr>
                <w:rFonts w:ascii="Arial" w:hAnsi="Arial" w:cs="Arial"/>
                <w:szCs w:val="24"/>
              </w:rPr>
            </w:pPr>
            <w:r w:rsidRPr="00801AA8">
              <w:rPr>
                <w:rFonts w:ascii="Arial" w:hAnsi="Arial" w:cs="Arial"/>
                <w:szCs w:val="24"/>
              </w:rPr>
              <w:t xml:space="preserve">Do </w:t>
            </w:r>
            <w:r w:rsidR="00B52C4E" w:rsidRPr="00801AA8">
              <w:rPr>
                <w:rFonts w:ascii="Arial" w:hAnsi="Arial" w:cs="Arial"/>
                <w:szCs w:val="24"/>
              </w:rPr>
              <w:t>you</w:t>
            </w:r>
            <w:r w:rsidR="006746A7" w:rsidRPr="00801AA8">
              <w:rPr>
                <w:rFonts w:ascii="Arial" w:hAnsi="Arial" w:cs="Arial"/>
                <w:szCs w:val="24"/>
              </w:rPr>
              <w:t xml:space="preserve"> understand the importance of providing an emotional environment that is safe and welcoming, as well as a physical environment, inside and out, that is full of interest and rich in provocations for learning?</w:t>
            </w:r>
          </w:p>
          <w:p w14:paraId="32D606AC" w14:textId="77777777" w:rsidR="006746A7" w:rsidRPr="00801AA8" w:rsidRDefault="006746A7" w:rsidP="00461945">
            <w:pPr>
              <w:rPr>
                <w:rFonts w:ascii="Arial" w:hAnsi="Arial" w:cs="Arial"/>
                <w:szCs w:val="24"/>
              </w:rPr>
            </w:pPr>
          </w:p>
        </w:tc>
        <w:tc>
          <w:tcPr>
            <w:tcW w:w="5149" w:type="dxa"/>
          </w:tcPr>
          <w:p w14:paraId="57CAD524" w14:textId="77777777" w:rsidR="006746A7" w:rsidRPr="00801AA8" w:rsidRDefault="006746A7" w:rsidP="00461945">
            <w:pPr>
              <w:rPr>
                <w:rFonts w:ascii="Arial" w:hAnsi="Arial" w:cs="Arial"/>
                <w:szCs w:val="24"/>
              </w:rPr>
            </w:pPr>
          </w:p>
        </w:tc>
        <w:tc>
          <w:tcPr>
            <w:tcW w:w="3252" w:type="dxa"/>
          </w:tcPr>
          <w:p w14:paraId="1B5FAC0F" w14:textId="77777777" w:rsidR="006746A7" w:rsidRPr="00801AA8" w:rsidRDefault="006746A7" w:rsidP="00461945">
            <w:pPr>
              <w:rPr>
                <w:rFonts w:ascii="Arial" w:hAnsi="Arial" w:cs="Arial"/>
                <w:szCs w:val="24"/>
              </w:rPr>
            </w:pPr>
          </w:p>
        </w:tc>
        <w:tc>
          <w:tcPr>
            <w:tcW w:w="1626" w:type="dxa"/>
          </w:tcPr>
          <w:p w14:paraId="40587718" w14:textId="77777777" w:rsidR="006746A7" w:rsidRPr="00801AA8" w:rsidRDefault="006746A7" w:rsidP="00461945">
            <w:pPr>
              <w:rPr>
                <w:rFonts w:ascii="Arial" w:hAnsi="Arial" w:cs="Arial"/>
                <w:szCs w:val="24"/>
              </w:rPr>
            </w:pPr>
          </w:p>
        </w:tc>
      </w:tr>
      <w:tr w:rsidR="006746A7" w14:paraId="4FE55AAB" w14:textId="77777777" w:rsidTr="00C54357">
        <w:tc>
          <w:tcPr>
            <w:tcW w:w="5163" w:type="dxa"/>
          </w:tcPr>
          <w:p w14:paraId="7CF6B409" w14:textId="77777777" w:rsidR="006746A7" w:rsidRPr="00801AA8" w:rsidRDefault="006746A7" w:rsidP="00461945">
            <w:pPr>
              <w:rPr>
                <w:rFonts w:ascii="Arial" w:hAnsi="Arial" w:cs="Arial"/>
                <w:szCs w:val="24"/>
              </w:rPr>
            </w:pPr>
            <w:r w:rsidRPr="00801AA8">
              <w:rPr>
                <w:rFonts w:ascii="Arial" w:hAnsi="Arial" w:cs="Arial"/>
                <w:szCs w:val="24"/>
              </w:rPr>
              <w:t>Does the indoor environment meet the needs of all children as both a place to feel at 'home' and a place to learn?</w:t>
            </w:r>
          </w:p>
          <w:p w14:paraId="1F65B455" w14:textId="77777777" w:rsidR="006746A7" w:rsidRPr="00801AA8" w:rsidRDefault="006746A7" w:rsidP="00461945">
            <w:pPr>
              <w:rPr>
                <w:rFonts w:ascii="Arial" w:hAnsi="Arial" w:cs="Arial"/>
                <w:szCs w:val="24"/>
              </w:rPr>
            </w:pPr>
          </w:p>
        </w:tc>
        <w:tc>
          <w:tcPr>
            <w:tcW w:w="5149" w:type="dxa"/>
          </w:tcPr>
          <w:p w14:paraId="1BC3EC7C" w14:textId="77777777" w:rsidR="006746A7" w:rsidRPr="00801AA8" w:rsidRDefault="006746A7" w:rsidP="00461945">
            <w:pPr>
              <w:rPr>
                <w:rFonts w:ascii="Arial" w:hAnsi="Arial" w:cs="Arial"/>
                <w:szCs w:val="24"/>
              </w:rPr>
            </w:pPr>
          </w:p>
        </w:tc>
        <w:tc>
          <w:tcPr>
            <w:tcW w:w="3252" w:type="dxa"/>
          </w:tcPr>
          <w:p w14:paraId="46540F16" w14:textId="77777777" w:rsidR="006746A7" w:rsidRPr="00801AA8" w:rsidRDefault="006746A7" w:rsidP="00461945">
            <w:pPr>
              <w:rPr>
                <w:rFonts w:ascii="Arial" w:hAnsi="Arial" w:cs="Arial"/>
                <w:szCs w:val="24"/>
              </w:rPr>
            </w:pPr>
          </w:p>
        </w:tc>
        <w:tc>
          <w:tcPr>
            <w:tcW w:w="1626" w:type="dxa"/>
          </w:tcPr>
          <w:p w14:paraId="21D3A81E" w14:textId="77777777" w:rsidR="006746A7" w:rsidRPr="00801AA8" w:rsidRDefault="006746A7" w:rsidP="00461945">
            <w:pPr>
              <w:rPr>
                <w:rFonts w:ascii="Arial" w:hAnsi="Arial" w:cs="Arial"/>
                <w:szCs w:val="24"/>
              </w:rPr>
            </w:pPr>
          </w:p>
        </w:tc>
      </w:tr>
      <w:tr w:rsidR="00A81AB2" w14:paraId="44733E31" w14:textId="77777777" w:rsidTr="00C54357">
        <w:tc>
          <w:tcPr>
            <w:tcW w:w="5163" w:type="dxa"/>
          </w:tcPr>
          <w:p w14:paraId="2CD42ECF" w14:textId="77777777" w:rsidR="00A81AB2" w:rsidRPr="00801AA8" w:rsidRDefault="00A81AB2" w:rsidP="00461945">
            <w:pPr>
              <w:rPr>
                <w:rFonts w:ascii="Arial" w:hAnsi="Arial" w:cs="Arial"/>
                <w:szCs w:val="24"/>
              </w:rPr>
            </w:pPr>
            <w:r w:rsidRPr="00801AA8">
              <w:rPr>
                <w:rFonts w:ascii="Arial" w:hAnsi="Arial" w:cs="Arial"/>
                <w:szCs w:val="24"/>
              </w:rPr>
              <w:t>Does the outdoor environment offer children freedom to explore, opportunities to use their senses and be physically active and exhuberant?</w:t>
            </w:r>
          </w:p>
          <w:p w14:paraId="6314891F" w14:textId="77777777" w:rsidR="0031215F" w:rsidRPr="00801AA8" w:rsidRDefault="0031215F" w:rsidP="00461945">
            <w:pPr>
              <w:rPr>
                <w:rFonts w:ascii="Arial" w:hAnsi="Arial" w:cs="Arial"/>
                <w:szCs w:val="24"/>
              </w:rPr>
            </w:pPr>
          </w:p>
        </w:tc>
        <w:tc>
          <w:tcPr>
            <w:tcW w:w="5149" w:type="dxa"/>
          </w:tcPr>
          <w:p w14:paraId="25DD66DF" w14:textId="77777777" w:rsidR="00A81AB2" w:rsidRPr="00801AA8" w:rsidRDefault="00A81AB2" w:rsidP="00461945">
            <w:pPr>
              <w:rPr>
                <w:rFonts w:ascii="Arial" w:hAnsi="Arial" w:cs="Arial"/>
                <w:szCs w:val="24"/>
              </w:rPr>
            </w:pPr>
          </w:p>
        </w:tc>
        <w:tc>
          <w:tcPr>
            <w:tcW w:w="3252" w:type="dxa"/>
          </w:tcPr>
          <w:p w14:paraId="39C02F1C" w14:textId="77777777" w:rsidR="00A81AB2" w:rsidRPr="00801AA8" w:rsidRDefault="00A81AB2" w:rsidP="00461945">
            <w:pPr>
              <w:rPr>
                <w:rFonts w:ascii="Arial" w:hAnsi="Arial" w:cs="Arial"/>
                <w:szCs w:val="24"/>
              </w:rPr>
            </w:pPr>
          </w:p>
        </w:tc>
        <w:tc>
          <w:tcPr>
            <w:tcW w:w="1626" w:type="dxa"/>
          </w:tcPr>
          <w:p w14:paraId="1CDC248F" w14:textId="77777777" w:rsidR="00A81AB2" w:rsidRPr="00801AA8" w:rsidRDefault="00A81AB2" w:rsidP="00461945">
            <w:pPr>
              <w:rPr>
                <w:rFonts w:ascii="Arial" w:hAnsi="Arial" w:cs="Arial"/>
                <w:szCs w:val="24"/>
              </w:rPr>
            </w:pPr>
          </w:p>
        </w:tc>
      </w:tr>
      <w:tr w:rsidR="0036628F" w14:paraId="171123DB" w14:textId="77777777" w:rsidTr="00C54357">
        <w:tc>
          <w:tcPr>
            <w:tcW w:w="5163" w:type="dxa"/>
          </w:tcPr>
          <w:p w14:paraId="6EEBEB9B" w14:textId="5E614A52" w:rsidR="0036628F" w:rsidRPr="00801AA8" w:rsidRDefault="00C77086" w:rsidP="00461945">
            <w:pPr>
              <w:rPr>
                <w:rFonts w:ascii="Arial" w:hAnsi="Arial" w:cs="Arial"/>
                <w:szCs w:val="24"/>
              </w:rPr>
            </w:pPr>
            <w:r w:rsidRPr="00C77086">
              <w:rPr>
                <w:rFonts w:ascii="Arial" w:hAnsi="Arial" w:cs="Arial"/>
                <w:szCs w:val="24"/>
              </w:rPr>
              <w:t>Does your setting offer communication friendly spaces (both indoors and outdoors) to enable children to develop their speech, language and communication skills?</w:t>
            </w:r>
          </w:p>
        </w:tc>
        <w:tc>
          <w:tcPr>
            <w:tcW w:w="5149" w:type="dxa"/>
          </w:tcPr>
          <w:p w14:paraId="6BBA9E88" w14:textId="77777777" w:rsidR="0036628F" w:rsidRPr="00801AA8" w:rsidRDefault="0036628F" w:rsidP="00461945">
            <w:pPr>
              <w:rPr>
                <w:rFonts w:ascii="Arial" w:hAnsi="Arial" w:cs="Arial"/>
                <w:szCs w:val="24"/>
              </w:rPr>
            </w:pPr>
          </w:p>
        </w:tc>
        <w:tc>
          <w:tcPr>
            <w:tcW w:w="3252" w:type="dxa"/>
          </w:tcPr>
          <w:p w14:paraId="7160AB22" w14:textId="77777777" w:rsidR="0036628F" w:rsidRPr="00801AA8" w:rsidRDefault="0036628F" w:rsidP="00461945">
            <w:pPr>
              <w:rPr>
                <w:rFonts w:ascii="Arial" w:hAnsi="Arial" w:cs="Arial"/>
                <w:szCs w:val="24"/>
              </w:rPr>
            </w:pPr>
          </w:p>
        </w:tc>
        <w:tc>
          <w:tcPr>
            <w:tcW w:w="1626" w:type="dxa"/>
          </w:tcPr>
          <w:p w14:paraId="24922E91" w14:textId="77777777" w:rsidR="0036628F" w:rsidRPr="00801AA8" w:rsidRDefault="0036628F" w:rsidP="00461945">
            <w:pPr>
              <w:rPr>
                <w:rFonts w:ascii="Arial" w:hAnsi="Arial" w:cs="Arial"/>
                <w:szCs w:val="24"/>
              </w:rPr>
            </w:pPr>
          </w:p>
        </w:tc>
      </w:tr>
      <w:tr w:rsidR="00BD5573" w14:paraId="0F4E5932" w14:textId="77777777" w:rsidTr="00C54357">
        <w:tc>
          <w:tcPr>
            <w:tcW w:w="5163" w:type="dxa"/>
          </w:tcPr>
          <w:p w14:paraId="655685ED" w14:textId="3FF0F87A" w:rsidR="00BD5573" w:rsidRDefault="005A6EAF" w:rsidP="00461945">
            <w:pPr>
              <w:rPr>
                <w:rFonts w:ascii="Arial" w:hAnsi="Arial" w:cs="Arial"/>
                <w:szCs w:val="24"/>
              </w:rPr>
            </w:pPr>
            <w:r w:rsidRPr="005A6EAF">
              <w:rPr>
                <w:rFonts w:ascii="Arial" w:hAnsi="Arial" w:cs="Arial"/>
                <w:szCs w:val="24"/>
              </w:rPr>
              <w:lastRenderedPageBreak/>
              <w:t>How do you ensure that the learning environment both ind</w:t>
            </w:r>
            <w:r w:rsidR="001E496E">
              <w:rPr>
                <w:rFonts w:ascii="Arial" w:hAnsi="Arial" w:cs="Arial"/>
                <w:szCs w:val="24"/>
              </w:rPr>
              <w:t>o</w:t>
            </w:r>
            <w:r w:rsidRPr="005A6EAF">
              <w:rPr>
                <w:rFonts w:ascii="Arial" w:hAnsi="Arial" w:cs="Arial"/>
                <w:szCs w:val="24"/>
              </w:rPr>
              <w:t>ors and outdoors is a language rich one?</w:t>
            </w:r>
          </w:p>
          <w:p w14:paraId="662BB2F7" w14:textId="634EE93C" w:rsidR="005A6EAF" w:rsidRPr="00C77086" w:rsidRDefault="005A6EAF" w:rsidP="00461945">
            <w:pPr>
              <w:rPr>
                <w:rFonts w:ascii="Arial" w:hAnsi="Arial" w:cs="Arial"/>
                <w:szCs w:val="24"/>
              </w:rPr>
            </w:pPr>
          </w:p>
        </w:tc>
        <w:tc>
          <w:tcPr>
            <w:tcW w:w="5149" w:type="dxa"/>
          </w:tcPr>
          <w:p w14:paraId="357D9642" w14:textId="77777777" w:rsidR="00BD5573" w:rsidRPr="00801AA8" w:rsidRDefault="00BD5573" w:rsidP="00461945">
            <w:pPr>
              <w:rPr>
                <w:rFonts w:ascii="Arial" w:hAnsi="Arial" w:cs="Arial"/>
                <w:szCs w:val="24"/>
              </w:rPr>
            </w:pPr>
          </w:p>
        </w:tc>
        <w:tc>
          <w:tcPr>
            <w:tcW w:w="3252" w:type="dxa"/>
          </w:tcPr>
          <w:p w14:paraId="2DFA245D" w14:textId="77777777" w:rsidR="00BD5573" w:rsidRPr="00801AA8" w:rsidRDefault="00BD5573" w:rsidP="00461945">
            <w:pPr>
              <w:rPr>
                <w:rFonts w:ascii="Arial" w:hAnsi="Arial" w:cs="Arial"/>
                <w:szCs w:val="24"/>
              </w:rPr>
            </w:pPr>
          </w:p>
        </w:tc>
        <w:tc>
          <w:tcPr>
            <w:tcW w:w="1626" w:type="dxa"/>
          </w:tcPr>
          <w:p w14:paraId="7051DB13" w14:textId="77777777" w:rsidR="00BD5573" w:rsidRPr="00801AA8" w:rsidRDefault="00BD5573" w:rsidP="00461945">
            <w:pPr>
              <w:rPr>
                <w:rFonts w:ascii="Arial" w:hAnsi="Arial" w:cs="Arial"/>
                <w:szCs w:val="24"/>
              </w:rPr>
            </w:pPr>
          </w:p>
        </w:tc>
      </w:tr>
      <w:tr w:rsidR="006746A7" w14:paraId="5498A1F6" w14:textId="77777777" w:rsidTr="00C54357">
        <w:tc>
          <w:tcPr>
            <w:tcW w:w="5163" w:type="dxa"/>
          </w:tcPr>
          <w:p w14:paraId="1425B924" w14:textId="77777777" w:rsidR="006746A7" w:rsidRPr="00801AA8" w:rsidRDefault="006746A7" w:rsidP="00461945">
            <w:pPr>
              <w:autoSpaceDE w:val="0"/>
              <w:autoSpaceDN w:val="0"/>
              <w:adjustRightInd w:val="0"/>
              <w:rPr>
                <w:rFonts w:ascii="Arial" w:hAnsi="Arial" w:cs="Arial"/>
                <w:szCs w:val="24"/>
              </w:rPr>
            </w:pPr>
            <w:r w:rsidRPr="00801AA8">
              <w:rPr>
                <w:rFonts w:ascii="Arial" w:hAnsi="Arial" w:cs="Arial"/>
                <w:szCs w:val="24"/>
              </w:rPr>
              <w:t>Are</w:t>
            </w:r>
            <w:r w:rsidR="00B52C4E" w:rsidRPr="00801AA8">
              <w:rPr>
                <w:rFonts w:ascii="Arial" w:hAnsi="Arial" w:cs="Arial"/>
                <w:szCs w:val="24"/>
              </w:rPr>
              <w:t xml:space="preserve"> visual aids and </w:t>
            </w:r>
            <w:r w:rsidRPr="00801AA8">
              <w:rPr>
                <w:rFonts w:ascii="Arial" w:hAnsi="Arial" w:cs="Arial"/>
                <w:szCs w:val="24"/>
              </w:rPr>
              <w:t>displays welcoming and well maintained; reflecting the local community as well as the children's individuality, creativity and varied learning styles?</w:t>
            </w:r>
          </w:p>
          <w:p w14:paraId="063C5DAB" w14:textId="77777777" w:rsidR="00B52C4E" w:rsidRPr="00801AA8" w:rsidRDefault="00B52C4E" w:rsidP="00461945">
            <w:pPr>
              <w:autoSpaceDE w:val="0"/>
              <w:autoSpaceDN w:val="0"/>
              <w:adjustRightInd w:val="0"/>
              <w:rPr>
                <w:rFonts w:ascii="Arial" w:hAnsi="Arial" w:cs="Arial"/>
                <w:color w:val="000000"/>
                <w:szCs w:val="24"/>
              </w:rPr>
            </w:pPr>
          </w:p>
        </w:tc>
        <w:tc>
          <w:tcPr>
            <w:tcW w:w="5149" w:type="dxa"/>
          </w:tcPr>
          <w:p w14:paraId="54E21674" w14:textId="77777777" w:rsidR="006746A7" w:rsidRPr="00801AA8" w:rsidRDefault="006746A7" w:rsidP="00461945">
            <w:pPr>
              <w:rPr>
                <w:rFonts w:ascii="Arial" w:hAnsi="Arial" w:cs="Arial"/>
                <w:szCs w:val="24"/>
              </w:rPr>
            </w:pPr>
          </w:p>
        </w:tc>
        <w:tc>
          <w:tcPr>
            <w:tcW w:w="3252" w:type="dxa"/>
          </w:tcPr>
          <w:p w14:paraId="008435DD" w14:textId="77777777" w:rsidR="006746A7" w:rsidRPr="00801AA8" w:rsidRDefault="006746A7" w:rsidP="00461945">
            <w:pPr>
              <w:rPr>
                <w:rFonts w:ascii="Arial" w:hAnsi="Arial" w:cs="Arial"/>
                <w:szCs w:val="24"/>
              </w:rPr>
            </w:pPr>
          </w:p>
        </w:tc>
        <w:tc>
          <w:tcPr>
            <w:tcW w:w="1626" w:type="dxa"/>
          </w:tcPr>
          <w:p w14:paraId="6B130AF7" w14:textId="77777777" w:rsidR="006746A7" w:rsidRPr="00801AA8" w:rsidRDefault="006746A7" w:rsidP="00461945">
            <w:pPr>
              <w:rPr>
                <w:rFonts w:ascii="Arial" w:hAnsi="Arial" w:cs="Arial"/>
                <w:szCs w:val="24"/>
              </w:rPr>
            </w:pPr>
          </w:p>
        </w:tc>
      </w:tr>
      <w:tr w:rsidR="006746A7" w14:paraId="1C1D9FD6" w14:textId="77777777" w:rsidTr="00C54357">
        <w:tc>
          <w:tcPr>
            <w:tcW w:w="5163" w:type="dxa"/>
          </w:tcPr>
          <w:p w14:paraId="1B6DB97F" w14:textId="77777777" w:rsidR="00B52C4E" w:rsidRDefault="006746A7" w:rsidP="00461945">
            <w:pPr>
              <w:rPr>
                <w:rFonts w:ascii="Arial" w:hAnsi="Arial" w:cs="Arial"/>
                <w:szCs w:val="24"/>
              </w:rPr>
            </w:pPr>
            <w:r w:rsidRPr="00801AA8">
              <w:rPr>
                <w:rFonts w:ascii="Arial" w:hAnsi="Arial" w:cs="Arial"/>
                <w:szCs w:val="24"/>
              </w:rPr>
              <w:t>Are resources carefully planned, well maintained and clearly organised to enable children to make choices and access them independently?</w:t>
            </w:r>
          </w:p>
          <w:p w14:paraId="7E8A45E3" w14:textId="08CF7FFD" w:rsidR="005653A8" w:rsidRPr="00801AA8" w:rsidRDefault="005653A8" w:rsidP="00461945">
            <w:pPr>
              <w:rPr>
                <w:rFonts w:ascii="Arial" w:hAnsi="Arial" w:cs="Arial"/>
                <w:szCs w:val="24"/>
              </w:rPr>
            </w:pPr>
          </w:p>
        </w:tc>
        <w:tc>
          <w:tcPr>
            <w:tcW w:w="5149" w:type="dxa"/>
          </w:tcPr>
          <w:p w14:paraId="19A80868" w14:textId="77777777" w:rsidR="006746A7" w:rsidRPr="00801AA8" w:rsidRDefault="006746A7" w:rsidP="00461945">
            <w:pPr>
              <w:rPr>
                <w:rFonts w:ascii="Arial" w:hAnsi="Arial" w:cs="Arial"/>
                <w:szCs w:val="24"/>
              </w:rPr>
            </w:pPr>
          </w:p>
        </w:tc>
        <w:tc>
          <w:tcPr>
            <w:tcW w:w="3252" w:type="dxa"/>
          </w:tcPr>
          <w:p w14:paraId="5E5749D5" w14:textId="77777777" w:rsidR="006746A7" w:rsidRPr="00801AA8" w:rsidRDefault="006746A7" w:rsidP="00461945">
            <w:pPr>
              <w:rPr>
                <w:rFonts w:ascii="Arial" w:hAnsi="Arial" w:cs="Arial"/>
                <w:szCs w:val="24"/>
              </w:rPr>
            </w:pPr>
          </w:p>
        </w:tc>
        <w:tc>
          <w:tcPr>
            <w:tcW w:w="1626" w:type="dxa"/>
          </w:tcPr>
          <w:p w14:paraId="55B8583B" w14:textId="77777777" w:rsidR="006746A7" w:rsidRPr="00801AA8" w:rsidRDefault="006746A7" w:rsidP="00461945">
            <w:pPr>
              <w:rPr>
                <w:rFonts w:ascii="Arial" w:hAnsi="Arial" w:cs="Arial"/>
                <w:szCs w:val="24"/>
              </w:rPr>
            </w:pPr>
          </w:p>
        </w:tc>
      </w:tr>
      <w:tr w:rsidR="006746A7" w14:paraId="2968DC9F" w14:textId="77777777" w:rsidTr="00C54357">
        <w:tc>
          <w:tcPr>
            <w:tcW w:w="5163" w:type="dxa"/>
          </w:tcPr>
          <w:p w14:paraId="37898466" w14:textId="77777777" w:rsidR="006746A7" w:rsidRPr="00801AA8" w:rsidRDefault="006746A7" w:rsidP="00461945">
            <w:pPr>
              <w:rPr>
                <w:rFonts w:ascii="Arial" w:eastAsia="Times New Roman" w:hAnsi="Arial" w:cs="Arial"/>
                <w:szCs w:val="24"/>
              </w:rPr>
            </w:pPr>
            <w:r w:rsidRPr="00801AA8">
              <w:rPr>
                <w:rFonts w:ascii="Arial" w:eastAsia="Times New Roman" w:hAnsi="Arial" w:cs="Arial"/>
                <w:szCs w:val="24"/>
              </w:rPr>
              <w:t>Do children take responsibility for themselves, each other and their environment, helping to plan the layout of the environment, contribute to keeping it tidy and keeping each other safe?</w:t>
            </w:r>
          </w:p>
          <w:p w14:paraId="31A9049D" w14:textId="77777777" w:rsidR="006746A7" w:rsidRPr="00801AA8" w:rsidRDefault="006746A7" w:rsidP="00461945">
            <w:pPr>
              <w:rPr>
                <w:rFonts w:ascii="Arial" w:hAnsi="Arial" w:cs="Arial"/>
                <w:szCs w:val="24"/>
              </w:rPr>
            </w:pPr>
          </w:p>
        </w:tc>
        <w:tc>
          <w:tcPr>
            <w:tcW w:w="5149" w:type="dxa"/>
          </w:tcPr>
          <w:p w14:paraId="3C22C06B" w14:textId="77777777" w:rsidR="006746A7" w:rsidRPr="00801AA8" w:rsidRDefault="006746A7" w:rsidP="00461945">
            <w:pPr>
              <w:rPr>
                <w:rFonts w:ascii="Arial" w:hAnsi="Arial" w:cs="Arial"/>
                <w:szCs w:val="24"/>
              </w:rPr>
            </w:pPr>
          </w:p>
        </w:tc>
        <w:tc>
          <w:tcPr>
            <w:tcW w:w="3252" w:type="dxa"/>
          </w:tcPr>
          <w:p w14:paraId="1C3CAA5B" w14:textId="77777777" w:rsidR="006746A7" w:rsidRPr="00801AA8" w:rsidRDefault="006746A7" w:rsidP="00461945">
            <w:pPr>
              <w:rPr>
                <w:rFonts w:ascii="Arial" w:hAnsi="Arial" w:cs="Arial"/>
                <w:szCs w:val="24"/>
              </w:rPr>
            </w:pPr>
          </w:p>
        </w:tc>
        <w:tc>
          <w:tcPr>
            <w:tcW w:w="1626" w:type="dxa"/>
          </w:tcPr>
          <w:p w14:paraId="5E602499" w14:textId="77777777" w:rsidR="006746A7" w:rsidRPr="00801AA8" w:rsidRDefault="006746A7" w:rsidP="00461945">
            <w:pPr>
              <w:rPr>
                <w:rFonts w:ascii="Arial" w:hAnsi="Arial" w:cs="Arial"/>
                <w:szCs w:val="24"/>
              </w:rPr>
            </w:pPr>
          </w:p>
        </w:tc>
      </w:tr>
      <w:tr w:rsidR="00093B64" w14:paraId="70FA6004" w14:textId="77777777" w:rsidTr="00C54357">
        <w:tc>
          <w:tcPr>
            <w:tcW w:w="5163" w:type="dxa"/>
          </w:tcPr>
          <w:p w14:paraId="36E48DD6" w14:textId="77777777" w:rsidR="00093B64" w:rsidRDefault="00093B64" w:rsidP="00461945">
            <w:pPr>
              <w:rPr>
                <w:rFonts w:ascii="Arial" w:eastAsia="Times New Roman" w:hAnsi="Arial" w:cs="Arial"/>
                <w:szCs w:val="24"/>
              </w:rPr>
            </w:pPr>
            <w:r w:rsidRPr="00801AA8">
              <w:rPr>
                <w:rFonts w:ascii="Arial" w:eastAsia="Times New Roman" w:hAnsi="Arial" w:cs="Arial"/>
                <w:szCs w:val="24"/>
              </w:rPr>
              <w:t>Does your setting offer opportunities for children</w:t>
            </w:r>
            <w:r w:rsidR="00801AA8">
              <w:rPr>
                <w:rFonts w:ascii="Arial" w:eastAsia="Times New Roman" w:hAnsi="Arial" w:cs="Arial"/>
                <w:szCs w:val="24"/>
              </w:rPr>
              <w:t xml:space="preserve"> to</w:t>
            </w:r>
            <w:r w:rsidRPr="00801AA8">
              <w:rPr>
                <w:rFonts w:ascii="Arial" w:eastAsia="Times New Roman" w:hAnsi="Arial" w:cs="Arial"/>
                <w:szCs w:val="24"/>
              </w:rPr>
              <w:t>:</w:t>
            </w:r>
          </w:p>
          <w:p w14:paraId="79222EEB" w14:textId="77777777" w:rsidR="00801AA8" w:rsidRPr="00801AA8" w:rsidRDefault="00801AA8" w:rsidP="00461945">
            <w:pPr>
              <w:rPr>
                <w:rFonts w:ascii="Arial" w:eastAsia="Times New Roman" w:hAnsi="Arial" w:cs="Arial"/>
                <w:szCs w:val="24"/>
              </w:rPr>
            </w:pPr>
          </w:p>
          <w:p w14:paraId="2F6EE7F5" w14:textId="1A7941A8" w:rsidR="00093B64" w:rsidRPr="00801AA8" w:rsidRDefault="00093B64" w:rsidP="00093B64">
            <w:pPr>
              <w:pStyle w:val="ListParagraph"/>
              <w:numPr>
                <w:ilvl w:val="0"/>
                <w:numId w:val="17"/>
              </w:numPr>
              <w:rPr>
                <w:rFonts w:ascii="Arial" w:eastAsia="Times New Roman" w:hAnsi="Arial" w:cs="Arial"/>
                <w:sz w:val="24"/>
                <w:szCs w:val="24"/>
              </w:rPr>
            </w:pPr>
            <w:r w:rsidRPr="00801AA8">
              <w:rPr>
                <w:rFonts w:ascii="Arial" w:eastAsia="Times New Roman" w:hAnsi="Arial" w:cs="Arial"/>
                <w:sz w:val="24"/>
                <w:szCs w:val="24"/>
              </w:rPr>
              <w:t>share books with an adult in a group and individually</w:t>
            </w:r>
            <w:r w:rsidR="001E496E">
              <w:rPr>
                <w:rFonts w:ascii="Arial" w:eastAsia="Times New Roman" w:hAnsi="Arial" w:cs="Arial"/>
                <w:sz w:val="24"/>
                <w:szCs w:val="24"/>
              </w:rPr>
              <w:t>.</w:t>
            </w:r>
          </w:p>
          <w:p w14:paraId="4CC55BC6" w14:textId="38D87BA2" w:rsidR="00093B64" w:rsidRPr="00801AA8" w:rsidRDefault="00801AA8" w:rsidP="00093B64">
            <w:pPr>
              <w:pStyle w:val="ListParagraph"/>
              <w:numPr>
                <w:ilvl w:val="0"/>
                <w:numId w:val="17"/>
              </w:numPr>
              <w:rPr>
                <w:rFonts w:ascii="Arial" w:eastAsia="Times New Roman" w:hAnsi="Arial" w:cs="Arial"/>
                <w:sz w:val="24"/>
                <w:szCs w:val="24"/>
              </w:rPr>
            </w:pPr>
            <w:r>
              <w:rPr>
                <w:rFonts w:ascii="Arial" w:eastAsia="Times New Roman" w:hAnsi="Arial" w:cs="Arial"/>
                <w:sz w:val="24"/>
                <w:szCs w:val="24"/>
              </w:rPr>
              <w:t>d</w:t>
            </w:r>
            <w:r w:rsidR="00093B64" w:rsidRPr="00801AA8">
              <w:rPr>
                <w:rFonts w:ascii="Arial" w:eastAsia="Times New Roman" w:hAnsi="Arial" w:cs="Arial"/>
                <w:sz w:val="24"/>
                <w:szCs w:val="24"/>
              </w:rPr>
              <w:t>evelop a love for reading</w:t>
            </w:r>
            <w:r w:rsidR="001E496E">
              <w:rPr>
                <w:rFonts w:ascii="Arial" w:eastAsia="Times New Roman" w:hAnsi="Arial" w:cs="Arial"/>
                <w:sz w:val="24"/>
                <w:szCs w:val="24"/>
              </w:rPr>
              <w:t>.</w:t>
            </w:r>
          </w:p>
          <w:p w14:paraId="4A5E967E" w14:textId="640BD921" w:rsidR="00093B64" w:rsidRPr="00801AA8" w:rsidRDefault="00093B64" w:rsidP="00801AA8">
            <w:pPr>
              <w:pStyle w:val="ListParagraph"/>
              <w:rPr>
                <w:rFonts w:ascii="Arial" w:eastAsia="Times New Roman" w:hAnsi="Arial" w:cs="Arial"/>
                <w:sz w:val="24"/>
                <w:szCs w:val="24"/>
              </w:rPr>
            </w:pPr>
            <w:r w:rsidRPr="00801AA8">
              <w:rPr>
                <w:rFonts w:ascii="Arial" w:eastAsia="Times New Roman" w:hAnsi="Arial" w:cs="Arial"/>
                <w:sz w:val="24"/>
                <w:szCs w:val="24"/>
              </w:rPr>
              <w:lastRenderedPageBreak/>
              <w:t xml:space="preserve">explore a range of books </w:t>
            </w:r>
            <w:r w:rsidR="00594081" w:rsidRPr="00801AA8">
              <w:rPr>
                <w:rFonts w:ascii="Arial" w:eastAsia="Times New Roman" w:hAnsi="Arial" w:cs="Arial"/>
                <w:sz w:val="24"/>
                <w:szCs w:val="24"/>
              </w:rPr>
              <w:t>i.e.,</w:t>
            </w:r>
            <w:r w:rsidRPr="00801AA8">
              <w:rPr>
                <w:rFonts w:ascii="Arial" w:eastAsia="Times New Roman" w:hAnsi="Arial" w:cs="Arial"/>
                <w:sz w:val="24"/>
                <w:szCs w:val="24"/>
              </w:rPr>
              <w:t xml:space="preserve"> fiction, </w:t>
            </w:r>
            <w:r w:rsidR="002D1B13" w:rsidRPr="00801AA8">
              <w:rPr>
                <w:rFonts w:ascii="Arial" w:eastAsia="Times New Roman" w:hAnsi="Arial" w:cs="Arial"/>
                <w:sz w:val="24"/>
                <w:szCs w:val="24"/>
              </w:rPr>
              <w:t>magazines,</w:t>
            </w:r>
            <w:r w:rsidRPr="00801AA8">
              <w:rPr>
                <w:rFonts w:ascii="Arial" w:eastAsia="Times New Roman" w:hAnsi="Arial" w:cs="Arial"/>
                <w:sz w:val="24"/>
                <w:szCs w:val="24"/>
              </w:rPr>
              <w:t xml:space="preserve"> and maps throughout the environment</w:t>
            </w:r>
            <w:r w:rsidR="001E496E">
              <w:rPr>
                <w:rFonts w:ascii="Arial" w:eastAsia="Times New Roman" w:hAnsi="Arial" w:cs="Arial"/>
                <w:sz w:val="24"/>
                <w:szCs w:val="24"/>
              </w:rPr>
              <w:t>.</w:t>
            </w:r>
          </w:p>
        </w:tc>
        <w:tc>
          <w:tcPr>
            <w:tcW w:w="5149" w:type="dxa"/>
          </w:tcPr>
          <w:p w14:paraId="29C03844" w14:textId="77777777" w:rsidR="00093B64" w:rsidRPr="00801AA8" w:rsidRDefault="00093B64" w:rsidP="00461945">
            <w:pPr>
              <w:rPr>
                <w:rFonts w:ascii="Arial" w:hAnsi="Arial" w:cs="Arial"/>
                <w:szCs w:val="24"/>
              </w:rPr>
            </w:pPr>
          </w:p>
        </w:tc>
        <w:tc>
          <w:tcPr>
            <w:tcW w:w="3252" w:type="dxa"/>
          </w:tcPr>
          <w:p w14:paraId="4E3B5009" w14:textId="77777777" w:rsidR="00093B64" w:rsidRPr="00801AA8" w:rsidRDefault="00093B64" w:rsidP="00461945">
            <w:pPr>
              <w:rPr>
                <w:rFonts w:ascii="Arial" w:hAnsi="Arial" w:cs="Arial"/>
                <w:szCs w:val="24"/>
              </w:rPr>
            </w:pPr>
          </w:p>
        </w:tc>
        <w:tc>
          <w:tcPr>
            <w:tcW w:w="1626" w:type="dxa"/>
          </w:tcPr>
          <w:p w14:paraId="547A401C" w14:textId="77777777" w:rsidR="00093B64" w:rsidRPr="00801AA8" w:rsidRDefault="00093B64" w:rsidP="00461945">
            <w:pPr>
              <w:rPr>
                <w:rFonts w:ascii="Arial" w:hAnsi="Arial" w:cs="Arial"/>
                <w:szCs w:val="24"/>
              </w:rPr>
            </w:pPr>
          </w:p>
        </w:tc>
      </w:tr>
    </w:tbl>
    <w:p w14:paraId="50425E3B" w14:textId="77777777" w:rsidR="00277247" w:rsidRDefault="00277247" w:rsidP="00D571BF">
      <w:pPr>
        <w:rPr>
          <w:rFonts w:ascii="Arial" w:eastAsia="Arial Unicode MS" w:hAnsi="Arial" w:cs="Arial"/>
          <w:b/>
          <w:szCs w:val="24"/>
        </w:rPr>
      </w:pPr>
    </w:p>
    <w:p w14:paraId="1D25E31D" w14:textId="77777777" w:rsidR="00C15D89" w:rsidRPr="00B52C4E" w:rsidRDefault="00C15D89" w:rsidP="00C15D89">
      <w:pPr>
        <w:pStyle w:val="ListParagraph"/>
        <w:numPr>
          <w:ilvl w:val="0"/>
          <w:numId w:val="14"/>
        </w:numPr>
        <w:rPr>
          <w:rFonts w:ascii="Arial" w:eastAsia="Arial Unicode MS" w:hAnsi="Arial" w:cs="Arial"/>
          <w:b/>
          <w:sz w:val="28"/>
          <w:szCs w:val="28"/>
        </w:rPr>
      </w:pPr>
      <w:r w:rsidRPr="00B52C4E">
        <w:rPr>
          <w:rFonts w:ascii="Arial" w:eastAsia="Arial Unicode MS" w:hAnsi="Arial" w:cs="Arial"/>
          <w:b/>
          <w:sz w:val="28"/>
          <w:szCs w:val="28"/>
        </w:rPr>
        <w:t xml:space="preserve">Please note that the use of the word </w:t>
      </w:r>
      <w:r w:rsidR="00801AA8">
        <w:rPr>
          <w:rFonts w:ascii="Arial" w:eastAsia="Arial Unicode MS" w:hAnsi="Arial" w:cs="Arial"/>
          <w:b/>
          <w:sz w:val="28"/>
          <w:szCs w:val="28"/>
        </w:rPr>
        <w:t>‘</w:t>
      </w:r>
      <w:r w:rsidRPr="00B52C4E">
        <w:rPr>
          <w:rFonts w:ascii="Arial" w:eastAsia="Arial Unicode MS" w:hAnsi="Arial" w:cs="Arial"/>
          <w:b/>
          <w:sz w:val="28"/>
          <w:szCs w:val="28"/>
        </w:rPr>
        <w:t>staff</w:t>
      </w:r>
      <w:r w:rsidR="00801AA8">
        <w:rPr>
          <w:rFonts w:ascii="Arial" w:eastAsia="Arial Unicode MS" w:hAnsi="Arial" w:cs="Arial"/>
          <w:b/>
          <w:sz w:val="28"/>
          <w:szCs w:val="28"/>
        </w:rPr>
        <w:t>’</w:t>
      </w:r>
      <w:r w:rsidRPr="00B52C4E">
        <w:rPr>
          <w:rFonts w:ascii="Arial" w:eastAsia="Arial Unicode MS" w:hAnsi="Arial" w:cs="Arial"/>
          <w:b/>
          <w:sz w:val="28"/>
          <w:szCs w:val="28"/>
        </w:rPr>
        <w:t xml:space="preserve"> may also apply to any assistants employed by a childminder.</w:t>
      </w:r>
    </w:p>
    <w:p w14:paraId="518695AB" w14:textId="77777777" w:rsidR="00C15D89" w:rsidRPr="00277247" w:rsidRDefault="00C15D89" w:rsidP="00D571BF">
      <w:pPr>
        <w:rPr>
          <w:rFonts w:ascii="Arial" w:eastAsia="Arial Unicode MS" w:hAnsi="Arial" w:cs="Arial"/>
          <w:b/>
          <w:szCs w:val="24"/>
        </w:rPr>
      </w:pPr>
    </w:p>
    <w:p w14:paraId="33289B90" w14:textId="77777777" w:rsidR="00B52C4E" w:rsidRPr="00277247" w:rsidRDefault="00B52C4E">
      <w:pPr>
        <w:rPr>
          <w:rFonts w:ascii="Arial" w:eastAsia="Arial Unicode MS" w:hAnsi="Arial" w:cs="Arial"/>
          <w:b/>
          <w:szCs w:val="24"/>
        </w:rPr>
      </w:pPr>
    </w:p>
    <w:sectPr w:rsidR="00B52C4E" w:rsidRPr="00277247" w:rsidSect="00D571BF">
      <w:headerReference w:type="default" r:id="rId14"/>
      <w:footerReference w:type="default" r:id="rId15"/>
      <w:headerReference w:type="first" r:id="rId16"/>
      <w:footerReference w:type="first" r:id="rId17"/>
      <w:type w:val="continuous"/>
      <w:pgSz w:w="16836" w:h="11904" w:orient="landscape"/>
      <w:pgMar w:top="851" w:right="816" w:bottom="1701" w:left="1134" w:header="284" w:footer="284"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249D" w14:textId="77777777" w:rsidR="00461945" w:rsidRDefault="00461945">
      <w:r>
        <w:separator/>
      </w:r>
    </w:p>
  </w:endnote>
  <w:endnote w:type="continuationSeparator" w:id="0">
    <w:p w14:paraId="658B3C54" w14:textId="77777777" w:rsidR="00461945" w:rsidRDefault="00461945">
      <w:r>
        <w:continuationSeparator/>
      </w:r>
    </w:p>
  </w:endnote>
  <w:endnote w:type="continuationNotice" w:id="1">
    <w:p w14:paraId="05007070" w14:textId="77777777" w:rsidR="00461945" w:rsidRDefault="00461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27518" w14:textId="27659A53" w:rsidR="005D17E8" w:rsidRPr="00A623CC" w:rsidRDefault="00830F0D" w:rsidP="00830F0D">
    <w:pPr>
      <w:pStyle w:val="Footer"/>
      <w:rPr>
        <w:rFonts w:ascii="Arial" w:hAnsi="Arial" w:cs="Arial"/>
        <w:szCs w:val="24"/>
      </w:rPr>
    </w:pPr>
    <w:r w:rsidRPr="00A623CC">
      <w:rPr>
        <w:rFonts w:ascii="Arial" w:hAnsi="Arial" w:cs="Arial"/>
        <w:szCs w:val="24"/>
      </w:rPr>
      <w:t xml:space="preserve">This document has been developed by Essex Early Years and Childcare as part of Essex County Council who retain the Intellectual Property Rights. It is protected by copyright and therefore may not be copied, distributed or reproduced without permission. </w:t>
    </w:r>
    <w:r w:rsidR="00DB06FC">
      <w:rPr>
        <w:rFonts w:ascii="Arial" w:hAnsi="Arial" w:cs="Arial"/>
        <w:szCs w:val="24"/>
      </w:rPr>
      <w:t>August 202</w:t>
    </w:r>
    <w:r w:rsidR="002C194C">
      <w:rPr>
        <w:rFonts w:ascii="Arial" w:hAnsi="Arial" w:cs="Arial"/>
        <w:szCs w:val="24"/>
      </w:rPr>
      <w:t>4</w:t>
    </w:r>
  </w:p>
  <w:p w14:paraId="72A2DF8D" w14:textId="77777777" w:rsidR="00830F0D" w:rsidRPr="007E276F" w:rsidRDefault="00830F0D" w:rsidP="00830F0D">
    <w:pPr>
      <w:pStyle w:val="Footer"/>
      <w:rPr>
        <w:rFonts w:ascii="Arial" w:hAnsi="Arial" w:cs="Arial"/>
        <w:i/>
        <w:szCs w:val="24"/>
      </w:rPr>
    </w:pPr>
    <w:r w:rsidRPr="007E276F">
      <w:rPr>
        <w:rFonts w:ascii="Arial" w:hAnsi="Arial" w:cs="Arial"/>
        <w:i/>
        <w:szCs w:val="24"/>
      </w:rPr>
      <w:t>.</w:t>
    </w:r>
  </w:p>
  <w:p w14:paraId="6D670926" w14:textId="77777777" w:rsidR="00830F0D" w:rsidRDefault="00830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6676" w14:textId="5008CAB8" w:rsidR="00A623CC" w:rsidRDefault="00A623CC" w:rsidP="00A623CC">
    <w:pPr>
      <w:pStyle w:val="Footer"/>
    </w:pPr>
    <w:r>
      <w:rPr>
        <w:lang w:eastAsia="en-GB"/>
      </w:rPr>
      <w:drawing>
        <wp:inline distT="0" distB="0" distL="0" distR="0" wp14:anchorId="5DA43D08" wp14:editId="00C64110">
          <wp:extent cx="9742805" cy="1000453"/>
          <wp:effectExtent l="0" t="0" r="0" b="9525"/>
          <wp:docPr id="4" name="Picture 4" descr="ECC logo bann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 logo bann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0488" cy="1013564"/>
                  </a:xfrm>
                  <a:prstGeom prst="rect">
                    <a:avLst/>
                  </a:prstGeom>
                  <a:noFill/>
                  <a:ln>
                    <a:noFill/>
                  </a:ln>
                </pic:spPr>
              </pic:pic>
            </a:graphicData>
          </a:graphic>
        </wp:inline>
      </w:drawing>
    </w:r>
    <w:r w:rsidRPr="00EF5F65">
      <w:rPr>
        <w:rFonts w:ascii="Arial" w:hAnsi="Arial" w:cs="Arial"/>
        <w:sz w:val="20"/>
      </w:rPr>
      <w:t xml:space="preserve">© Essex County Council, </w:t>
    </w:r>
    <w:r w:rsidR="009952A3">
      <w:rPr>
        <w:rFonts w:ascii="Arial" w:hAnsi="Arial" w:cs="Arial"/>
        <w:sz w:val="20"/>
      </w:rPr>
      <w:t>August</w:t>
    </w:r>
    <w:r w:rsidR="00DB06FC">
      <w:rPr>
        <w:rFonts w:ascii="Arial" w:hAnsi="Arial" w:cs="Arial"/>
        <w:sz w:val="20"/>
      </w:rPr>
      <w:t xml:space="preserve"> 202</w:t>
    </w:r>
    <w:r w:rsidR="0062411B">
      <w:rPr>
        <w:rFonts w:ascii="Arial" w:hAnsi="Arial" w:cs="Arial"/>
        <w:sz w:val="20"/>
      </w:rPr>
      <w:t>4</w:t>
    </w:r>
    <w:r w:rsidRPr="00EF5F65">
      <w:rPr>
        <w:rFonts w:ascii="Arial" w:hAnsi="Arial" w:cs="Arial"/>
        <w:sz w:val="20"/>
      </w:rPr>
      <w:ptab w:relativeTo="margin" w:alignment="center"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763E" w14:textId="77777777" w:rsidR="00461945" w:rsidRDefault="00461945">
      <w:r>
        <w:separator/>
      </w:r>
    </w:p>
  </w:footnote>
  <w:footnote w:type="continuationSeparator" w:id="0">
    <w:p w14:paraId="02120338" w14:textId="77777777" w:rsidR="00461945" w:rsidRDefault="00461945">
      <w:r>
        <w:continuationSeparator/>
      </w:r>
    </w:p>
  </w:footnote>
  <w:footnote w:type="continuationNotice" w:id="1">
    <w:p w14:paraId="3F192EC0" w14:textId="77777777" w:rsidR="00461945" w:rsidRDefault="00461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A572" w14:textId="77777777" w:rsidR="007C2CC5" w:rsidRDefault="007C2CC5">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EF33" w14:textId="77777777" w:rsidR="00C54357" w:rsidRDefault="007E4C1C" w:rsidP="00C54357">
    <w:pPr>
      <w:pStyle w:val="Header"/>
      <w:jc w:val="right"/>
    </w:pPr>
    <w:r>
      <w:rPr>
        <w:lang w:eastAsia="en-GB"/>
      </w:rPr>
      <w:ptab w:relativeTo="margin" w:alignment="right" w:leader="none"/>
    </w:r>
    <w:r w:rsidR="00C54357">
      <w:rPr>
        <w:lang w:eastAsia="en-GB"/>
      </w:rPr>
      <w:drawing>
        <wp:inline distT="0" distB="0" distL="0" distR="0" wp14:anchorId="4A9E3A3C" wp14:editId="332CED9C">
          <wp:extent cx="2419350" cy="838200"/>
          <wp:effectExtent l="0" t="0" r="0" b="0"/>
          <wp:docPr id="2" name="Picture 2" descr="Quality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0FA4"/>
    <w:multiLevelType w:val="hybridMultilevel"/>
    <w:tmpl w:val="684A3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310C0"/>
    <w:multiLevelType w:val="hybridMultilevel"/>
    <w:tmpl w:val="7344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E2DFE"/>
    <w:multiLevelType w:val="hybridMultilevel"/>
    <w:tmpl w:val="0952004E"/>
    <w:lvl w:ilvl="0" w:tplc="58A05E8C">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1F72CD4"/>
    <w:multiLevelType w:val="hybridMultilevel"/>
    <w:tmpl w:val="1E5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C485F"/>
    <w:multiLevelType w:val="multilevel"/>
    <w:tmpl w:val="566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ECCD8"/>
    <w:multiLevelType w:val="hybridMultilevel"/>
    <w:tmpl w:val="3080AA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5D0E8E"/>
    <w:multiLevelType w:val="multilevel"/>
    <w:tmpl w:val="221A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515EC6"/>
    <w:multiLevelType w:val="hybridMultilevel"/>
    <w:tmpl w:val="2172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9D4E0E"/>
    <w:multiLevelType w:val="hybridMultilevel"/>
    <w:tmpl w:val="682E2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5550FF"/>
    <w:multiLevelType w:val="hybridMultilevel"/>
    <w:tmpl w:val="25F2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7744B"/>
    <w:multiLevelType w:val="hybridMultilevel"/>
    <w:tmpl w:val="CCBE1A6C"/>
    <w:lvl w:ilvl="0" w:tplc="FAC4CDF8">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D5126A"/>
    <w:multiLevelType w:val="hybridMultilevel"/>
    <w:tmpl w:val="3976C64E"/>
    <w:lvl w:ilvl="0" w:tplc="D5C46F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C91911"/>
    <w:multiLevelType w:val="multilevel"/>
    <w:tmpl w:val="9F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20E9C"/>
    <w:multiLevelType w:val="hybridMultilevel"/>
    <w:tmpl w:val="773A8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121A00"/>
    <w:multiLevelType w:val="multilevel"/>
    <w:tmpl w:val="58E8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581979">
    <w:abstractNumId w:val="13"/>
  </w:num>
  <w:num w:numId="2" w16cid:durableId="778834989">
    <w:abstractNumId w:val="5"/>
  </w:num>
  <w:num w:numId="3" w16cid:durableId="1918663346">
    <w:abstractNumId w:val="14"/>
  </w:num>
  <w:num w:numId="4" w16cid:durableId="2125151203">
    <w:abstractNumId w:val="4"/>
  </w:num>
  <w:num w:numId="5" w16cid:durableId="611784456">
    <w:abstractNumId w:val="12"/>
  </w:num>
  <w:num w:numId="6" w16cid:durableId="692413647">
    <w:abstractNumId w:val="6"/>
  </w:num>
  <w:num w:numId="7" w16cid:durableId="1311523125">
    <w:abstractNumId w:val="2"/>
  </w:num>
  <w:num w:numId="8" w16cid:durableId="221714208">
    <w:abstractNumId w:val="10"/>
  </w:num>
  <w:num w:numId="9" w16cid:durableId="1959413974">
    <w:abstractNumId w:val="9"/>
  </w:num>
  <w:num w:numId="10" w16cid:durableId="1669748134">
    <w:abstractNumId w:val="7"/>
  </w:num>
  <w:num w:numId="11" w16cid:durableId="2018118855">
    <w:abstractNumId w:val="3"/>
  </w:num>
  <w:num w:numId="12" w16cid:durableId="1940723331">
    <w:abstractNumId w:val="1"/>
  </w:num>
  <w:num w:numId="13" w16cid:durableId="976644134">
    <w:abstractNumId w:val="8"/>
  </w:num>
  <w:num w:numId="14" w16cid:durableId="1396779669">
    <w:abstractNumId w:val="11"/>
  </w:num>
  <w:num w:numId="15" w16cid:durableId="392897702">
    <w:abstractNumId w:val="9"/>
  </w:num>
  <w:num w:numId="16" w16cid:durableId="2114595547">
    <w:abstractNumId w:val="9"/>
  </w:num>
  <w:num w:numId="17" w16cid:durableId="1634673335">
    <w:abstractNumId w:val="0"/>
  </w:num>
  <w:num w:numId="18" w16cid:durableId="438379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E1"/>
    <w:rsid w:val="00020DA8"/>
    <w:rsid w:val="00021B1F"/>
    <w:rsid w:val="00081DB3"/>
    <w:rsid w:val="00093B64"/>
    <w:rsid w:val="001E496E"/>
    <w:rsid w:val="00277247"/>
    <w:rsid w:val="002C194C"/>
    <w:rsid w:val="002D1B13"/>
    <w:rsid w:val="0031215F"/>
    <w:rsid w:val="00325C5F"/>
    <w:rsid w:val="0033323D"/>
    <w:rsid w:val="00344FEF"/>
    <w:rsid w:val="003562FE"/>
    <w:rsid w:val="0036628F"/>
    <w:rsid w:val="00377BE1"/>
    <w:rsid w:val="004115C9"/>
    <w:rsid w:val="00451580"/>
    <w:rsid w:val="00461945"/>
    <w:rsid w:val="004A3C79"/>
    <w:rsid w:val="005653A8"/>
    <w:rsid w:val="00594081"/>
    <w:rsid w:val="005A6EAF"/>
    <w:rsid w:val="005C5F39"/>
    <w:rsid w:val="005D17E8"/>
    <w:rsid w:val="005F5538"/>
    <w:rsid w:val="006077C8"/>
    <w:rsid w:val="00614F95"/>
    <w:rsid w:val="0062411B"/>
    <w:rsid w:val="006544DE"/>
    <w:rsid w:val="006674FA"/>
    <w:rsid w:val="006746A7"/>
    <w:rsid w:val="00725EC2"/>
    <w:rsid w:val="007C2CC5"/>
    <w:rsid w:val="007E4C1C"/>
    <w:rsid w:val="00801AA8"/>
    <w:rsid w:val="00830F0D"/>
    <w:rsid w:val="008643EA"/>
    <w:rsid w:val="008A1CF0"/>
    <w:rsid w:val="00981490"/>
    <w:rsid w:val="009952A3"/>
    <w:rsid w:val="00A623CC"/>
    <w:rsid w:val="00A7448C"/>
    <w:rsid w:val="00A81AB2"/>
    <w:rsid w:val="00AB1CEF"/>
    <w:rsid w:val="00AB6F3B"/>
    <w:rsid w:val="00B22C8A"/>
    <w:rsid w:val="00B52C4E"/>
    <w:rsid w:val="00BB16CD"/>
    <w:rsid w:val="00BD5573"/>
    <w:rsid w:val="00C1394B"/>
    <w:rsid w:val="00C15D89"/>
    <w:rsid w:val="00C2244A"/>
    <w:rsid w:val="00C22E1F"/>
    <w:rsid w:val="00C50999"/>
    <w:rsid w:val="00C54357"/>
    <w:rsid w:val="00C77086"/>
    <w:rsid w:val="00C9476F"/>
    <w:rsid w:val="00D571BF"/>
    <w:rsid w:val="00DB06FC"/>
    <w:rsid w:val="00E11FDF"/>
    <w:rsid w:val="00EA1340"/>
    <w:rsid w:val="00EC4708"/>
    <w:rsid w:val="00EE0F93"/>
    <w:rsid w:val="00F162C8"/>
    <w:rsid w:val="00F35B29"/>
    <w:rsid w:val="00F6289E"/>
    <w:rsid w:val="00FA54D7"/>
    <w:rsid w:val="00FE48C8"/>
    <w:rsid w:val="00FF4ACF"/>
    <w:rsid w:val="00FF4FEF"/>
    <w:rsid w:val="22D90BBA"/>
    <w:rsid w:val="300E81CD"/>
    <w:rsid w:val="62599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2C3855"/>
  <w15:docId w15:val="{8FD8C373-D3BC-4225-B7C3-3DEEEFC4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lang w:eastAsia="en-US"/>
    </w:rPr>
  </w:style>
  <w:style w:type="paragraph" w:styleId="Heading1">
    <w:name w:val="heading 1"/>
    <w:basedOn w:val="Normal"/>
    <w:next w:val="Normal"/>
    <w:link w:val="Heading1Char"/>
    <w:uiPriority w:val="9"/>
    <w:qFormat/>
    <w:rsid w:val="00801AA8"/>
    <w:pPr>
      <w:keepNext/>
      <w:keepLines/>
      <w:spacing w:before="240"/>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efault">
    <w:name w:val="Default"/>
    <w:rsid w:val="00277247"/>
    <w:pPr>
      <w:autoSpaceDE w:val="0"/>
      <w:autoSpaceDN w:val="0"/>
      <w:adjustRightInd w:val="0"/>
    </w:pPr>
    <w:rPr>
      <w:rFonts w:ascii="Arial" w:eastAsia="Times New Roman" w:hAnsi="Arial" w:cs="Arial"/>
      <w:color w:val="000000"/>
      <w:sz w:val="24"/>
      <w:szCs w:val="24"/>
    </w:rPr>
  </w:style>
  <w:style w:type="character" w:styleId="Hyperlink">
    <w:name w:val="Hyperlink"/>
    <w:rsid w:val="00277247"/>
    <w:rPr>
      <w:color w:val="0000FF"/>
      <w:u w:val="single"/>
    </w:rPr>
  </w:style>
  <w:style w:type="paragraph" w:styleId="BalloonText">
    <w:name w:val="Balloon Text"/>
    <w:basedOn w:val="Normal"/>
    <w:link w:val="BalloonTextChar"/>
    <w:uiPriority w:val="99"/>
    <w:semiHidden/>
    <w:unhideWhenUsed/>
    <w:rsid w:val="00F35B29"/>
    <w:rPr>
      <w:rFonts w:ascii="Tahoma" w:hAnsi="Tahoma" w:cs="Tahoma"/>
      <w:sz w:val="16"/>
      <w:szCs w:val="16"/>
    </w:rPr>
  </w:style>
  <w:style w:type="character" w:customStyle="1" w:styleId="BalloonTextChar">
    <w:name w:val="Balloon Text Char"/>
    <w:basedOn w:val="DefaultParagraphFont"/>
    <w:link w:val="BalloonText"/>
    <w:uiPriority w:val="99"/>
    <w:semiHidden/>
    <w:rsid w:val="00F35B29"/>
    <w:rPr>
      <w:rFonts w:ascii="Tahoma" w:hAnsi="Tahoma" w:cs="Tahoma"/>
      <w:noProof/>
      <w:sz w:val="16"/>
      <w:szCs w:val="16"/>
      <w:lang w:eastAsia="en-US"/>
    </w:rPr>
  </w:style>
  <w:style w:type="table" w:styleId="TableGrid">
    <w:name w:val="Table Grid"/>
    <w:basedOn w:val="TableNormal"/>
    <w:uiPriority w:val="59"/>
    <w:rsid w:val="00C5435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4357"/>
    <w:pPr>
      <w:spacing w:after="200" w:line="276" w:lineRule="auto"/>
      <w:ind w:left="720"/>
      <w:contextualSpacing/>
    </w:pPr>
    <w:rPr>
      <w:rFonts w:asciiTheme="minorHAnsi" w:eastAsiaTheme="minorHAnsi" w:hAnsiTheme="minorHAnsi" w:cstheme="minorBidi"/>
      <w:noProof w:val="0"/>
      <w:sz w:val="22"/>
      <w:szCs w:val="22"/>
    </w:rPr>
  </w:style>
  <w:style w:type="character" w:styleId="Strong">
    <w:name w:val="Strong"/>
    <w:basedOn w:val="DefaultParagraphFont"/>
    <w:uiPriority w:val="22"/>
    <w:qFormat/>
    <w:rsid w:val="00C54357"/>
    <w:rPr>
      <w:b/>
      <w:bCs/>
    </w:rPr>
  </w:style>
  <w:style w:type="character" w:customStyle="1" w:styleId="FooterChar">
    <w:name w:val="Footer Char"/>
    <w:basedOn w:val="DefaultParagraphFont"/>
    <w:link w:val="Footer"/>
    <w:uiPriority w:val="99"/>
    <w:rsid w:val="007E4C1C"/>
    <w:rPr>
      <w:noProof/>
      <w:sz w:val="24"/>
      <w:lang w:eastAsia="en-US"/>
    </w:rPr>
  </w:style>
  <w:style w:type="character" w:customStyle="1" w:styleId="Heading1Char">
    <w:name w:val="Heading 1 Char"/>
    <w:basedOn w:val="DefaultParagraphFont"/>
    <w:link w:val="Heading1"/>
    <w:uiPriority w:val="9"/>
    <w:rsid w:val="00801AA8"/>
    <w:rPr>
      <w:rFonts w:ascii="Arial" w:eastAsiaTheme="majorEastAsia" w:hAnsi="Arial" w:cstheme="majorBidi"/>
      <w:b/>
      <w:noProof/>
      <w:sz w:val="32"/>
      <w:szCs w:val="32"/>
      <w:lang w:eastAsia="en-US"/>
    </w:rPr>
  </w:style>
  <w:style w:type="character" w:styleId="FollowedHyperlink">
    <w:name w:val="FollowedHyperlink"/>
    <w:basedOn w:val="DefaultParagraphFont"/>
    <w:uiPriority w:val="99"/>
    <w:semiHidden/>
    <w:unhideWhenUsed/>
    <w:rsid w:val="005653A8"/>
    <w:rPr>
      <w:color w:val="800080" w:themeColor="followedHyperlink"/>
      <w:u w:val="single"/>
    </w:rPr>
  </w:style>
  <w:style w:type="character" w:styleId="UnresolvedMention">
    <w:name w:val="Unresolved Mention"/>
    <w:basedOn w:val="DefaultParagraphFont"/>
    <w:uiPriority w:val="99"/>
    <w:semiHidden/>
    <w:unhideWhenUsed/>
    <w:rsid w:val="0056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534461">
      <w:bodyDiv w:val="1"/>
      <w:marLeft w:val="0"/>
      <w:marRight w:val="0"/>
      <w:marTop w:val="0"/>
      <w:marBottom w:val="0"/>
      <w:divBdr>
        <w:top w:val="none" w:sz="0" w:space="0" w:color="auto"/>
        <w:left w:val="none" w:sz="0" w:space="0" w:color="auto"/>
        <w:bottom w:val="none" w:sz="0" w:space="0" w:color="auto"/>
        <w:right w:val="none" w:sz="0" w:space="0" w:color="auto"/>
      </w:divBdr>
    </w:div>
    <w:div w:id="1383485948">
      <w:bodyDiv w:val="1"/>
      <w:marLeft w:val="0"/>
      <w:marRight w:val="0"/>
      <w:marTop w:val="0"/>
      <w:marBottom w:val="0"/>
      <w:divBdr>
        <w:top w:val="none" w:sz="0" w:space="0" w:color="auto"/>
        <w:left w:val="none" w:sz="0" w:space="0" w:color="auto"/>
        <w:bottom w:val="none" w:sz="0" w:space="0" w:color="auto"/>
        <w:right w:val="none" w:sz="0" w:space="0" w:color="auto"/>
      </w:divBdr>
    </w:div>
    <w:div w:id="214080149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irthto5matters.org.uk/wp-content/uploads/2021/04/Birthto5Matters-downloa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evelopment-matters--2"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ofsteds-inspection-of-early-years-provid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early-years-foundation-stage-framework--2"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4B08579C01A649B525834840F8FA7D" ma:contentTypeVersion="12" ma:contentTypeDescription="Create a new document." ma:contentTypeScope="" ma:versionID="a1f663c2603654950dc54365257b9765">
  <xsd:schema xmlns:xsd="http://www.w3.org/2001/XMLSchema" xmlns:xs="http://www.w3.org/2001/XMLSchema" xmlns:p="http://schemas.microsoft.com/office/2006/metadata/properties" xmlns:ns2="27ad57c4-069f-4a35-a9ec-4cd081e88aaa" xmlns:ns3="1428afb6-2e9a-4e22-8ce3-dee34bf58d35" targetNamespace="http://schemas.microsoft.com/office/2006/metadata/properties" ma:root="true" ma:fieldsID="c76235559bc67d2a64cb5251783c2efb" ns2:_="" ns3:_="">
    <xsd:import namespace="27ad57c4-069f-4a35-a9ec-4cd081e88aaa"/>
    <xsd:import namespace="1428afb6-2e9a-4e22-8ce3-dee34bf58d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57c4-069f-4a35-a9ec-4cd081e88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8afb6-2e9a-4e22-8ce3-dee34bf58d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406E5-D200-4099-B8F9-674A7E30E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B71C8E-AC10-4B4E-81E1-0DCB157FC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57c4-069f-4a35-a9ec-4cd081e88aaa"/>
    <ds:schemaRef ds:uri="1428afb6-2e9a-4e22-8ce3-dee34bf58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FAE53F-E54B-488C-95BC-46B70C5CEE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691</Words>
  <Characters>4366</Characters>
  <Application>Microsoft Office Word</Application>
  <DocSecurity>0</DocSecurity>
  <Lines>36</Lines>
  <Paragraphs>10</Paragraphs>
  <ScaleCrop>false</ScaleCrop>
  <Company>Silverloop Design</Company>
  <LinksUpToDate>false</LinksUpToDate>
  <CharactersWithSpaces>5047</CharactersWithSpaces>
  <SharedDoc>false</SharedDoc>
  <HLinks>
    <vt:vector size="24" baseType="variant">
      <vt:variant>
        <vt:i4>2752570</vt:i4>
      </vt:variant>
      <vt:variant>
        <vt:i4>9</vt:i4>
      </vt:variant>
      <vt:variant>
        <vt:i4>0</vt:i4>
      </vt:variant>
      <vt:variant>
        <vt:i4>5</vt:i4>
      </vt:variant>
      <vt:variant>
        <vt:lpwstr>https://www.birthto5matters.org.uk/wp-content/uploads/2021/04/Birthto5Matters-download.pdf</vt:lpwstr>
      </vt:variant>
      <vt:variant>
        <vt:lpwstr/>
      </vt:variant>
      <vt:variant>
        <vt:i4>131143</vt:i4>
      </vt:variant>
      <vt:variant>
        <vt:i4>6</vt:i4>
      </vt:variant>
      <vt:variant>
        <vt:i4>0</vt:i4>
      </vt:variant>
      <vt:variant>
        <vt:i4>5</vt:i4>
      </vt:variant>
      <vt:variant>
        <vt:lpwstr>https://www.gov.uk/government/publications/development-matters--2</vt:lpwstr>
      </vt:variant>
      <vt:variant>
        <vt:lpwstr/>
      </vt:variant>
      <vt:variant>
        <vt:i4>917583</vt:i4>
      </vt:variant>
      <vt:variant>
        <vt:i4>3</vt:i4>
      </vt:variant>
      <vt:variant>
        <vt:i4>0</vt:i4>
      </vt:variant>
      <vt:variant>
        <vt:i4>5</vt:i4>
      </vt:variant>
      <vt:variant>
        <vt:lpwstr>https://www.gov.uk/government/collections/ofsteds-inspection-of-early-years-providers</vt:lpwstr>
      </vt:variant>
      <vt:variant>
        <vt:lpwstr/>
      </vt:variant>
      <vt:variant>
        <vt:i4>4194317</vt:i4>
      </vt:variant>
      <vt:variant>
        <vt:i4>0</vt:i4>
      </vt:variant>
      <vt:variant>
        <vt:i4>0</vt:i4>
      </vt:variant>
      <vt:variant>
        <vt:i4>5</vt:i4>
      </vt:variant>
      <vt:variant>
        <vt:lpwstr>https://www.gov.uk/government/publications/early-years-foundation-stage-framework--2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here</dc:title>
  <dc:subject/>
  <dc:creator>Tess Harden</dc:creator>
  <cp:keywords/>
  <cp:lastModifiedBy>Gill Cleverley - Early Years Education Partner</cp:lastModifiedBy>
  <cp:revision>7</cp:revision>
  <cp:lastPrinted>2021-08-09T18:42:00Z</cp:lastPrinted>
  <dcterms:created xsi:type="dcterms:W3CDTF">2024-08-14T07:35:00Z</dcterms:created>
  <dcterms:modified xsi:type="dcterms:W3CDTF">2024-08-14T07:39:00Z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2019-10-14T10:52:33.4801586Z</vt:lpwstr>
  </property>
  <property fmtid="{D5CDD505-2E9C-101B-9397-08002B2CF9AE}" pid="5" name="MSIP_Label_39d8be9e-c8d9-4b9c-bd40-2c27cc7ea2e6_Name">
    <vt:lpwstr>Official</vt:lpwstr>
  </property>
  <property fmtid="{D5CDD505-2E9C-101B-9397-08002B2CF9AE}" pid="6" name="MSIP_Label_39d8be9e-c8d9-4b9c-bd40-2c27cc7ea2e6_ActionId">
    <vt:lpwstr>6f253006-e4d3-46b4-960f-38ba73b43f2f</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y fmtid="{D5CDD505-2E9C-101B-9397-08002B2CF9AE}" pid="9" name="ContentTypeId">
    <vt:lpwstr>0x010100654B08579C01A649B525834840F8FA7D</vt:lpwstr>
  </property>
</Properties>
</file>