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415CF" w14:textId="77777777" w:rsidR="004F13C4" w:rsidRDefault="004F13C4" w:rsidP="0049577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4"/>
          <w:szCs w:val="24"/>
        </w:rPr>
      </w:pPr>
      <w:bookmarkStart w:id="0" w:name="_GoBack"/>
      <w:bookmarkEnd w:id="0"/>
    </w:p>
    <w:p w14:paraId="67F69669" w14:textId="68B73515" w:rsidR="00495778" w:rsidRDefault="001621FD" w:rsidP="0049577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4"/>
          <w:szCs w:val="24"/>
        </w:rPr>
      </w:pPr>
      <w:r w:rsidRPr="001621FD">
        <w:rPr>
          <w:rFonts w:ascii="Arial" w:hAnsi="Arial" w:cs="Arial"/>
          <w:b/>
          <w:bCs/>
          <w:sz w:val="24"/>
          <w:szCs w:val="24"/>
        </w:rPr>
        <w:t xml:space="preserve">Safeguarding – guidance for </w:t>
      </w:r>
      <w:r w:rsidR="00F40274">
        <w:rPr>
          <w:rFonts w:ascii="Arial" w:hAnsi="Arial" w:cs="Arial"/>
          <w:b/>
          <w:bCs/>
          <w:sz w:val="24"/>
          <w:szCs w:val="24"/>
        </w:rPr>
        <w:t>Early Years providers</w:t>
      </w:r>
      <w:r w:rsidRPr="001621FD">
        <w:rPr>
          <w:rFonts w:ascii="Arial" w:hAnsi="Arial" w:cs="Arial"/>
          <w:b/>
          <w:bCs/>
          <w:sz w:val="24"/>
          <w:szCs w:val="24"/>
        </w:rPr>
        <w:t xml:space="preserve"> for arrangements during closure</w:t>
      </w:r>
    </w:p>
    <w:p w14:paraId="1EBB0428" w14:textId="77777777" w:rsidR="00495778" w:rsidRPr="001621FD" w:rsidRDefault="00495778" w:rsidP="0049577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4"/>
          <w:szCs w:val="24"/>
        </w:rPr>
      </w:pPr>
    </w:p>
    <w:p w14:paraId="3DD507F0" w14:textId="045106A2" w:rsidR="000A0D02" w:rsidRDefault="000A0D02" w:rsidP="001621FD">
      <w:pPr>
        <w:rPr>
          <w:rFonts w:ascii="Arial" w:hAnsi="Arial" w:cs="Arial"/>
          <w:b/>
          <w:bCs/>
          <w:sz w:val="24"/>
          <w:szCs w:val="24"/>
          <w:u w:val="single"/>
        </w:rPr>
      </w:pPr>
    </w:p>
    <w:p w14:paraId="337838C6" w14:textId="1A0E2799" w:rsidR="004F13C4" w:rsidRDefault="004F13C4" w:rsidP="001621FD">
      <w:pPr>
        <w:rPr>
          <w:rFonts w:ascii="Arial" w:hAnsi="Arial" w:cs="Arial"/>
          <w:b/>
          <w:bCs/>
          <w:sz w:val="24"/>
          <w:szCs w:val="24"/>
          <w:u w:val="single"/>
        </w:rPr>
      </w:pPr>
    </w:p>
    <w:p w14:paraId="2C11DE7E" w14:textId="44914D4F" w:rsidR="007B5928" w:rsidRDefault="007B5928" w:rsidP="001621FD">
      <w:pPr>
        <w:rPr>
          <w:rFonts w:ascii="Arial" w:hAnsi="Arial" w:cs="Arial"/>
          <w:b/>
          <w:bCs/>
          <w:sz w:val="24"/>
          <w:szCs w:val="24"/>
          <w:u w:val="single"/>
        </w:rPr>
      </w:pPr>
    </w:p>
    <w:p w14:paraId="154F98C2" w14:textId="577C4A82" w:rsidR="007B5928" w:rsidRPr="007B5928" w:rsidRDefault="007B5928" w:rsidP="001621FD">
      <w:pPr>
        <w:rPr>
          <w:rFonts w:ascii="Arial" w:hAnsi="Arial" w:cs="Arial"/>
          <w:b/>
          <w:bCs/>
          <w:i/>
          <w:iCs/>
          <w:sz w:val="24"/>
          <w:szCs w:val="24"/>
        </w:rPr>
      </w:pPr>
      <w:r w:rsidRPr="007B5928">
        <w:rPr>
          <w:rFonts w:ascii="Arial" w:hAnsi="Arial" w:cs="Arial"/>
          <w:b/>
          <w:bCs/>
          <w:i/>
          <w:iCs/>
          <w:sz w:val="24"/>
          <w:szCs w:val="24"/>
        </w:rPr>
        <w:t>This is initial guidance which will be reviewed, adapted and updated to meet need and to respond to latest governmental advice</w:t>
      </w:r>
    </w:p>
    <w:p w14:paraId="13E4E4B8" w14:textId="4F272DE0" w:rsidR="007B5928" w:rsidRPr="007B5928" w:rsidRDefault="007B5928" w:rsidP="001621FD">
      <w:pPr>
        <w:rPr>
          <w:rFonts w:ascii="Arial" w:hAnsi="Arial" w:cs="Arial"/>
          <w:b/>
          <w:bCs/>
          <w:i/>
          <w:iCs/>
          <w:sz w:val="24"/>
          <w:szCs w:val="24"/>
          <w:u w:val="single"/>
        </w:rPr>
      </w:pPr>
    </w:p>
    <w:p w14:paraId="2D17CBB5" w14:textId="04EEB6B9" w:rsidR="007B5928" w:rsidRPr="007B5928" w:rsidRDefault="007B5928" w:rsidP="001621FD">
      <w:pPr>
        <w:rPr>
          <w:rFonts w:ascii="Arial" w:hAnsi="Arial" w:cs="Arial"/>
          <w:b/>
          <w:bCs/>
          <w:i/>
          <w:iCs/>
          <w:sz w:val="24"/>
          <w:szCs w:val="24"/>
          <w:u w:val="single"/>
        </w:rPr>
      </w:pPr>
    </w:p>
    <w:p w14:paraId="54E4941F" w14:textId="77777777" w:rsidR="007B5928" w:rsidRDefault="007B5928" w:rsidP="001621FD">
      <w:pPr>
        <w:rPr>
          <w:rFonts w:ascii="Arial" w:hAnsi="Arial" w:cs="Arial"/>
          <w:b/>
          <w:bCs/>
          <w:sz w:val="24"/>
          <w:szCs w:val="24"/>
          <w:u w:val="single"/>
        </w:rPr>
      </w:pPr>
    </w:p>
    <w:p w14:paraId="410FB0BC" w14:textId="14DB996E" w:rsidR="004F13C4" w:rsidRDefault="004F13C4" w:rsidP="001621FD">
      <w:pPr>
        <w:rPr>
          <w:rFonts w:ascii="Arial" w:hAnsi="Arial" w:cs="Arial"/>
          <w:b/>
          <w:bCs/>
          <w:sz w:val="24"/>
          <w:szCs w:val="24"/>
          <w:u w:val="single"/>
        </w:rPr>
      </w:pPr>
      <w:r>
        <w:rPr>
          <w:rFonts w:ascii="Arial" w:hAnsi="Arial" w:cs="Arial"/>
          <w:b/>
          <w:bCs/>
          <w:sz w:val="24"/>
          <w:szCs w:val="24"/>
          <w:u w:val="single"/>
        </w:rPr>
        <w:t>Contents</w:t>
      </w:r>
    </w:p>
    <w:p w14:paraId="25FFB373" w14:textId="4799C111" w:rsidR="004F13C4" w:rsidRDefault="004F13C4" w:rsidP="001621FD">
      <w:pPr>
        <w:rPr>
          <w:rFonts w:ascii="Arial" w:hAnsi="Arial" w:cs="Arial"/>
          <w:b/>
          <w:bCs/>
          <w:sz w:val="24"/>
          <w:szCs w:val="24"/>
          <w:u w:val="single"/>
        </w:rPr>
      </w:pPr>
    </w:p>
    <w:tbl>
      <w:tblPr>
        <w:tblStyle w:val="TableGrid"/>
        <w:tblW w:w="9776" w:type="dxa"/>
        <w:tblLook w:val="04A0" w:firstRow="1" w:lastRow="0" w:firstColumn="1" w:lastColumn="0" w:noHBand="0" w:noVBand="1"/>
      </w:tblPr>
      <w:tblGrid>
        <w:gridCol w:w="8784"/>
        <w:gridCol w:w="992"/>
      </w:tblGrid>
      <w:tr w:rsidR="004F13C4" w:rsidRPr="004F13C4" w14:paraId="7A0EB1E6" w14:textId="77777777" w:rsidTr="004F13C4">
        <w:tc>
          <w:tcPr>
            <w:tcW w:w="8784" w:type="dxa"/>
            <w:shd w:val="clear" w:color="auto" w:fill="F2F2F2" w:themeFill="background1" w:themeFillShade="F2"/>
          </w:tcPr>
          <w:p w14:paraId="73E20118" w14:textId="77777777" w:rsidR="004F13C4" w:rsidRDefault="004F13C4" w:rsidP="001621FD">
            <w:pPr>
              <w:rPr>
                <w:rFonts w:ascii="Arial" w:hAnsi="Arial" w:cs="Arial"/>
                <w:b/>
                <w:bCs/>
                <w:sz w:val="24"/>
                <w:szCs w:val="24"/>
                <w:u w:val="single"/>
              </w:rPr>
            </w:pPr>
          </w:p>
        </w:tc>
        <w:tc>
          <w:tcPr>
            <w:tcW w:w="992" w:type="dxa"/>
            <w:shd w:val="clear" w:color="auto" w:fill="F2F2F2" w:themeFill="background1" w:themeFillShade="F2"/>
          </w:tcPr>
          <w:p w14:paraId="4050E284" w14:textId="73215B36" w:rsidR="004F13C4" w:rsidRPr="004F13C4" w:rsidRDefault="004F13C4" w:rsidP="004F13C4">
            <w:pPr>
              <w:jc w:val="center"/>
              <w:rPr>
                <w:rFonts w:ascii="Arial" w:hAnsi="Arial" w:cs="Arial"/>
                <w:b/>
                <w:bCs/>
                <w:sz w:val="24"/>
                <w:szCs w:val="24"/>
              </w:rPr>
            </w:pPr>
            <w:r w:rsidRPr="004F13C4">
              <w:rPr>
                <w:rFonts w:ascii="Arial" w:hAnsi="Arial" w:cs="Arial"/>
                <w:b/>
                <w:bCs/>
                <w:sz w:val="24"/>
                <w:szCs w:val="24"/>
              </w:rPr>
              <w:t>Page</w:t>
            </w:r>
          </w:p>
        </w:tc>
      </w:tr>
      <w:tr w:rsidR="004F13C4" w14:paraId="542AE38A" w14:textId="77777777" w:rsidTr="004F13C4">
        <w:trPr>
          <w:trHeight w:val="90"/>
        </w:trPr>
        <w:tc>
          <w:tcPr>
            <w:tcW w:w="8784" w:type="dxa"/>
          </w:tcPr>
          <w:p w14:paraId="65CC3B24" w14:textId="461A674F" w:rsidR="004F13C4" w:rsidRDefault="004F13C4" w:rsidP="001621FD">
            <w:pPr>
              <w:rPr>
                <w:rFonts w:ascii="Arial" w:hAnsi="Arial" w:cs="Arial"/>
                <w:sz w:val="24"/>
                <w:szCs w:val="24"/>
              </w:rPr>
            </w:pPr>
            <w:r>
              <w:rPr>
                <w:rFonts w:ascii="Arial" w:hAnsi="Arial" w:cs="Arial"/>
                <w:sz w:val="24"/>
                <w:szCs w:val="24"/>
              </w:rPr>
              <w:t>Communication with parents</w:t>
            </w:r>
          </w:p>
          <w:p w14:paraId="20CBBD7E" w14:textId="481EEF39" w:rsidR="004F13C4" w:rsidRPr="004F13C4" w:rsidRDefault="004F13C4" w:rsidP="001621FD">
            <w:pPr>
              <w:rPr>
                <w:rFonts w:ascii="Arial" w:hAnsi="Arial" w:cs="Arial"/>
                <w:sz w:val="24"/>
                <w:szCs w:val="24"/>
              </w:rPr>
            </w:pPr>
          </w:p>
        </w:tc>
        <w:tc>
          <w:tcPr>
            <w:tcW w:w="992" w:type="dxa"/>
          </w:tcPr>
          <w:p w14:paraId="433144D8" w14:textId="1785762E" w:rsidR="004F13C4" w:rsidRPr="00AA09C4" w:rsidRDefault="004F13C4" w:rsidP="004F13C4">
            <w:pPr>
              <w:jc w:val="center"/>
              <w:rPr>
                <w:rFonts w:ascii="Arial" w:hAnsi="Arial" w:cs="Arial"/>
                <w:sz w:val="24"/>
                <w:szCs w:val="24"/>
              </w:rPr>
            </w:pPr>
            <w:r w:rsidRPr="00AA09C4">
              <w:rPr>
                <w:rFonts w:ascii="Arial" w:hAnsi="Arial" w:cs="Arial"/>
                <w:sz w:val="24"/>
                <w:szCs w:val="24"/>
              </w:rPr>
              <w:t>2</w:t>
            </w:r>
          </w:p>
        </w:tc>
      </w:tr>
      <w:tr w:rsidR="004F13C4" w14:paraId="7ADDE96B" w14:textId="77777777" w:rsidTr="004F13C4">
        <w:tc>
          <w:tcPr>
            <w:tcW w:w="8784" w:type="dxa"/>
          </w:tcPr>
          <w:p w14:paraId="30BC6743" w14:textId="20D67DE5" w:rsidR="004F13C4" w:rsidRDefault="004F13C4" w:rsidP="001621FD">
            <w:pPr>
              <w:rPr>
                <w:rFonts w:ascii="Arial" w:hAnsi="Arial" w:cs="Arial"/>
                <w:sz w:val="24"/>
                <w:szCs w:val="24"/>
              </w:rPr>
            </w:pPr>
            <w:r>
              <w:rPr>
                <w:rFonts w:ascii="Arial" w:hAnsi="Arial" w:cs="Arial"/>
                <w:sz w:val="24"/>
                <w:szCs w:val="24"/>
              </w:rPr>
              <w:t xml:space="preserve">Vulnerable </w:t>
            </w:r>
            <w:r w:rsidR="00913571">
              <w:rPr>
                <w:rFonts w:ascii="Arial" w:hAnsi="Arial" w:cs="Arial"/>
                <w:sz w:val="24"/>
                <w:szCs w:val="24"/>
              </w:rPr>
              <w:t xml:space="preserve">children </w:t>
            </w:r>
          </w:p>
          <w:p w14:paraId="0C681381" w14:textId="00BB691E" w:rsidR="004F13C4" w:rsidRPr="004F13C4" w:rsidRDefault="004F13C4" w:rsidP="001621FD">
            <w:pPr>
              <w:rPr>
                <w:rFonts w:ascii="Arial" w:hAnsi="Arial" w:cs="Arial"/>
                <w:sz w:val="24"/>
                <w:szCs w:val="24"/>
              </w:rPr>
            </w:pPr>
          </w:p>
        </w:tc>
        <w:tc>
          <w:tcPr>
            <w:tcW w:w="992" w:type="dxa"/>
          </w:tcPr>
          <w:p w14:paraId="0FC104B2" w14:textId="627C0EB0" w:rsidR="004F13C4" w:rsidRPr="00AA09C4" w:rsidRDefault="004F13C4" w:rsidP="004F13C4">
            <w:pPr>
              <w:jc w:val="center"/>
              <w:rPr>
                <w:rFonts w:ascii="Arial" w:hAnsi="Arial" w:cs="Arial"/>
                <w:sz w:val="24"/>
                <w:szCs w:val="24"/>
              </w:rPr>
            </w:pPr>
            <w:r w:rsidRPr="00AA09C4">
              <w:rPr>
                <w:rFonts w:ascii="Arial" w:hAnsi="Arial" w:cs="Arial"/>
                <w:sz w:val="24"/>
                <w:szCs w:val="24"/>
              </w:rPr>
              <w:t>2</w:t>
            </w:r>
          </w:p>
        </w:tc>
      </w:tr>
      <w:tr w:rsidR="004F13C4" w14:paraId="3C9939A1" w14:textId="77777777" w:rsidTr="004F13C4">
        <w:tc>
          <w:tcPr>
            <w:tcW w:w="8784" w:type="dxa"/>
          </w:tcPr>
          <w:p w14:paraId="3E2A97AA" w14:textId="77777777" w:rsidR="004F13C4" w:rsidRDefault="004F13C4" w:rsidP="001621FD">
            <w:pPr>
              <w:rPr>
                <w:rFonts w:ascii="Arial" w:hAnsi="Arial" w:cs="Arial"/>
                <w:sz w:val="24"/>
                <w:szCs w:val="24"/>
              </w:rPr>
            </w:pPr>
            <w:r>
              <w:rPr>
                <w:rFonts w:ascii="Arial" w:hAnsi="Arial" w:cs="Arial"/>
                <w:sz w:val="24"/>
                <w:szCs w:val="24"/>
              </w:rPr>
              <w:t>Child protection files</w:t>
            </w:r>
          </w:p>
          <w:p w14:paraId="2E509606" w14:textId="3E903ABF" w:rsidR="004F13C4" w:rsidRPr="004F13C4" w:rsidRDefault="004F13C4" w:rsidP="001621FD">
            <w:pPr>
              <w:rPr>
                <w:rFonts w:ascii="Arial" w:hAnsi="Arial" w:cs="Arial"/>
                <w:sz w:val="24"/>
                <w:szCs w:val="24"/>
              </w:rPr>
            </w:pPr>
          </w:p>
        </w:tc>
        <w:tc>
          <w:tcPr>
            <w:tcW w:w="992" w:type="dxa"/>
          </w:tcPr>
          <w:p w14:paraId="64982A3C" w14:textId="282A051F" w:rsidR="004F13C4" w:rsidRPr="00AA09C4" w:rsidRDefault="004F13C4" w:rsidP="004F13C4">
            <w:pPr>
              <w:jc w:val="center"/>
              <w:rPr>
                <w:rFonts w:ascii="Arial" w:hAnsi="Arial" w:cs="Arial"/>
                <w:sz w:val="24"/>
                <w:szCs w:val="24"/>
              </w:rPr>
            </w:pPr>
            <w:r w:rsidRPr="00AA09C4">
              <w:rPr>
                <w:rFonts w:ascii="Arial" w:hAnsi="Arial" w:cs="Arial"/>
                <w:sz w:val="24"/>
                <w:szCs w:val="24"/>
              </w:rPr>
              <w:t>3</w:t>
            </w:r>
          </w:p>
        </w:tc>
      </w:tr>
      <w:tr w:rsidR="004F13C4" w14:paraId="66D4DA5D" w14:textId="77777777" w:rsidTr="004F13C4">
        <w:tc>
          <w:tcPr>
            <w:tcW w:w="8784" w:type="dxa"/>
          </w:tcPr>
          <w:p w14:paraId="724AECCE" w14:textId="75FBBF17" w:rsidR="004F13C4" w:rsidRDefault="00913571" w:rsidP="001621FD">
            <w:pPr>
              <w:rPr>
                <w:rFonts w:ascii="Arial" w:hAnsi="Arial" w:cs="Arial"/>
                <w:sz w:val="24"/>
                <w:szCs w:val="24"/>
              </w:rPr>
            </w:pPr>
            <w:r>
              <w:rPr>
                <w:rFonts w:ascii="Arial" w:hAnsi="Arial" w:cs="Arial"/>
                <w:sz w:val="24"/>
                <w:szCs w:val="24"/>
              </w:rPr>
              <w:t xml:space="preserve">Child </w:t>
            </w:r>
            <w:r w:rsidR="004F13C4">
              <w:rPr>
                <w:rFonts w:ascii="Arial" w:hAnsi="Arial" w:cs="Arial"/>
                <w:sz w:val="24"/>
                <w:szCs w:val="24"/>
              </w:rPr>
              <w:t xml:space="preserve">well-being </w:t>
            </w:r>
          </w:p>
          <w:p w14:paraId="5D44BCAA" w14:textId="0F595CD4" w:rsidR="004F13C4" w:rsidRPr="004F13C4" w:rsidRDefault="004F13C4" w:rsidP="001621FD">
            <w:pPr>
              <w:rPr>
                <w:rFonts w:ascii="Arial" w:hAnsi="Arial" w:cs="Arial"/>
                <w:sz w:val="24"/>
                <w:szCs w:val="24"/>
              </w:rPr>
            </w:pPr>
          </w:p>
        </w:tc>
        <w:tc>
          <w:tcPr>
            <w:tcW w:w="992" w:type="dxa"/>
          </w:tcPr>
          <w:p w14:paraId="3106A42B" w14:textId="4E267E78" w:rsidR="004F13C4" w:rsidRPr="00AA09C4" w:rsidRDefault="004F13C4" w:rsidP="004F13C4">
            <w:pPr>
              <w:jc w:val="center"/>
              <w:rPr>
                <w:rFonts w:ascii="Arial" w:hAnsi="Arial" w:cs="Arial"/>
                <w:sz w:val="24"/>
                <w:szCs w:val="24"/>
              </w:rPr>
            </w:pPr>
            <w:r w:rsidRPr="00AA09C4">
              <w:rPr>
                <w:rFonts w:ascii="Arial" w:hAnsi="Arial" w:cs="Arial"/>
                <w:sz w:val="24"/>
                <w:szCs w:val="24"/>
              </w:rPr>
              <w:t>3</w:t>
            </w:r>
          </w:p>
        </w:tc>
      </w:tr>
      <w:tr w:rsidR="00AA09C4" w14:paraId="3F70274D" w14:textId="77777777" w:rsidTr="004F13C4">
        <w:tc>
          <w:tcPr>
            <w:tcW w:w="8784" w:type="dxa"/>
          </w:tcPr>
          <w:p w14:paraId="39DFEE24" w14:textId="77777777" w:rsidR="00AA09C4" w:rsidRDefault="00AA09C4" w:rsidP="001621FD">
            <w:pPr>
              <w:rPr>
                <w:rFonts w:ascii="Arial" w:hAnsi="Arial" w:cs="Arial"/>
                <w:sz w:val="24"/>
                <w:szCs w:val="24"/>
              </w:rPr>
            </w:pPr>
            <w:r>
              <w:rPr>
                <w:rFonts w:ascii="Arial" w:hAnsi="Arial" w:cs="Arial"/>
                <w:sz w:val="24"/>
                <w:szCs w:val="24"/>
              </w:rPr>
              <w:t>Online safety</w:t>
            </w:r>
          </w:p>
          <w:p w14:paraId="55EB38C9" w14:textId="1538AA0A" w:rsidR="00AA09C4" w:rsidRDefault="00AA09C4" w:rsidP="001621FD">
            <w:pPr>
              <w:rPr>
                <w:rFonts w:ascii="Arial" w:hAnsi="Arial" w:cs="Arial"/>
                <w:sz w:val="24"/>
                <w:szCs w:val="24"/>
              </w:rPr>
            </w:pPr>
          </w:p>
        </w:tc>
        <w:tc>
          <w:tcPr>
            <w:tcW w:w="992" w:type="dxa"/>
          </w:tcPr>
          <w:p w14:paraId="3BEE48EB" w14:textId="233A78CA" w:rsidR="00AA09C4" w:rsidRPr="00AA09C4" w:rsidRDefault="00AA09C4" w:rsidP="004F13C4">
            <w:pPr>
              <w:jc w:val="center"/>
              <w:rPr>
                <w:rFonts w:ascii="Arial" w:hAnsi="Arial" w:cs="Arial"/>
                <w:sz w:val="24"/>
                <w:szCs w:val="24"/>
              </w:rPr>
            </w:pPr>
            <w:r>
              <w:rPr>
                <w:rFonts w:ascii="Arial" w:hAnsi="Arial" w:cs="Arial"/>
                <w:sz w:val="24"/>
                <w:szCs w:val="24"/>
              </w:rPr>
              <w:t>3</w:t>
            </w:r>
          </w:p>
        </w:tc>
      </w:tr>
      <w:tr w:rsidR="004F13C4" w14:paraId="59ADFD04" w14:textId="77777777" w:rsidTr="004F13C4">
        <w:tc>
          <w:tcPr>
            <w:tcW w:w="8784" w:type="dxa"/>
          </w:tcPr>
          <w:p w14:paraId="77DBC82B" w14:textId="7EABA3A6" w:rsidR="004F13C4" w:rsidRDefault="004F13C4" w:rsidP="001621FD">
            <w:pPr>
              <w:rPr>
                <w:rFonts w:ascii="Arial" w:hAnsi="Arial" w:cs="Arial"/>
                <w:sz w:val="24"/>
                <w:szCs w:val="24"/>
              </w:rPr>
            </w:pPr>
            <w:r w:rsidRPr="004F13C4">
              <w:rPr>
                <w:rFonts w:ascii="Arial" w:hAnsi="Arial" w:cs="Arial"/>
                <w:sz w:val="24"/>
                <w:szCs w:val="24"/>
              </w:rPr>
              <w:t>Level 3 safeguarding cover (</w:t>
            </w:r>
            <w:r w:rsidR="00913571">
              <w:rPr>
                <w:rFonts w:ascii="Arial" w:hAnsi="Arial" w:cs="Arial"/>
                <w:sz w:val="24"/>
                <w:szCs w:val="24"/>
              </w:rPr>
              <w:t>Safeguarding Lead Practitioner</w:t>
            </w:r>
            <w:r w:rsidRPr="004F13C4">
              <w:rPr>
                <w:rFonts w:ascii="Arial" w:hAnsi="Arial" w:cs="Arial"/>
                <w:sz w:val="24"/>
                <w:szCs w:val="24"/>
              </w:rPr>
              <w:t>)</w:t>
            </w:r>
          </w:p>
          <w:p w14:paraId="415BD9F4" w14:textId="04742C7F" w:rsidR="004F13C4" w:rsidRPr="004F13C4" w:rsidRDefault="004F13C4" w:rsidP="001621FD">
            <w:pPr>
              <w:rPr>
                <w:rFonts w:ascii="Arial" w:hAnsi="Arial" w:cs="Arial"/>
                <w:sz w:val="24"/>
                <w:szCs w:val="24"/>
              </w:rPr>
            </w:pPr>
          </w:p>
        </w:tc>
        <w:tc>
          <w:tcPr>
            <w:tcW w:w="992" w:type="dxa"/>
          </w:tcPr>
          <w:p w14:paraId="7BC54326" w14:textId="7AF13406" w:rsidR="004F13C4" w:rsidRPr="00AA09C4" w:rsidRDefault="00AA09C4" w:rsidP="004F13C4">
            <w:pPr>
              <w:jc w:val="center"/>
              <w:rPr>
                <w:rFonts w:ascii="Arial" w:hAnsi="Arial" w:cs="Arial"/>
                <w:sz w:val="24"/>
                <w:szCs w:val="24"/>
              </w:rPr>
            </w:pPr>
            <w:r>
              <w:rPr>
                <w:rFonts w:ascii="Arial" w:hAnsi="Arial" w:cs="Arial"/>
                <w:sz w:val="24"/>
                <w:szCs w:val="24"/>
              </w:rPr>
              <w:t>4</w:t>
            </w:r>
          </w:p>
        </w:tc>
      </w:tr>
      <w:tr w:rsidR="004F13C4" w14:paraId="5BE64FE1" w14:textId="77777777" w:rsidTr="004F13C4">
        <w:tc>
          <w:tcPr>
            <w:tcW w:w="8784" w:type="dxa"/>
          </w:tcPr>
          <w:p w14:paraId="7717C8A6" w14:textId="77777777" w:rsidR="004F13C4" w:rsidRDefault="004F13C4" w:rsidP="001621FD">
            <w:pPr>
              <w:rPr>
                <w:rFonts w:ascii="Arial" w:hAnsi="Arial" w:cs="Arial"/>
                <w:sz w:val="24"/>
                <w:szCs w:val="24"/>
              </w:rPr>
            </w:pPr>
            <w:r w:rsidRPr="004F13C4">
              <w:rPr>
                <w:rFonts w:ascii="Arial" w:hAnsi="Arial" w:cs="Arial"/>
                <w:sz w:val="24"/>
                <w:szCs w:val="24"/>
              </w:rPr>
              <w:t>What to do where there is a concern about a child</w:t>
            </w:r>
          </w:p>
          <w:p w14:paraId="60359659" w14:textId="385D872E" w:rsidR="004F13C4" w:rsidRPr="004F13C4" w:rsidRDefault="004F13C4" w:rsidP="001621FD">
            <w:pPr>
              <w:rPr>
                <w:rFonts w:ascii="Arial" w:hAnsi="Arial" w:cs="Arial"/>
                <w:sz w:val="24"/>
                <w:szCs w:val="24"/>
              </w:rPr>
            </w:pPr>
          </w:p>
        </w:tc>
        <w:tc>
          <w:tcPr>
            <w:tcW w:w="992" w:type="dxa"/>
          </w:tcPr>
          <w:p w14:paraId="02D5B751" w14:textId="749B452B" w:rsidR="004F13C4" w:rsidRPr="00AA09C4" w:rsidRDefault="00015033" w:rsidP="004F13C4">
            <w:pPr>
              <w:jc w:val="center"/>
              <w:rPr>
                <w:rFonts w:ascii="Arial" w:hAnsi="Arial" w:cs="Arial"/>
                <w:sz w:val="24"/>
                <w:szCs w:val="24"/>
              </w:rPr>
            </w:pPr>
            <w:r w:rsidRPr="00AA09C4">
              <w:rPr>
                <w:rFonts w:ascii="Arial" w:hAnsi="Arial" w:cs="Arial"/>
                <w:sz w:val="24"/>
                <w:szCs w:val="24"/>
              </w:rPr>
              <w:t>4</w:t>
            </w:r>
          </w:p>
        </w:tc>
      </w:tr>
      <w:tr w:rsidR="006B7B21" w14:paraId="2DB9D3A3" w14:textId="77777777" w:rsidTr="00B72CAA">
        <w:tc>
          <w:tcPr>
            <w:tcW w:w="8784" w:type="dxa"/>
          </w:tcPr>
          <w:p w14:paraId="5B3B785C" w14:textId="77777777" w:rsidR="006B7B21" w:rsidRDefault="006B7B21" w:rsidP="00B72CAA">
            <w:pPr>
              <w:rPr>
                <w:rFonts w:ascii="Arial" w:hAnsi="Arial" w:cs="Arial"/>
                <w:sz w:val="24"/>
                <w:szCs w:val="24"/>
              </w:rPr>
            </w:pPr>
            <w:r w:rsidRPr="006B7B21">
              <w:rPr>
                <w:rFonts w:ascii="Arial" w:hAnsi="Arial" w:cs="Arial"/>
                <w:sz w:val="24"/>
                <w:szCs w:val="24"/>
              </w:rPr>
              <w:t>Information from Children and Families Service</w:t>
            </w:r>
          </w:p>
          <w:p w14:paraId="1385386B" w14:textId="77777777" w:rsidR="006B7B21" w:rsidRPr="004F13C4" w:rsidRDefault="006B7B21" w:rsidP="00B72CAA">
            <w:pPr>
              <w:rPr>
                <w:rFonts w:ascii="Arial" w:hAnsi="Arial" w:cs="Arial"/>
                <w:sz w:val="24"/>
                <w:szCs w:val="24"/>
              </w:rPr>
            </w:pPr>
          </w:p>
        </w:tc>
        <w:tc>
          <w:tcPr>
            <w:tcW w:w="992" w:type="dxa"/>
          </w:tcPr>
          <w:p w14:paraId="78D20FEC" w14:textId="7D613B77" w:rsidR="006B7B21" w:rsidRPr="00AA09C4" w:rsidRDefault="00015033" w:rsidP="00B72CAA">
            <w:pPr>
              <w:jc w:val="center"/>
              <w:rPr>
                <w:rFonts w:ascii="Arial" w:hAnsi="Arial" w:cs="Arial"/>
                <w:sz w:val="24"/>
                <w:szCs w:val="24"/>
              </w:rPr>
            </w:pPr>
            <w:r w:rsidRPr="00AA09C4">
              <w:rPr>
                <w:rFonts w:ascii="Arial" w:hAnsi="Arial" w:cs="Arial"/>
                <w:sz w:val="24"/>
                <w:szCs w:val="24"/>
              </w:rPr>
              <w:t>4</w:t>
            </w:r>
          </w:p>
        </w:tc>
      </w:tr>
      <w:tr w:rsidR="004F13C4" w14:paraId="13196868" w14:textId="77777777" w:rsidTr="004F13C4">
        <w:tc>
          <w:tcPr>
            <w:tcW w:w="8784" w:type="dxa"/>
          </w:tcPr>
          <w:p w14:paraId="678C4150" w14:textId="122EBB03" w:rsidR="004F13C4" w:rsidRDefault="004F13C4" w:rsidP="001621FD">
            <w:pPr>
              <w:rPr>
                <w:rFonts w:ascii="Arial" w:hAnsi="Arial" w:cs="Arial"/>
                <w:sz w:val="24"/>
                <w:szCs w:val="24"/>
              </w:rPr>
            </w:pPr>
            <w:r w:rsidRPr="004F13C4">
              <w:rPr>
                <w:rFonts w:ascii="Arial" w:hAnsi="Arial" w:cs="Arial"/>
                <w:sz w:val="24"/>
                <w:szCs w:val="24"/>
              </w:rPr>
              <w:t xml:space="preserve">APPENDIX A – letter to parents (for </w:t>
            </w:r>
            <w:r w:rsidR="00B07FCC">
              <w:rPr>
                <w:rFonts w:ascii="Arial" w:hAnsi="Arial" w:cs="Arial"/>
                <w:sz w:val="24"/>
                <w:szCs w:val="24"/>
              </w:rPr>
              <w:t>children</w:t>
            </w:r>
            <w:r w:rsidRPr="004F13C4">
              <w:rPr>
                <w:rFonts w:ascii="Arial" w:hAnsi="Arial" w:cs="Arial"/>
                <w:sz w:val="24"/>
                <w:szCs w:val="24"/>
              </w:rPr>
              <w:t xml:space="preserve"> without a Care, CP or CIN Plan)</w:t>
            </w:r>
          </w:p>
          <w:p w14:paraId="1159E7F1" w14:textId="57475B73" w:rsidR="004F13C4" w:rsidRPr="004F13C4" w:rsidRDefault="004F13C4" w:rsidP="001621FD">
            <w:pPr>
              <w:rPr>
                <w:rFonts w:ascii="Arial" w:hAnsi="Arial" w:cs="Arial"/>
                <w:sz w:val="24"/>
                <w:szCs w:val="24"/>
              </w:rPr>
            </w:pPr>
          </w:p>
        </w:tc>
        <w:tc>
          <w:tcPr>
            <w:tcW w:w="992" w:type="dxa"/>
          </w:tcPr>
          <w:p w14:paraId="4123BD13" w14:textId="61C55E18" w:rsidR="004F13C4" w:rsidRPr="00AA09C4" w:rsidRDefault="00AA09C4" w:rsidP="004F13C4">
            <w:pPr>
              <w:jc w:val="center"/>
              <w:rPr>
                <w:rFonts w:ascii="Arial" w:hAnsi="Arial" w:cs="Arial"/>
                <w:sz w:val="24"/>
                <w:szCs w:val="24"/>
              </w:rPr>
            </w:pPr>
            <w:r w:rsidRPr="00AA09C4">
              <w:rPr>
                <w:rFonts w:ascii="Arial" w:hAnsi="Arial" w:cs="Arial"/>
                <w:sz w:val="24"/>
                <w:szCs w:val="24"/>
              </w:rPr>
              <w:t>5</w:t>
            </w:r>
          </w:p>
        </w:tc>
      </w:tr>
      <w:tr w:rsidR="004F13C4" w14:paraId="7762DC50" w14:textId="77777777" w:rsidTr="004F13C4">
        <w:tc>
          <w:tcPr>
            <w:tcW w:w="8784" w:type="dxa"/>
          </w:tcPr>
          <w:p w14:paraId="72A80D3E" w14:textId="706D178E" w:rsidR="004F13C4" w:rsidRDefault="004F13C4" w:rsidP="001621FD">
            <w:pPr>
              <w:rPr>
                <w:rFonts w:ascii="Arial" w:hAnsi="Arial" w:cs="Arial"/>
                <w:sz w:val="24"/>
                <w:szCs w:val="24"/>
              </w:rPr>
            </w:pPr>
            <w:r w:rsidRPr="004F13C4">
              <w:rPr>
                <w:rFonts w:ascii="Arial" w:hAnsi="Arial" w:cs="Arial"/>
                <w:sz w:val="24"/>
                <w:szCs w:val="24"/>
              </w:rPr>
              <w:t xml:space="preserve">APPENDIX B – letter to parents / carers (for </w:t>
            </w:r>
            <w:r w:rsidR="00B07FCC">
              <w:rPr>
                <w:rFonts w:ascii="Arial" w:hAnsi="Arial" w:cs="Arial"/>
                <w:sz w:val="24"/>
                <w:szCs w:val="24"/>
              </w:rPr>
              <w:t>children</w:t>
            </w:r>
            <w:r w:rsidRPr="004F13C4">
              <w:rPr>
                <w:rFonts w:ascii="Arial" w:hAnsi="Arial" w:cs="Arial"/>
                <w:sz w:val="24"/>
                <w:szCs w:val="24"/>
              </w:rPr>
              <w:t xml:space="preserve"> with a Care, CP or CIN Plan)</w:t>
            </w:r>
          </w:p>
          <w:p w14:paraId="5DEB6058" w14:textId="34F9EA8E" w:rsidR="004F13C4" w:rsidRPr="004F13C4" w:rsidRDefault="004F13C4" w:rsidP="001621FD">
            <w:pPr>
              <w:rPr>
                <w:rFonts w:ascii="Arial" w:hAnsi="Arial" w:cs="Arial"/>
                <w:sz w:val="24"/>
                <w:szCs w:val="24"/>
              </w:rPr>
            </w:pPr>
          </w:p>
        </w:tc>
        <w:tc>
          <w:tcPr>
            <w:tcW w:w="992" w:type="dxa"/>
          </w:tcPr>
          <w:p w14:paraId="29DBFC18" w14:textId="01528A5C" w:rsidR="004F13C4" w:rsidRPr="00AA09C4" w:rsidRDefault="00AA09C4" w:rsidP="004F13C4">
            <w:pPr>
              <w:jc w:val="center"/>
              <w:rPr>
                <w:rFonts w:ascii="Arial" w:hAnsi="Arial" w:cs="Arial"/>
                <w:sz w:val="24"/>
                <w:szCs w:val="24"/>
              </w:rPr>
            </w:pPr>
            <w:r w:rsidRPr="00AA09C4">
              <w:rPr>
                <w:rFonts w:ascii="Arial" w:hAnsi="Arial" w:cs="Arial"/>
                <w:sz w:val="24"/>
                <w:szCs w:val="24"/>
              </w:rPr>
              <w:t>5</w:t>
            </w:r>
          </w:p>
        </w:tc>
      </w:tr>
      <w:tr w:rsidR="00913571" w14:paraId="1607149C" w14:textId="77777777" w:rsidTr="004F13C4">
        <w:tc>
          <w:tcPr>
            <w:tcW w:w="8784" w:type="dxa"/>
          </w:tcPr>
          <w:p w14:paraId="4727510F" w14:textId="46432245" w:rsidR="00913571" w:rsidRDefault="00913571" w:rsidP="001621FD">
            <w:pPr>
              <w:rPr>
                <w:rFonts w:ascii="Arial" w:hAnsi="Arial" w:cs="Arial"/>
                <w:sz w:val="24"/>
                <w:szCs w:val="24"/>
              </w:rPr>
            </w:pPr>
            <w:r>
              <w:rPr>
                <w:rFonts w:ascii="Arial" w:hAnsi="Arial" w:cs="Arial"/>
                <w:sz w:val="24"/>
                <w:szCs w:val="24"/>
              </w:rPr>
              <w:t xml:space="preserve">APPENDIX C – </w:t>
            </w:r>
            <w:r w:rsidR="00AA09C4">
              <w:rPr>
                <w:rFonts w:ascii="Arial" w:hAnsi="Arial" w:cs="Arial"/>
                <w:sz w:val="24"/>
                <w:szCs w:val="24"/>
              </w:rPr>
              <w:t>R</w:t>
            </w:r>
            <w:r>
              <w:rPr>
                <w:rFonts w:ascii="Arial" w:hAnsi="Arial" w:cs="Arial"/>
                <w:sz w:val="24"/>
                <w:szCs w:val="24"/>
              </w:rPr>
              <w:t xml:space="preserve">isk </w:t>
            </w:r>
            <w:r w:rsidR="00AA09C4">
              <w:rPr>
                <w:rFonts w:ascii="Arial" w:hAnsi="Arial" w:cs="Arial"/>
                <w:sz w:val="24"/>
                <w:szCs w:val="24"/>
              </w:rPr>
              <w:t>A</w:t>
            </w:r>
            <w:r>
              <w:rPr>
                <w:rFonts w:ascii="Arial" w:hAnsi="Arial" w:cs="Arial"/>
                <w:sz w:val="24"/>
                <w:szCs w:val="24"/>
              </w:rPr>
              <w:t>ssessment</w:t>
            </w:r>
          </w:p>
          <w:p w14:paraId="16D47178" w14:textId="28AE70BA" w:rsidR="00913571" w:rsidRPr="004F13C4" w:rsidRDefault="00913571" w:rsidP="001621FD">
            <w:pPr>
              <w:rPr>
                <w:rFonts w:ascii="Arial" w:hAnsi="Arial" w:cs="Arial"/>
                <w:sz w:val="24"/>
                <w:szCs w:val="24"/>
              </w:rPr>
            </w:pPr>
          </w:p>
        </w:tc>
        <w:tc>
          <w:tcPr>
            <w:tcW w:w="992" w:type="dxa"/>
          </w:tcPr>
          <w:p w14:paraId="6F11B985" w14:textId="5692ADE2" w:rsidR="00913571" w:rsidRPr="00AA09C4" w:rsidRDefault="00AA09C4" w:rsidP="004F13C4">
            <w:pPr>
              <w:jc w:val="center"/>
              <w:rPr>
                <w:rFonts w:ascii="Arial" w:hAnsi="Arial" w:cs="Arial"/>
                <w:sz w:val="24"/>
                <w:szCs w:val="24"/>
              </w:rPr>
            </w:pPr>
            <w:r w:rsidRPr="00AA09C4">
              <w:rPr>
                <w:rFonts w:ascii="Arial" w:hAnsi="Arial" w:cs="Arial"/>
                <w:sz w:val="24"/>
                <w:szCs w:val="24"/>
              </w:rPr>
              <w:t>6</w:t>
            </w:r>
          </w:p>
        </w:tc>
      </w:tr>
    </w:tbl>
    <w:p w14:paraId="7090742D" w14:textId="77777777" w:rsidR="004F13C4" w:rsidRDefault="004F13C4" w:rsidP="001621FD">
      <w:pPr>
        <w:rPr>
          <w:rFonts w:ascii="Arial" w:hAnsi="Arial" w:cs="Arial"/>
          <w:b/>
          <w:bCs/>
          <w:sz w:val="24"/>
          <w:szCs w:val="24"/>
          <w:u w:val="single"/>
        </w:rPr>
      </w:pPr>
    </w:p>
    <w:p w14:paraId="08248527" w14:textId="5A102155" w:rsidR="004F13C4" w:rsidRDefault="004F13C4" w:rsidP="001621FD">
      <w:pPr>
        <w:rPr>
          <w:rFonts w:ascii="Arial" w:hAnsi="Arial" w:cs="Arial"/>
          <w:b/>
          <w:bCs/>
          <w:sz w:val="24"/>
          <w:szCs w:val="24"/>
          <w:u w:val="single"/>
        </w:rPr>
      </w:pPr>
    </w:p>
    <w:p w14:paraId="37DBA7A6" w14:textId="19B20AD9" w:rsidR="004F13C4" w:rsidRDefault="004F13C4" w:rsidP="001621FD">
      <w:pPr>
        <w:rPr>
          <w:rFonts w:ascii="Arial" w:hAnsi="Arial" w:cs="Arial"/>
          <w:b/>
          <w:bCs/>
          <w:sz w:val="24"/>
          <w:szCs w:val="24"/>
          <w:u w:val="single"/>
        </w:rPr>
      </w:pPr>
    </w:p>
    <w:p w14:paraId="5E56DDE7" w14:textId="458BD42A" w:rsidR="00913571" w:rsidRDefault="00913571" w:rsidP="001621FD">
      <w:pPr>
        <w:rPr>
          <w:rFonts w:ascii="Arial" w:hAnsi="Arial" w:cs="Arial"/>
          <w:b/>
          <w:bCs/>
          <w:sz w:val="24"/>
          <w:szCs w:val="24"/>
          <w:u w:val="single"/>
        </w:rPr>
      </w:pPr>
    </w:p>
    <w:p w14:paraId="205722A8" w14:textId="49D940E0" w:rsidR="00913571" w:rsidRDefault="00913571" w:rsidP="001621FD">
      <w:pPr>
        <w:rPr>
          <w:rFonts w:ascii="Arial" w:hAnsi="Arial" w:cs="Arial"/>
          <w:b/>
          <w:bCs/>
          <w:sz w:val="24"/>
          <w:szCs w:val="24"/>
          <w:u w:val="single"/>
        </w:rPr>
      </w:pPr>
    </w:p>
    <w:p w14:paraId="2E9AB3E8" w14:textId="77777777" w:rsidR="00913571" w:rsidRDefault="00913571" w:rsidP="001621FD">
      <w:pPr>
        <w:rPr>
          <w:rFonts w:ascii="Arial" w:hAnsi="Arial" w:cs="Arial"/>
          <w:b/>
          <w:bCs/>
          <w:sz w:val="24"/>
          <w:szCs w:val="24"/>
          <w:u w:val="single"/>
        </w:rPr>
      </w:pPr>
    </w:p>
    <w:p w14:paraId="7E5FE8CF" w14:textId="4073551F" w:rsidR="004F13C4" w:rsidRDefault="004F13C4" w:rsidP="001621FD">
      <w:pPr>
        <w:rPr>
          <w:rFonts w:ascii="Arial" w:hAnsi="Arial" w:cs="Arial"/>
          <w:b/>
          <w:bCs/>
          <w:sz w:val="24"/>
          <w:szCs w:val="24"/>
          <w:u w:val="single"/>
        </w:rPr>
      </w:pPr>
    </w:p>
    <w:p w14:paraId="23954CEC" w14:textId="31B4B83A" w:rsidR="004F13C4" w:rsidRDefault="004F13C4" w:rsidP="001621FD">
      <w:pPr>
        <w:rPr>
          <w:rFonts w:ascii="Arial" w:hAnsi="Arial" w:cs="Arial"/>
          <w:b/>
          <w:bCs/>
          <w:sz w:val="24"/>
          <w:szCs w:val="24"/>
          <w:u w:val="single"/>
        </w:rPr>
      </w:pPr>
    </w:p>
    <w:p w14:paraId="7D0C4F46" w14:textId="5C4A3833" w:rsidR="004F13C4" w:rsidRDefault="004F13C4" w:rsidP="001621FD">
      <w:pPr>
        <w:rPr>
          <w:rFonts w:ascii="Arial" w:hAnsi="Arial" w:cs="Arial"/>
          <w:b/>
          <w:bCs/>
          <w:sz w:val="24"/>
          <w:szCs w:val="24"/>
          <w:u w:val="single"/>
        </w:rPr>
      </w:pPr>
    </w:p>
    <w:p w14:paraId="265ADB77" w14:textId="06A21D08" w:rsidR="004F13C4" w:rsidRDefault="004F13C4" w:rsidP="001621FD">
      <w:pPr>
        <w:rPr>
          <w:rFonts w:ascii="Arial" w:hAnsi="Arial" w:cs="Arial"/>
          <w:b/>
          <w:bCs/>
          <w:sz w:val="24"/>
          <w:szCs w:val="24"/>
          <w:u w:val="single"/>
        </w:rPr>
      </w:pPr>
    </w:p>
    <w:p w14:paraId="1440633F" w14:textId="052C293A" w:rsidR="004F13C4" w:rsidRDefault="004F13C4" w:rsidP="001621FD">
      <w:pPr>
        <w:rPr>
          <w:rFonts w:ascii="Arial" w:hAnsi="Arial" w:cs="Arial"/>
          <w:b/>
          <w:bCs/>
          <w:sz w:val="24"/>
          <w:szCs w:val="24"/>
          <w:u w:val="single"/>
        </w:rPr>
      </w:pPr>
    </w:p>
    <w:p w14:paraId="0A365889" w14:textId="61EF37AA" w:rsidR="004F13C4" w:rsidRDefault="004F13C4" w:rsidP="001621FD">
      <w:pPr>
        <w:rPr>
          <w:rFonts w:ascii="Arial" w:hAnsi="Arial" w:cs="Arial"/>
          <w:b/>
          <w:bCs/>
          <w:sz w:val="24"/>
          <w:szCs w:val="24"/>
          <w:u w:val="single"/>
        </w:rPr>
      </w:pPr>
    </w:p>
    <w:p w14:paraId="264948E3" w14:textId="77777777" w:rsidR="004F13C4" w:rsidRDefault="004F13C4" w:rsidP="001621FD">
      <w:pPr>
        <w:rPr>
          <w:rFonts w:ascii="Arial" w:hAnsi="Arial" w:cs="Arial"/>
          <w:b/>
          <w:bCs/>
          <w:sz w:val="24"/>
          <w:szCs w:val="24"/>
          <w:u w:val="single"/>
        </w:rPr>
      </w:pPr>
    </w:p>
    <w:p w14:paraId="722A857F" w14:textId="3350E23E" w:rsidR="007704F8" w:rsidRDefault="007704F8" w:rsidP="001621FD">
      <w:pPr>
        <w:rPr>
          <w:rFonts w:ascii="Arial" w:hAnsi="Arial" w:cs="Arial"/>
          <w:b/>
          <w:bCs/>
          <w:sz w:val="24"/>
          <w:szCs w:val="24"/>
          <w:u w:val="single"/>
        </w:rPr>
      </w:pPr>
      <w:r>
        <w:rPr>
          <w:rFonts w:ascii="Arial" w:hAnsi="Arial" w:cs="Arial"/>
          <w:b/>
          <w:bCs/>
          <w:sz w:val="24"/>
          <w:szCs w:val="24"/>
          <w:u w:val="single"/>
        </w:rPr>
        <w:t>C</w:t>
      </w:r>
      <w:r w:rsidR="00800949">
        <w:rPr>
          <w:rFonts w:ascii="Arial" w:hAnsi="Arial" w:cs="Arial"/>
          <w:b/>
          <w:bCs/>
          <w:sz w:val="24"/>
          <w:szCs w:val="24"/>
          <w:u w:val="single"/>
        </w:rPr>
        <w:t>ommunication</w:t>
      </w:r>
      <w:r>
        <w:rPr>
          <w:rFonts w:ascii="Arial" w:hAnsi="Arial" w:cs="Arial"/>
          <w:b/>
          <w:bCs/>
          <w:sz w:val="24"/>
          <w:szCs w:val="24"/>
          <w:u w:val="single"/>
        </w:rPr>
        <w:t xml:space="preserve"> with parents </w:t>
      </w:r>
    </w:p>
    <w:p w14:paraId="57334C10" w14:textId="65F9DF52" w:rsidR="007704F8" w:rsidRDefault="007704F8" w:rsidP="001621FD">
      <w:pPr>
        <w:rPr>
          <w:rFonts w:ascii="Arial" w:hAnsi="Arial" w:cs="Arial"/>
          <w:b/>
          <w:bCs/>
          <w:sz w:val="24"/>
          <w:szCs w:val="24"/>
          <w:u w:val="single"/>
        </w:rPr>
      </w:pPr>
    </w:p>
    <w:p w14:paraId="50C49AD5" w14:textId="507ABBFB" w:rsidR="00633904" w:rsidRDefault="00BD7F12" w:rsidP="007704F8">
      <w:pPr>
        <w:jc w:val="both"/>
        <w:rPr>
          <w:rFonts w:ascii="Arial" w:hAnsi="Arial" w:cs="Arial"/>
          <w:sz w:val="24"/>
          <w:szCs w:val="24"/>
        </w:rPr>
      </w:pPr>
      <w:r>
        <w:rPr>
          <w:rFonts w:ascii="Arial" w:hAnsi="Arial" w:cs="Arial"/>
          <w:sz w:val="24"/>
          <w:szCs w:val="24"/>
        </w:rPr>
        <w:t>Setting</w:t>
      </w:r>
      <w:r w:rsidR="00F40274">
        <w:rPr>
          <w:rFonts w:ascii="Arial" w:hAnsi="Arial" w:cs="Arial"/>
          <w:sz w:val="24"/>
          <w:szCs w:val="24"/>
        </w:rPr>
        <w:t xml:space="preserve">s </w:t>
      </w:r>
      <w:r w:rsidR="007704F8">
        <w:rPr>
          <w:rFonts w:ascii="Arial" w:hAnsi="Arial" w:cs="Arial"/>
          <w:sz w:val="24"/>
          <w:szCs w:val="24"/>
        </w:rPr>
        <w:t xml:space="preserve">should, as far as possible, confirm </w:t>
      </w:r>
      <w:r w:rsidR="00F7707F">
        <w:rPr>
          <w:rFonts w:ascii="Arial" w:hAnsi="Arial" w:cs="Arial"/>
          <w:sz w:val="24"/>
          <w:szCs w:val="24"/>
        </w:rPr>
        <w:t xml:space="preserve">they have accurate contact </w:t>
      </w:r>
      <w:r w:rsidR="007704F8">
        <w:rPr>
          <w:rFonts w:ascii="Arial" w:hAnsi="Arial" w:cs="Arial"/>
          <w:sz w:val="24"/>
          <w:szCs w:val="24"/>
        </w:rPr>
        <w:t>details of all parents</w:t>
      </w:r>
      <w:r w:rsidR="00800949">
        <w:rPr>
          <w:rFonts w:ascii="Arial" w:hAnsi="Arial" w:cs="Arial"/>
          <w:sz w:val="24"/>
          <w:szCs w:val="24"/>
        </w:rPr>
        <w:t xml:space="preserve"> (email and phone)</w:t>
      </w:r>
      <w:r w:rsidR="0026244C">
        <w:rPr>
          <w:rFonts w:ascii="Arial" w:hAnsi="Arial" w:cs="Arial"/>
          <w:sz w:val="24"/>
          <w:szCs w:val="24"/>
        </w:rPr>
        <w:t>, including back-up emergency contact details (as is already required)</w:t>
      </w:r>
      <w:r w:rsidR="007704F8">
        <w:rPr>
          <w:rFonts w:ascii="Arial" w:hAnsi="Arial" w:cs="Arial"/>
          <w:sz w:val="24"/>
          <w:szCs w:val="24"/>
        </w:rPr>
        <w:t xml:space="preserve">. </w:t>
      </w:r>
      <w:r w:rsidR="00C038E9">
        <w:rPr>
          <w:rFonts w:ascii="Arial" w:hAnsi="Arial" w:cs="Arial"/>
          <w:sz w:val="24"/>
          <w:szCs w:val="24"/>
        </w:rPr>
        <w:t xml:space="preserve"> </w:t>
      </w:r>
      <w:r>
        <w:rPr>
          <w:rFonts w:ascii="Arial" w:hAnsi="Arial" w:cs="Arial"/>
          <w:sz w:val="24"/>
          <w:szCs w:val="24"/>
        </w:rPr>
        <w:t>Settings</w:t>
      </w:r>
      <w:r w:rsidR="00F40274">
        <w:rPr>
          <w:rFonts w:ascii="Arial" w:hAnsi="Arial" w:cs="Arial"/>
          <w:sz w:val="24"/>
          <w:szCs w:val="24"/>
        </w:rPr>
        <w:t xml:space="preserve"> </w:t>
      </w:r>
      <w:r w:rsidR="00C038E9">
        <w:rPr>
          <w:rFonts w:ascii="Arial" w:hAnsi="Arial" w:cs="Arial"/>
          <w:sz w:val="24"/>
          <w:szCs w:val="24"/>
        </w:rPr>
        <w:t>should communicate to parents</w:t>
      </w:r>
      <w:r w:rsidR="00466BC8">
        <w:rPr>
          <w:rFonts w:ascii="Arial" w:hAnsi="Arial" w:cs="Arial"/>
          <w:sz w:val="24"/>
          <w:szCs w:val="24"/>
        </w:rPr>
        <w:t xml:space="preserve"> </w:t>
      </w:r>
      <w:r w:rsidR="00466BC8" w:rsidRPr="009559A3">
        <w:rPr>
          <w:rFonts w:ascii="Arial" w:hAnsi="Arial" w:cs="Arial"/>
          <w:sz w:val="24"/>
          <w:szCs w:val="24"/>
        </w:rPr>
        <w:t xml:space="preserve">of </w:t>
      </w:r>
      <w:hyperlink r:id="rId10" w:history="1">
        <w:r w:rsidR="007E1390">
          <w:rPr>
            <w:rStyle w:val="Hyperlink"/>
            <w:rFonts w:ascii="Arial" w:hAnsi="Arial" w:cs="Arial"/>
            <w:sz w:val="24"/>
            <w:szCs w:val="24"/>
          </w:rPr>
          <w:t xml:space="preserve">vulnerable children </w:t>
        </w:r>
      </w:hyperlink>
      <w:r w:rsidR="007E1390">
        <w:rPr>
          <w:rFonts w:ascii="Arial" w:hAnsi="Arial" w:cs="Arial"/>
          <w:sz w:val="24"/>
          <w:szCs w:val="24"/>
        </w:rPr>
        <w:t xml:space="preserve"> </w:t>
      </w:r>
      <w:r w:rsidR="007E1390" w:rsidRPr="007E1390">
        <w:rPr>
          <w:rFonts w:ascii="Arial" w:hAnsi="Arial" w:cs="Arial"/>
          <w:sz w:val="24"/>
          <w:szCs w:val="24"/>
        </w:rPr>
        <w:t xml:space="preserve"> </w:t>
      </w:r>
      <w:r w:rsidR="00C038E9">
        <w:rPr>
          <w:rFonts w:ascii="Arial" w:hAnsi="Arial" w:cs="Arial"/>
          <w:sz w:val="24"/>
          <w:szCs w:val="24"/>
        </w:rPr>
        <w:t>what contact will be made, how and why (parents will need to be clear this forms part of safeguarding arrangements</w:t>
      </w:r>
      <w:r w:rsidR="00A37751">
        <w:rPr>
          <w:rFonts w:ascii="Arial" w:hAnsi="Arial" w:cs="Arial"/>
          <w:sz w:val="24"/>
          <w:szCs w:val="24"/>
        </w:rPr>
        <w:t xml:space="preserve"> during closure)</w:t>
      </w:r>
      <w:r w:rsidR="00C038E9">
        <w:rPr>
          <w:rFonts w:ascii="Arial" w:hAnsi="Arial" w:cs="Arial"/>
          <w:sz w:val="24"/>
          <w:szCs w:val="24"/>
        </w:rPr>
        <w:t>.</w:t>
      </w:r>
      <w:r w:rsidR="00C038E9" w:rsidRPr="00C038E9">
        <w:rPr>
          <w:rFonts w:ascii="Arial" w:hAnsi="Arial" w:cs="Arial"/>
          <w:sz w:val="24"/>
          <w:szCs w:val="24"/>
        </w:rPr>
        <w:t xml:space="preserve"> </w:t>
      </w:r>
      <w:r w:rsidR="00C038E9">
        <w:rPr>
          <w:rFonts w:ascii="Arial" w:hAnsi="Arial" w:cs="Arial"/>
          <w:sz w:val="24"/>
          <w:szCs w:val="24"/>
        </w:rPr>
        <w:t xml:space="preserve">Where possible, staff should be provided with equipment for communication with parents.  </w:t>
      </w:r>
      <w:r w:rsidR="0026244C">
        <w:rPr>
          <w:rFonts w:ascii="Arial" w:hAnsi="Arial" w:cs="Arial"/>
          <w:sz w:val="24"/>
          <w:szCs w:val="24"/>
        </w:rPr>
        <w:t>Where this is not possible, there should be written advice for staff on how to use their own equipment safely – this advice should be included in any communication to parents so there is a robust framework for these procedures, understood by staff and parents.</w:t>
      </w:r>
    </w:p>
    <w:p w14:paraId="1829940D" w14:textId="77777777" w:rsidR="00633904" w:rsidRDefault="00633904" w:rsidP="007704F8">
      <w:pPr>
        <w:jc w:val="both"/>
        <w:rPr>
          <w:rFonts w:ascii="Arial" w:hAnsi="Arial" w:cs="Arial"/>
          <w:sz w:val="24"/>
          <w:szCs w:val="24"/>
        </w:rPr>
      </w:pPr>
    </w:p>
    <w:p w14:paraId="7A8004C4" w14:textId="02C61E66" w:rsidR="007704F8" w:rsidRDefault="00BD7F12" w:rsidP="007704F8">
      <w:pPr>
        <w:jc w:val="both"/>
        <w:rPr>
          <w:rFonts w:ascii="Arial" w:hAnsi="Arial" w:cs="Arial"/>
          <w:b/>
          <w:bCs/>
          <w:sz w:val="24"/>
          <w:szCs w:val="24"/>
          <w:u w:val="single"/>
        </w:rPr>
      </w:pPr>
      <w:r>
        <w:rPr>
          <w:rFonts w:ascii="Arial" w:hAnsi="Arial" w:cs="Arial"/>
          <w:sz w:val="24"/>
          <w:szCs w:val="24"/>
        </w:rPr>
        <w:t>Settings</w:t>
      </w:r>
      <w:r w:rsidR="00C87915">
        <w:rPr>
          <w:rFonts w:ascii="Arial" w:hAnsi="Arial" w:cs="Arial"/>
          <w:sz w:val="24"/>
          <w:szCs w:val="24"/>
        </w:rPr>
        <w:t xml:space="preserve"> should ensure they have accurate ‘automatic replies’ set up on email systems, with clear information about key contacts and how to access appropriate staff for safeguarding matters (bear in mind, this will need to reflect current staffing arrangements so there is a mechanism to cover potential staff sickness)</w:t>
      </w:r>
      <w:r w:rsidR="00310FA0">
        <w:rPr>
          <w:rFonts w:ascii="Arial" w:hAnsi="Arial" w:cs="Arial"/>
          <w:sz w:val="24"/>
          <w:szCs w:val="24"/>
        </w:rPr>
        <w:t xml:space="preserve">. </w:t>
      </w:r>
    </w:p>
    <w:p w14:paraId="4582729F" w14:textId="77777777" w:rsidR="000A0D02" w:rsidRDefault="000A0D02" w:rsidP="001621FD">
      <w:pPr>
        <w:rPr>
          <w:rFonts w:ascii="Arial" w:hAnsi="Arial" w:cs="Arial"/>
          <w:b/>
          <w:bCs/>
          <w:sz w:val="24"/>
          <w:szCs w:val="24"/>
          <w:u w:val="single"/>
        </w:rPr>
      </w:pPr>
    </w:p>
    <w:p w14:paraId="47CA7C30" w14:textId="0EC42DDB" w:rsidR="001621FD" w:rsidRPr="005F7E93" w:rsidRDefault="005F7E93" w:rsidP="001621FD">
      <w:pPr>
        <w:rPr>
          <w:rFonts w:ascii="Arial" w:hAnsi="Arial" w:cs="Arial"/>
          <w:b/>
          <w:bCs/>
          <w:sz w:val="24"/>
          <w:szCs w:val="24"/>
          <w:u w:val="single"/>
        </w:rPr>
      </w:pPr>
      <w:r w:rsidRPr="005F7E93">
        <w:rPr>
          <w:rFonts w:ascii="Arial" w:hAnsi="Arial" w:cs="Arial"/>
          <w:b/>
          <w:bCs/>
          <w:sz w:val="24"/>
          <w:szCs w:val="24"/>
          <w:u w:val="single"/>
        </w:rPr>
        <w:t xml:space="preserve">Vulnerable </w:t>
      </w:r>
      <w:r w:rsidR="00A235D3">
        <w:rPr>
          <w:rFonts w:ascii="Arial" w:hAnsi="Arial" w:cs="Arial"/>
          <w:b/>
          <w:bCs/>
          <w:sz w:val="24"/>
          <w:szCs w:val="24"/>
          <w:u w:val="single"/>
        </w:rPr>
        <w:t>children</w:t>
      </w:r>
    </w:p>
    <w:p w14:paraId="6EE7D1F1" w14:textId="4E6DEB6F" w:rsidR="005F7E93" w:rsidRPr="005F7E93" w:rsidRDefault="005F7E93" w:rsidP="001621FD">
      <w:pPr>
        <w:rPr>
          <w:rFonts w:ascii="Arial" w:hAnsi="Arial" w:cs="Arial"/>
          <w:b/>
          <w:bCs/>
          <w:sz w:val="24"/>
          <w:szCs w:val="24"/>
          <w:u w:val="single"/>
        </w:rPr>
      </w:pPr>
    </w:p>
    <w:p w14:paraId="60B0A98F" w14:textId="343F33C8" w:rsidR="00F7707F" w:rsidRDefault="00BD7F12" w:rsidP="00224369">
      <w:pPr>
        <w:jc w:val="both"/>
        <w:rPr>
          <w:rFonts w:ascii="Arial" w:hAnsi="Arial" w:cs="Arial"/>
          <w:sz w:val="24"/>
          <w:szCs w:val="24"/>
        </w:rPr>
      </w:pPr>
      <w:r>
        <w:rPr>
          <w:rFonts w:ascii="Arial" w:hAnsi="Arial" w:cs="Arial"/>
          <w:sz w:val="24"/>
          <w:szCs w:val="24"/>
        </w:rPr>
        <w:t>Settings</w:t>
      </w:r>
      <w:r w:rsidR="00A235D3">
        <w:rPr>
          <w:rFonts w:ascii="Arial" w:hAnsi="Arial" w:cs="Arial"/>
          <w:sz w:val="24"/>
          <w:szCs w:val="24"/>
        </w:rPr>
        <w:t xml:space="preserve"> should</w:t>
      </w:r>
      <w:r w:rsidR="005F7E93">
        <w:rPr>
          <w:rFonts w:ascii="Arial" w:hAnsi="Arial" w:cs="Arial"/>
          <w:sz w:val="24"/>
          <w:szCs w:val="24"/>
        </w:rPr>
        <w:t xml:space="preserve"> identify their </w:t>
      </w:r>
      <w:hyperlink r:id="rId11" w:history="1">
        <w:bookmarkStart w:id="1" w:name="_Hlk36207365"/>
        <w:r w:rsidR="00A30CF8">
          <w:rPr>
            <w:rStyle w:val="Hyperlink"/>
            <w:rFonts w:ascii="Arial" w:hAnsi="Arial" w:cs="Arial"/>
            <w:sz w:val="24"/>
            <w:szCs w:val="24"/>
          </w:rPr>
          <w:t>vulnerable children</w:t>
        </w:r>
        <w:bookmarkEnd w:id="1"/>
        <w:r w:rsidR="00A30CF8" w:rsidRPr="00A30CF8">
          <w:rPr>
            <w:rStyle w:val="Hyperlink"/>
            <w:rFonts w:ascii="Arial" w:hAnsi="Arial" w:cs="Arial"/>
            <w:sz w:val="24"/>
            <w:szCs w:val="24"/>
            <w:u w:val="none"/>
          </w:rPr>
          <w:t xml:space="preserve"> </w:t>
        </w:r>
      </w:hyperlink>
      <w:r w:rsidR="00A37751">
        <w:rPr>
          <w:rFonts w:ascii="Arial" w:hAnsi="Arial" w:cs="Arial"/>
          <w:sz w:val="24"/>
          <w:szCs w:val="24"/>
        </w:rPr>
        <w:t xml:space="preserve">and allocate them a ‘key </w:t>
      </w:r>
      <w:r w:rsidR="004353C2">
        <w:rPr>
          <w:rFonts w:ascii="Arial" w:hAnsi="Arial" w:cs="Arial"/>
          <w:sz w:val="24"/>
          <w:szCs w:val="24"/>
        </w:rPr>
        <w:t>person</w:t>
      </w:r>
      <w:r w:rsidR="00A37751">
        <w:rPr>
          <w:rFonts w:ascii="Arial" w:hAnsi="Arial" w:cs="Arial"/>
          <w:sz w:val="24"/>
          <w:szCs w:val="24"/>
        </w:rPr>
        <w:t>’ / named member of staff</w:t>
      </w:r>
      <w:r w:rsidR="005F7E93">
        <w:rPr>
          <w:rFonts w:ascii="Arial" w:hAnsi="Arial" w:cs="Arial"/>
          <w:sz w:val="24"/>
          <w:szCs w:val="24"/>
        </w:rPr>
        <w:t xml:space="preserve">.  </w:t>
      </w:r>
    </w:p>
    <w:p w14:paraId="79B73B91" w14:textId="77777777" w:rsidR="00DF53C0" w:rsidRPr="00F7707F" w:rsidRDefault="00DF53C0" w:rsidP="00DF53C0">
      <w:pPr>
        <w:pStyle w:val="ListParagraph"/>
        <w:jc w:val="both"/>
        <w:rPr>
          <w:rFonts w:ascii="Arial" w:hAnsi="Arial" w:cs="Arial"/>
          <w:sz w:val="24"/>
          <w:szCs w:val="24"/>
        </w:rPr>
      </w:pPr>
    </w:p>
    <w:p w14:paraId="4C5754CA" w14:textId="66D0C15F" w:rsidR="00C038E9" w:rsidRDefault="005F7E93" w:rsidP="005F7E93">
      <w:pPr>
        <w:jc w:val="both"/>
        <w:rPr>
          <w:rFonts w:ascii="Arial" w:hAnsi="Arial" w:cs="Arial"/>
          <w:sz w:val="24"/>
          <w:szCs w:val="24"/>
        </w:rPr>
      </w:pPr>
      <w:r>
        <w:rPr>
          <w:rFonts w:ascii="Arial" w:hAnsi="Arial" w:cs="Arial"/>
          <w:sz w:val="24"/>
          <w:szCs w:val="24"/>
        </w:rPr>
        <w:t xml:space="preserve">For Children in Care, or those with a CP or CIN Plan, </w:t>
      </w:r>
      <w:r w:rsidR="00BD7F12">
        <w:rPr>
          <w:rFonts w:ascii="Arial" w:hAnsi="Arial" w:cs="Arial"/>
          <w:sz w:val="24"/>
          <w:szCs w:val="24"/>
        </w:rPr>
        <w:t>settings</w:t>
      </w:r>
      <w:r>
        <w:rPr>
          <w:rFonts w:ascii="Arial" w:hAnsi="Arial" w:cs="Arial"/>
          <w:sz w:val="24"/>
          <w:szCs w:val="24"/>
        </w:rPr>
        <w:t xml:space="preserve"> should </w:t>
      </w:r>
      <w:proofErr w:type="gramStart"/>
      <w:r>
        <w:rPr>
          <w:rFonts w:ascii="Arial" w:hAnsi="Arial" w:cs="Arial"/>
          <w:sz w:val="24"/>
          <w:szCs w:val="24"/>
        </w:rPr>
        <w:t>make</w:t>
      </w:r>
      <w:r w:rsidR="007626B9">
        <w:rPr>
          <w:rFonts w:ascii="Arial" w:hAnsi="Arial" w:cs="Arial"/>
          <w:sz w:val="24"/>
          <w:szCs w:val="24"/>
        </w:rPr>
        <w:t xml:space="preserve"> </w:t>
      </w:r>
      <w:r>
        <w:rPr>
          <w:rFonts w:ascii="Arial" w:hAnsi="Arial" w:cs="Arial"/>
          <w:sz w:val="24"/>
          <w:szCs w:val="24"/>
        </w:rPr>
        <w:t>arrangements</w:t>
      </w:r>
      <w:proofErr w:type="gramEnd"/>
      <w:r>
        <w:rPr>
          <w:rFonts w:ascii="Arial" w:hAnsi="Arial" w:cs="Arial"/>
          <w:sz w:val="24"/>
          <w:szCs w:val="24"/>
        </w:rPr>
        <w:t xml:space="preserve"> </w:t>
      </w:r>
      <w:r w:rsidR="00F7707F">
        <w:rPr>
          <w:rFonts w:ascii="Arial" w:hAnsi="Arial" w:cs="Arial"/>
          <w:sz w:val="24"/>
          <w:szCs w:val="24"/>
        </w:rPr>
        <w:t xml:space="preserve">with other professionals involved </w:t>
      </w:r>
      <w:r>
        <w:rPr>
          <w:rFonts w:ascii="Arial" w:hAnsi="Arial" w:cs="Arial"/>
          <w:sz w:val="24"/>
          <w:szCs w:val="24"/>
        </w:rPr>
        <w:t xml:space="preserve">to maintain existing networks of professional support.  </w:t>
      </w:r>
      <w:r w:rsidR="00C038E9">
        <w:rPr>
          <w:rFonts w:ascii="Arial" w:hAnsi="Arial" w:cs="Arial"/>
          <w:sz w:val="24"/>
          <w:szCs w:val="24"/>
        </w:rPr>
        <w:t xml:space="preserve">It would be useful to send a communication to </w:t>
      </w:r>
      <w:r w:rsidR="00A37751">
        <w:rPr>
          <w:rFonts w:ascii="Arial" w:hAnsi="Arial" w:cs="Arial"/>
          <w:sz w:val="24"/>
          <w:szCs w:val="24"/>
        </w:rPr>
        <w:t xml:space="preserve">other professionals involved, setting </w:t>
      </w:r>
      <w:r w:rsidR="00C038E9">
        <w:rPr>
          <w:rFonts w:ascii="Arial" w:hAnsi="Arial" w:cs="Arial"/>
          <w:sz w:val="24"/>
          <w:szCs w:val="24"/>
        </w:rPr>
        <w:t xml:space="preserve">out temporary safeguarding arrangements and naming a key </w:t>
      </w:r>
      <w:r w:rsidR="00BD7F12">
        <w:rPr>
          <w:rFonts w:ascii="Arial" w:hAnsi="Arial" w:cs="Arial"/>
          <w:sz w:val="24"/>
          <w:szCs w:val="24"/>
        </w:rPr>
        <w:t>person</w:t>
      </w:r>
      <w:r w:rsidR="00C038E9">
        <w:rPr>
          <w:rFonts w:ascii="Arial" w:hAnsi="Arial" w:cs="Arial"/>
          <w:sz w:val="24"/>
          <w:szCs w:val="24"/>
        </w:rPr>
        <w:t xml:space="preserve"> allocated to the child as a main </w:t>
      </w:r>
      <w:r w:rsidR="00A37751">
        <w:rPr>
          <w:rFonts w:ascii="Arial" w:hAnsi="Arial" w:cs="Arial"/>
          <w:sz w:val="24"/>
          <w:szCs w:val="24"/>
        </w:rPr>
        <w:t xml:space="preserve">point of </w:t>
      </w:r>
      <w:r w:rsidR="00C038E9">
        <w:rPr>
          <w:rFonts w:ascii="Arial" w:hAnsi="Arial" w:cs="Arial"/>
          <w:sz w:val="24"/>
          <w:szCs w:val="24"/>
        </w:rPr>
        <w:t xml:space="preserve">contact.  </w:t>
      </w:r>
    </w:p>
    <w:p w14:paraId="74FFFE1C" w14:textId="77777777" w:rsidR="00C038E9" w:rsidRDefault="00C038E9" w:rsidP="005F7E93">
      <w:pPr>
        <w:jc w:val="both"/>
        <w:rPr>
          <w:rFonts w:ascii="Arial" w:hAnsi="Arial" w:cs="Arial"/>
          <w:sz w:val="24"/>
          <w:szCs w:val="24"/>
        </w:rPr>
      </w:pPr>
    </w:p>
    <w:p w14:paraId="4AC648EC" w14:textId="4BD27389" w:rsidR="005F7E93" w:rsidRDefault="005F7E93" w:rsidP="005F7E93">
      <w:pPr>
        <w:jc w:val="both"/>
        <w:rPr>
          <w:rFonts w:ascii="Arial" w:hAnsi="Arial" w:cs="Arial"/>
          <w:sz w:val="24"/>
          <w:szCs w:val="24"/>
        </w:rPr>
      </w:pPr>
      <w:r>
        <w:rPr>
          <w:rFonts w:ascii="Arial" w:hAnsi="Arial" w:cs="Arial"/>
          <w:sz w:val="24"/>
          <w:szCs w:val="24"/>
        </w:rPr>
        <w:t xml:space="preserve">Consideration should be given to how </w:t>
      </w:r>
      <w:r w:rsidR="00C038E9">
        <w:rPr>
          <w:rFonts w:ascii="Arial" w:hAnsi="Arial" w:cs="Arial"/>
          <w:sz w:val="24"/>
          <w:szCs w:val="24"/>
        </w:rPr>
        <w:t xml:space="preserve">your </w:t>
      </w:r>
      <w:r w:rsidR="00BD7F12">
        <w:rPr>
          <w:rFonts w:ascii="Arial" w:hAnsi="Arial" w:cs="Arial"/>
          <w:sz w:val="24"/>
          <w:szCs w:val="24"/>
        </w:rPr>
        <w:t>organisation</w:t>
      </w:r>
      <w:r>
        <w:rPr>
          <w:rFonts w:ascii="Arial" w:hAnsi="Arial" w:cs="Arial"/>
          <w:sz w:val="24"/>
          <w:szCs w:val="24"/>
        </w:rPr>
        <w:t xml:space="preserve"> </w:t>
      </w:r>
      <w:r w:rsidR="007626B9">
        <w:rPr>
          <w:rFonts w:ascii="Arial" w:hAnsi="Arial" w:cs="Arial"/>
          <w:sz w:val="24"/>
          <w:szCs w:val="24"/>
        </w:rPr>
        <w:t>will</w:t>
      </w:r>
      <w:r>
        <w:rPr>
          <w:rFonts w:ascii="Arial" w:hAnsi="Arial" w:cs="Arial"/>
          <w:sz w:val="24"/>
          <w:szCs w:val="24"/>
        </w:rPr>
        <w:t xml:space="preserve"> contribute</w:t>
      </w:r>
      <w:r w:rsidR="007626B9">
        <w:rPr>
          <w:rFonts w:ascii="Arial" w:hAnsi="Arial" w:cs="Arial"/>
          <w:sz w:val="24"/>
          <w:szCs w:val="24"/>
        </w:rPr>
        <w:t xml:space="preserve"> information </w:t>
      </w:r>
      <w:r>
        <w:rPr>
          <w:rFonts w:ascii="Arial" w:hAnsi="Arial" w:cs="Arial"/>
          <w:sz w:val="24"/>
          <w:szCs w:val="24"/>
        </w:rPr>
        <w:t>to</w:t>
      </w:r>
      <w:r w:rsidR="007626B9">
        <w:rPr>
          <w:rFonts w:ascii="Arial" w:hAnsi="Arial" w:cs="Arial"/>
          <w:sz w:val="24"/>
          <w:szCs w:val="24"/>
        </w:rPr>
        <w:t xml:space="preserve"> / participate in</w:t>
      </w:r>
      <w:r>
        <w:rPr>
          <w:rFonts w:ascii="Arial" w:hAnsi="Arial" w:cs="Arial"/>
          <w:sz w:val="24"/>
          <w:szCs w:val="24"/>
        </w:rPr>
        <w:t xml:space="preserve"> </w:t>
      </w:r>
      <w:r w:rsidR="007626B9">
        <w:rPr>
          <w:rFonts w:ascii="Arial" w:hAnsi="Arial" w:cs="Arial"/>
          <w:sz w:val="24"/>
          <w:szCs w:val="24"/>
        </w:rPr>
        <w:t xml:space="preserve">key </w:t>
      </w:r>
      <w:r>
        <w:rPr>
          <w:rFonts w:ascii="Arial" w:hAnsi="Arial" w:cs="Arial"/>
          <w:sz w:val="24"/>
          <w:szCs w:val="24"/>
        </w:rPr>
        <w:t>meetings (for example, Statutory Reviews, Child Protection Conferences)</w:t>
      </w:r>
      <w:r w:rsidR="00C038E9">
        <w:rPr>
          <w:rFonts w:ascii="Arial" w:hAnsi="Arial" w:cs="Arial"/>
          <w:sz w:val="24"/>
          <w:szCs w:val="24"/>
        </w:rPr>
        <w:t>.   Other professionals should be informed who should be contacted and how to contact them for such meetings.</w:t>
      </w:r>
    </w:p>
    <w:p w14:paraId="707D3A84" w14:textId="0F3AC34E" w:rsidR="007626B9" w:rsidRDefault="007626B9" w:rsidP="005F7E93">
      <w:pPr>
        <w:jc w:val="both"/>
        <w:rPr>
          <w:rFonts w:ascii="Arial" w:hAnsi="Arial" w:cs="Arial"/>
          <w:sz w:val="24"/>
          <w:szCs w:val="24"/>
        </w:rPr>
      </w:pPr>
    </w:p>
    <w:p w14:paraId="5C6349CC" w14:textId="3733291D" w:rsidR="007626B9" w:rsidRDefault="009559A3" w:rsidP="005F7E93">
      <w:pPr>
        <w:jc w:val="both"/>
        <w:rPr>
          <w:rFonts w:ascii="Arial" w:hAnsi="Arial" w:cs="Arial"/>
          <w:sz w:val="24"/>
          <w:szCs w:val="24"/>
        </w:rPr>
      </w:pPr>
      <w:r w:rsidRPr="006A0492">
        <w:rPr>
          <w:rFonts w:ascii="Arial" w:hAnsi="Arial" w:cs="Arial"/>
          <w:sz w:val="24"/>
          <w:szCs w:val="24"/>
        </w:rPr>
        <w:t xml:space="preserve">Settings </w:t>
      </w:r>
      <w:r w:rsidR="006A0492">
        <w:rPr>
          <w:rFonts w:ascii="Arial" w:hAnsi="Arial" w:cs="Arial"/>
          <w:sz w:val="24"/>
          <w:szCs w:val="24"/>
        </w:rPr>
        <w:t>must have</w:t>
      </w:r>
      <w:r w:rsidRPr="006A0492">
        <w:rPr>
          <w:rFonts w:ascii="Arial" w:hAnsi="Arial" w:cs="Arial"/>
          <w:sz w:val="24"/>
          <w:szCs w:val="24"/>
        </w:rPr>
        <w:t xml:space="preserve"> </w:t>
      </w:r>
      <w:proofErr w:type="spellStart"/>
      <w:proofErr w:type="gramStart"/>
      <w:r w:rsidRPr="006A0492">
        <w:rPr>
          <w:rFonts w:ascii="Arial" w:hAnsi="Arial" w:cs="Arial"/>
          <w:sz w:val="24"/>
          <w:szCs w:val="24"/>
        </w:rPr>
        <w:t>have</w:t>
      </w:r>
      <w:proofErr w:type="spellEnd"/>
      <w:proofErr w:type="gramEnd"/>
      <w:r w:rsidRPr="006A0492">
        <w:rPr>
          <w:rFonts w:ascii="Arial" w:hAnsi="Arial" w:cs="Arial"/>
          <w:sz w:val="24"/>
          <w:szCs w:val="24"/>
        </w:rPr>
        <w:t xml:space="preserve"> clear plans in place to identify vulnerable children and prioritise support for those children with the highest level of risk</w:t>
      </w:r>
      <w:r w:rsidR="00224369">
        <w:rPr>
          <w:rFonts w:ascii="Arial" w:hAnsi="Arial" w:cs="Arial"/>
          <w:sz w:val="24"/>
          <w:szCs w:val="24"/>
        </w:rPr>
        <w:t>.  C</w:t>
      </w:r>
      <w:r w:rsidR="00BD7F12" w:rsidRPr="006A0492">
        <w:rPr>
          <w:rFonts w:ascii="Arial" w:hAnsi="Arial" w:cs="Arial"/>
          <w:sz w:val="24"/>
          <w:szCs w:val="24"/>
        </w:rPr>
        <w:t>hildren</w:t>
      </w:r>
      <w:r w:rsidR="003E25C6" w:rsidRPr="006A0492">
        <w:rPr>
          <w:rFonts w:ascii="Arial" w:hAnsi="Arial" w:cs="Arial"/>
          <w:sz w:val="24"/>
          <w:szCs w:val="24"/>
        </w:rPr>
        <w:t xml:space="preserve"> should be risk assessed </w:t>
      </w:r>
      <w:r w:rsidR="00E079DD" w:rsidRPr="006A0492">
        <w:rPr>
          <w:rFonts w:ascii="Arial" w:hAnsi="Arial" w:cs="Arial"/>
          <w:sz w:val="24"/>
          <w:szCs w:val="24"/>
        </w:rPr>
        <w:t xml:space="preserve">and </w:t>
      </w:r>
      <w:r w:rsidR="003E25C6" w:rsidRPr="006A0492">
        <w:rPr>
          <w:rFonts w:ascii="Arial" w:hAnsi="Arial" w:cs="Arial"/>
          <w:sz w:val="24"/>
          <w:szCs w:val="24"/>
        </w:rPr>
        <w:t>plan</w:t>
      </w:r>
      <w:r w:rsidRPr="006A0492">
        <w:rPr>
          <w:rFonts w:ascii="Arial" w:hAnsi="Arial" w:cs="Arial"/>
          <w:sz w:val="24"/>
          <w:szCs w:val="24"/>
        </w:rPr>
        <w:t>s implemented</w:t>
      </w:r>
      <w:r w:rsidR="003E25C6" w:rsidRPr="006A0492">
        <w:rPr>
          <w:rFonts w:ascii="Arial" w:hAnsi="Arial" w:cs="Arial"/>
          <w:sz w:val="24"/>
          <w:szCs w:val="24"/>
        </w:rPr>
        <w:t xml:space="preserve"> to mitigate risk and identify appropriate support</w:t>
      </w:r>
      <w:r w:rsidRPr="006A0492">
        <w:rPr>
          <w:rFonts w:ascii="Arial" w:hAnsi="Arial" w:cs="Arial"/>
          <w:sz w:val="24"/>
          <w:szCs w:val="24"/>
        </w:rPr>
        <w:t>.</w:t>
      </w:r>
      <w:r w:rsidR="003E25C6" w:rsidRPr="006A0492">
        <w:rPr>
          <w:rFonts w:ascii="Arial" w:hAnsi="Arial" w:cs="Arial"/>
          <w:sz w:val="24"/>
          <w:szCs w:val="24"/>
        </w:rPr>
        <w:t xml:space="preserve"> </w:t>
      </w:r>
      <w:r w:rsidR="00C038E9" w:rsidRPr="006A0492">
        <w:rPr>
          <w:rFonts w:ascii="Arial" w:hAnsi="Arial" w:cs="Arial"/>
          <w:sz w:val="24"/>
          <w:szCs w:val="24"/>
        </w:rPr>
        <w:t xml:space="preserve">For </w:t>
      </w:r>
      <w:proofErr w:type="spellStart"/>
      <w:r w:rsidR="00C038E9" w:rsidRPr="006A0492">
        <w:rPr>
          <w:rFonts w:ascii="Arial" w:hAnsi="Arial" w:cs="Arial"/>
          <w:sz w:val="24"/>
          <w:szCs w:val="24"/>
        </w:rPr>
        <w:t>CiC</w:t>
      </w:r>
      <w:proofErr w:type="spellEnd"/>
      <w:r w:rsidR="00C038E9" w:rsidRPr="006A0492">
        <w:rPr>
          <w:rFonts w:ascii="Arial" w:hAnsi="Arial" w:cs="Arial"/>
          <w:sz w:val="24"/>
          <w:szCs w:val="24"/>
        </w:rPr>
        <w:t xml:space="preserve"> or those with a CP / CIN Plan, plans should be agreed with other relevant professionals.  </w:t>
      </w:r>
      <w:r w:rsidR="00C87915" w:rsidRPr="006A0492">
        <w:rPr>
          <w:rFonts w:ascii="Arial" w:hAnsi="Arial" w:cs="Arial"/>
          <w:sz w:val="24"/>
          <w:szCs w:val="24"/>
        </w:rPr>
        <w:t>As far as is possible, p</w:t>
      </w:r>
      <w:r w:rsidR="00C038E9" w:rsidRPr="006A0492">
        <w:rPr>
          <w:rFonts w:ascii="Arial" w:hAnsi="Arial" w:cs="Arial"/>
          <w:sz w:val="24"/>
          <w:szCs w:val="24"/>
        </w:rPr>
        <w:t xml:space="preserve">arents </w:t>
      </w:r>
      <w:r w:rsidR="00C87915" w:rsidRPr="006A0492">
        <w:rPr>
          <w:rFonts w:ascii="Arial" w:hAnsi="Arial" w:cs="Arial"/>
          <w:sz w:val="24"/>
          <w:szCs w:val="24"/>
        </w:rPr>
        <w:t xml:space="preserve">should be given the opportunity to contribute to any risk assessment / plan, unless it would be inappropriate to involve them.  </w:t>
      </w:r>
      <w:r w:rsidR="003E25C6" w:rsidRPr="006A0492">
        <w:rPr>
          <w:rFonts w:ascii="Arial" w:hAnsi="Arial" w:cs="Arial"/>
          <w:sz w:val="24"/>
          <w:szCs w:val="24"/>
        </w:rPr>
        <w:t>As always, there should be a process for review</w:t>
      </w:r>
      <w:r w:rsidR="00D1460F" w:rsidRPr="006A0492">
        <w:rPr>
          <w:rFonts w:ascii="Arial" w:hAnsi="Arial" w:cs="Arial"/>
          <w:sz w:val="24"/>
          <w:szCs w:val="24"/>
        </w:rPr>
        <w:t>ing</w:t>
      </w:r>
      <w:r w:rsidR="003E25C6" w:rsidRPr="006A0492">
        <w:rPr>
          <w:rFonts w:ascii="Arial" w:hAnsi="Arial" w:cs="Arial"/>
          <w:sz w:val="24"/>
          <w:szCs w:val="24"/>
        </w:rPr>
        <w:t xml:space="preserve"> risk assessments and plans</w:t>
      </w:r>
      <w:r w:rsidR="00D1460F" w:rsidRPr="006A0492">
        <w:rPr>
          <w:rFonts w:ascii="Arial" w:hAnsi="Arial" w:cs="Arial"/>
          <w:sz w:val="24"/>
          <w:szCs w:val="24"/>
        </w:rPr>
        <w:t>, to ensure</w:t>
      </w:r>
      <w:r w:rsidR="00D1460F">
        <w:rPr>
          <w:rFonts w:ascii="Arial" w:hAnsi="Arial" w:cs="Arial"/>
          <w:sz w:val="24"/>
          <w:szCs w:val="24"/>
        </w:rPr>
        <w:t xml:space="preserve"> they </w:t>
      </w:r>
      <w:r w:rsidR="003E25C6">
        <w:rPr>
          <w:rFonts w:ascii="Arial" w:hAnsi="Arial" w:cs="Arial"/>
          <w:sz w:val="24"/>
          <w:szCs w:val="24"/>
        </w:rPr>
        <w:t xml:space="preserve">are </w:t>
      </w:r>
      <w:r w:rsidR="00D1460F">
        <w:rPr>
          <w:rFonts w:ascii="Arial" w:hAnsi="Arial" w:cs="Arial"/>
          <w:sz w:val="24"/>
          <w:szCs w:val="24"/>
        </w:rPr>
        <w:t xml:space="preserve">responsive, </w:t>
      </w:r>
      <w:r w:rsidR="003E25C6">
        <w:rPr>
          <w:rFonts w:ascii="Arial" w:hAnsi="Arial" w:cs="Arial"/>
          <w:sz w:val="24"/>
          <w:szCs w:val="24"/>
        </w:rPr>
        <w:t>dynamic and fit for purpose</w:t>
      </w:r>
      <w:r w:rsidR="00D1460F">
        <w:rPr>
          <w:rFonts w:ascii="Arial" w:hAnsi="Arial" w:cs="Arial"/>
          <w:sz w:val="24"/>
          <w:szCs w:val="24"/>
        </w:rPr>
        <w:t xml:space="preserve"> as circumstances change.</w:t>
      </w:r>
    </w:p>
    <w:p w14:paraId="04BBF1F0" w14:textId="393D29CD" w:rsidR="003E25C6" w:rsidRDefault="003E25C6" w:rsidP="005F7E93">
      <w:pPr>
        <w:jc w:val="both"/>
        <w:rPr>
          <w:rFonts w:ascii="Arial" w:hAnsi="Arial" w:cs="Arial"/>
          <w:sz w:val="24"/>
          <w:szCs w:val="24"/>
        </w:rPr>
      </w:pPr>
    </w:p>
    <w:p w14:paraId="46CABECC" w14:textId="40BD20AA" w:rsidR="00D1460F" w:rsidRDefault="00C87915" w:rsidP="005F7E93">
      <w:pPr>
        <w:jc w:val="both"/>
        <w:rPr>
          <w:rFonts w:ascii="Arial" w:hAnsi="Arial" w:cs="Arial"/>
          <w:sz w:val="24"/>
          <w:szCs w:val="24"/>
        </w:rPr>
      </w:pPr>
      <w:r w:rsidRPr="00C87915">
        <w:rPr>
          <w:rFonts w:ascii="Arial" w:hAnsi="Arial" w:cs="Arial"/>
          <w:sz w:val="24"/>
          <w:szCs w:val="24"/>
        </w:rPr>
        <w:t xml:space="preserve">Where staff are undertaking welfare checks (by phone or home visits), any concerns identified should be shared and referred in the same way.  </w:t>
      </w:r>
      <w:r>
        <w:rPr>
          <w:rFonts w:ascii="Arial" w:hAnsi="Arial" w:cs="Arial"/>
          <w:sz w:val="24"/>
          <w:szCs w:val="24"/>
        </w:rPr>
        <w:t xml:space="preserve">Staff should be reminded that their </w:t>
      </w:r>
      <w:r w:rsidR="000A0D02">
        <w:rPr>
          <w:rFonts w:ascii="Arial" w:hAnsi="Arial" w:cs="Arial"/>
          <w:sz w:val="24"/>
          <w:szCs w:val="24"/>
        </w:rPr>
        <w:t xml:space="preserve">usual </w:t>
      </w:r>
      <w:r>
        <w:rPr>
          <w:rFonts w:ascii="Arial" w:hAnsi="Arial" w:cs="Arial"/>
          <w:sz w:val="24"/>
          <w:szCs w:val="24"/>
        </w:rPr>
        <w:t xml:space="preserve">safeguarding duties apply while the </w:t>
      </w:r>
      <w:r w:rsidR="00BD7F12">
        <w:rPr>
          <w:rFonts w:ascii="Arial" w:hAnsi="Arial" w:cs="Arial"/>
          <w:sz w:val="24"/>
          <w:szCs w:val="24"/>
        </w:rPr>
        <w:t xml:space="preserve">setting </w:t>
      </w:r>
      <w:r>
        <w:rPr>
          <w:rFonts w:ascii="Arial" w:hAnsi="Arial" w:cs="Arial"/>
          <w:sz w:val="24"/>
          <w:szCs w:val="24"/>
        </w:rPr>
        <w:t>is closed and that any concerns</w:t>
      </w:r>
      <w:r w:rsidR="000A0D02">
        <w:rPr>
          <w:rFonts w:ascii="Arial" w:hAnsi="Arial" w:cs="Arial"/>
          <w:sz w:val="24"/>
          <w:szCs w:val="24"/>
        </w:rPr>
        <w:t xml:space="preserve"> </w:t>
      </w:r>
      <w:r>
        <w:rPr>
          <w:rFonts w:ascii="Arial" w:hAnsi="Arial" w:cs="Arial"/>
          <w:sz w:val="24"/>
          <w:szCs w:val="24"/>
        </w:rPr>
        <w:t>must be shared in the usual way</w:t>
      </w:r>
      <w:r w:rsidR="003A4EC7">
        <w:rPr>
          <w:rFonts w:ascii="Arial" w:hAnsi="Arial" w:cs="Arial"/>
          <w:sz w:val="24"/>
          <w:szCs w:val="24"/>
        </w:rPr>
        <w:t xml:space="preserve"> (for example, if they see something that concerns them out in the community)</w:t>
      </w:r>
      <w:r>
        <w:rPr>
          <w:rFonts w:ascii="Arial" w:hAnsi="Arial" w:cs="Arial"/>
          <w:sz w:val="24"/>
          <w:szCs w:val="24"/>
        </w:rPr>
        <w:t xml:space="preserve">.  </w:t>
      </w:r>
      <w:r w:rsidR="003E25C6" w:rsidRPr="00C87915">
        <w:rPr>
          <w:rFonts w:ascii="Arial" w:hAnsi="Arial" w:cs="Arial"/>
          <w:sz w:val="24"/>
          <w:szCs w:val="24"/>
        </w:rPr>
        <w:t xml:space="preserve">Staff should not assume a colleague or another professional will </w:t>
      </w:r>
      <w:proofErr w:type="gramStart"/>
      <w:r w:rsidR="003E25C6" w:rsidRPr="00C87915">
        <w:rPr>
          <w:rFonts w:ascii="Arial" w:hAnsi="Arial" w:cs="Arial"/>
          <w:sz w:val="24"/>
          <w:szCs w:val="24"/>
        </w:rPr>
        <w:t>take action</w:t>
      </w:r>
      <w:proofErr w:type="gramEnd"/>
      <w:r w:rsidR="003E25C6" w:rsidRPr="00C87915">
        <w:rPr>
          <w:rFonts w:ascii="Arial" w:hAnsi="Arial" w:cs="Arial"/>
          <w:sz w:val="24"/>
          <w:szCs w:val="24"/>
        </w:rPr>
        <w:t xml:space="preserve"> and share information that might be critical in keeping children safe.</w:t>
      </w:r>
    </w:p>
    <w:p w14:paraId="329AFF83" w14:textId="77777777" w:rsidR="00224369" w:rsidRPr="00C87915" w:rsidRDefault="00224369" w:rsidP="005F7E93">
      <w:pPr>
        <w:jc w:val="both"/>
        <w:rPr>
          <w:rFonts w:ascii="Arial" w:hAnsi="Arial" w:cs="Arial"/>
          <w:sz w:val="24"/>
          <w:szCs w:val="24"/>
        </w:rPr>
      </w:pPr>
    </w:p>
    <w:p w14:paraId="2D75DE93" w14:textId="77777777" w:rsidR="007626B9" w:rsidRDefault="007626B9" w:rsidP="005F7E93">
      <w:pPr>
        <w:jc w:val="both"/>
        <w:rPr>
          <w:rFonts w:ascii="Arial" w:hAnsi="Arial" w:cs="Arial"/>
          <w:sz w:val="24"/>
          <w:szCs w:val="24"/>
        </w:rPr>
      </w:pPr>
    </w:p>
    <w:p w14:paraId="3138899F" w14:textId="77777777" w:rsidR="00224369" w:rsidRDefault="00224369" w:rsidP="005F7E93">
      <w:pPr>
        <w:jc w:val="both"/>
        <w:rPr>
          <w:rFonts w:ascii="Arial" w:hAnsi="Arial" w:cs="Arial"/>
          <w:b/>
          <w:bCs/>
          <w:sz w:val="24"/>
          <w:szCs w:val="24"/>
          <w:u w:val="single"/>
        </w:rPr>
      </w:pPr>
    </w:p>
    <w:p w14:paraId="76F4A18F" w14:textId="7F4911B0" w:rsidR="005F7E93" w:rsidRPr="005F7E93" w:rsidRDefault="005F7E93" w:rsidP="005F7E93">
      <w:pPr>
        <w:jc w:val="both"/>
        <w:rPr>
          <w:rFonts w:ascii="Arial" w:hAnsi="Arial" w:cs="Arial"/>
          <w:b/>
          <w:bCs/>
          <w:sz w:val="24"/>
          <w:szCs w:val="24"/>
          <w:u w:val="single"/>
        </w:rPr>
      </w:pPr>
      <w:r w:rsidRPr="005F7E93">
        <w:rPr>
          <w:rFonts w:ascii="Arial" w:hAnsi="Arial" w:cs="Arial"/>
          <w:b/>
          <w:bCs/>
          <w:sz w:val="24"/>
          <w:szCs w:val="24"/>
          <w:u w:val="single"/>
        </w:rPr>
        <w:t>Child Protection files</w:t>
      </w:r>
    </w:p>
    <w:p w14:paraId="32A72B30" w14:textId="7CB20C42" w:rsidR="005F7E93" w:rsidRDefault="005F7E93" w:rsidP="005F7E93">
      <w:pPr>
        <w:jc w:val="both"/>
        <w:rPr>
          <w:rFonts w:ascii="Arial" w:hAnsi="Arial" w:cs="Arial"/>
          <w:sz w:val="24"/>
          <w:szCs w:val="24"/>
        </w:rPr>
      </w:pPr>
    </w:p>
    <w:p w14:paraId="558D2833" w14:textId="4EB16459" w:rsidR="005F7E93" w:rsidRDefault="00C87915" w:rsidP="005F7E93">
      <w:pPr>
        <w:jc w:val="both"/>
        <w:rPr>
          <w:rFonts w:ascii="Arial" w:hAnsi="Arial" w:cs="Arial"/>
          <w:sz w:val="24"/>
          <w:szCs w:val="24"/>
        </w:rPr>
      </w:pPr>
      <w:r>
        <w:rPr>
          <w:rFonts w:ascii="Arial" w:hAnsi="Arial" w:cs="Arial"/>
          <w:sz w:val="24"/>
          <w:szCs w:val="24"/>
        </w:rPr>
        <w:t xml:space="preserve">It </w:t>
      </w:r>
      <w:r w:rsidR="003A4EC7">
        <w:rPr>
          <w:rFonts w:ascii="Arial" w:hAnsi="Arial" w:cs="Arial"/>
          <w:sz w:val="24"/>
          <w:szCs w:val="24"/>
        </w:rPr>
        <w:t>is possible</w:t>
      </w:r>
      <w:r>
        <w:rPr>
          <w:rFonts w:ascii="Arial" w:hAnsi="Arial" w:cs="Arial"/>
          <w:sz w:val="24"/>
          <w:szCs w:val="24"/>
        </w:rPr>
        <w:t xml:space="preserve"> the</w:t>
      </w:r>
      <w:r w:rsidR="00D1460F">
        <w:rPr>
          <w:rFonts w:ascii="Arial" w:hAnsi="Arial" w:cs="Arial"/>
          <w:sz w:val="24"/>
          <w:szCs w:val="24"/>
        </w:rPr>
        <w:t xml:space="preserve"> </w:t>
      </w:r>
      <w:r w:rsidR="00BD7F12">
        <w:rPr>
          <w:rFonts w:ascii="Arial" w:hAnsi="Arial" w:cs="Arial"/>
          <w:sz w:val="24"/>
          <w:szCs w:val="24"/>
        </w:rPr>
        <w:t>Safeguarding Lead Practitioner</w:t>
      </w:r>
      <w:r w:rsidR="00D1460F">
        <w:rPr>
          <w:rFonts w:ascii="Arial" w:hAnsi="Arial" w:cs="Arial"/>
          <w:sz w:val="24"/>
          <w:szCs w:val="24"/>
        </w:rPr>
        <w:t xml:space="preserve"> </w:t>
      </w:r>
      <w:r>
        <w:rPr>
          <w:rFonts w:ascii="Arial" w:hAnsi="Arial" w:cs="Arial"/>
          <w:sz w:val="24"/>
          <w:szCs w:val="24"/>
        </w:rPr>
        <w:t>will be</w:t>
      </w:r>
      <w:r w:rsidR="00D1460F">
        <w:rPr>
          <w:rFonts w:ascii="Arial" w:hAnsi="Arial" w:cs="Arial"/>
          <w:sz w:val="24"/>
          <w:szCs w:val="24"/>
        </w:rPr>
        <w:t xml:space="preserve"> unable to </w:t>
      </w:r>
      <w:r>
        <w:rPr>
          <w:rFonts w:ascii="Arial" w:hAnsi="Arial" w:cs="Arial"/>
          <w:sz w:val="24"/>
          <w:szCs w:val="24"/>
        </w:rPr>
        <w:t xml:space="preserve">enter the </w:t>
      </w:r>
      <w:r w:rsidR="00BD7F12">
        <w:rPr>
          <w:rFonts w:ascii="Arial" w:hAnsi="Arial" w:cs="Arial"/>
          <w:sz w:val="24"/>
          <w:szCs w:val="24"/>
        </w:rPr>
        <w:t>setting</w:t>
      </w:r>
      <w:r>
        <w:rPr>
          <w:rFonts w:ascii="Arial" w:hAnsi="Arial" w:cs="Arial"/>
          <w:sz w:val="24"/>
          <w:szCs w:val="24"/>
        </w:rPr>
        <w:t xml:space="preserve"> to access CP files.  </w:t>
      </w:r>
      <w:r w:rsidR="00D51259">
        <w:rPr>
          <w:rFonts w:ascii="Arial" w:hAnsi="Arial" w:cs="Arial"/>
          <w:sz w:val="24"/>
          <w:szCs w:val="24"/>
        </w:rPr>
        <w:t xml:space="preserve">Where there is no access to an online system, or where the </w:t>
      </w:r>
      <w:r w:rsidR="00BD7F12">
        <w:rPr>
          <w:rFonts w:ascii="Arial" w:hAnsi="Arial" w:cs="Arial"/>
          <w:sz w:val="24"/>
          <w:szCs w:val="24"/>
        </w:rPr>
        <w:t xml:space="preserve">setting </w:t>
      </w:r>
      <w:r w:rsidR="00D51259">
        <w:rPr>
          <w:rFonts w:ascii="Arial" w:hAnsi="Arial" w:cs="Arial"/>
          <w:sz w:val="24"/>
          <w:szCs w:val="24"/>
        </w:rPr>
        <w:t xml:space="preserve">uses a paper file system, </w:t>
      </w:r>
      <w:r>
        <w:rPr>
          <w:rFonts w:ascii="Arial" w:hAnsi="Arial" w:cs="Arial"/>
          <w:sz w:val="24"/>
          <w:szCs w:val="24"/>
        </w:rPr>
        <w:t>it is advisable to prepare a summary of concerns for each case (existing file chronologies may meet this need</w:t>
      </w:r>
      <w:r w:rsidR="00A641F9">
        <w:rPr>
          <w:rFonts w:ascii="Arial" w:hAnsi="Arial" w:cs="Arial"/>
          <w:sz w:val="24"/>
          <w:szCs w:val="24"/>
        </w:rPr>
        <w:t xml:space="preserve"> -</w:t>
      </w:r>
      <w:r>
        <w:rPr>
          <w:rFonts w:ascii="Arial" w:hAnsi="Arial" w:cs="Arial"/>
          <w:sz w:val="24"/>
          <w:szCs w:val="24"/>
        </w:rPr>
        <w:t xml:space="preserve"> </w:t>
      </w:r>
      <w:r w:rsidR="00D51259">
        <w:rPr>
          <w:rFonts w:ascii="Arial" w:hAnsi="Arial" w:cs="Arial"/>
          <w:sz w:val="24"/>
          <w:szCs w:val="24"/>
        </w:rPr>
        <w:t xml:space="preserve">they could be </w:t>
      </w:r>
      <w:proofErr w:type="gramStart"/>
      <w:r w:rsidR="00D51259">
        <w:rPr>
          <w:rFonts w:ascii="Arial" w:hAnsi="Arial" w:cs="Arial"/>
          <w:sz w:val="24"/>
          <w:szCs w:val="24"/>
        </w:rPr>
        <w:t>scanned</w:t>
      </w:r>
      <w:proofErr w:type="gramEnd"/>
      <w:r w:rsidR="00D51259">
        <w:rPr>
          <w:rFonts w:ascii="Arial" w:hAnsi="Arial" w:cs="Arial"/>
          <w:sz w:val="24"/>
          <w:szCs w:val="24"/>
        </w:rPr>
        <w:t xml:space="preserve"> or photo</w:t>
      </w:r>
      <w:r>
        <w:rPr>
          <w:rFonts w:ascii="Arial" w:hAnsi="Arial" w:cs="Arial"/>
          <w:sz w:val="24"/>
          <w:szCs w:val="24"/>
        </w:rPr>
        <w:t>copies could be taken).</w:t>
      </w:r>
      <w:r w:rsidR="003A4EC7">
        <w:rPr>
          <w:rFonts w:ascii="Arial" w:hAnsi="Arial" w:cs="Arial"/>
          <w:sz w:val="24"/>
          <w:szCs w:val="24"/>
        </w:rPr>
        <w:t xml:space="preserve">  </w:t>
      </w:r>
      <w:r w:rsidR="00A641F9">
        <w:rPr>
          <w:rFonts w:ascii="Arial" w:hAnsi="Arial" w:cs="Arial"/>
          <w:sz w:val="24"/>
          <w:szCs w:val="24"/>
        </w:rPr>
        <w:t xml:space="preserve"> </w:t>
      </w:r>
    </w:p>
    <w:p w14:paraId="7BA5C77B" w14:textId="21E2BC36" w:rsidR="00D51259" w:rsidRDefault="00D51259" w:rsidP="005F7E93">
      <w:pPr>
        <w:jc w:val="both"/>
        <w:rPr>
          <w:rFonts w:ascii="Arial" w:hAnsi="Arial" w:cs="Arial"/>
          <w:sz w:val="24"/>
          <w:szCs w:val="24"/>
        </w:rPr>
      </w:pPr>
    </w:p>
    <w:p w14:paraId="7D0D1491" w14:textId="4438A8E1" w:rsidR="003A4EC7" w:rsidRDefault="00D51259" w:rsidP="005F7E93">
      <w:pPr>
        <w:jc w:val="both"/>
        <w:rPr>
          <w:rFonts w:ascii="Arial" w:hAnsi="Arial" w:cs="Arial"/>
          <w:sz w:val="24"/>
          <w:szCs w:val="24"/>
        </w:rPr>
      </w:pPr>
      <w:r>
        <w:rPr>
          <w:rFonts w:ascii="Arial" w:hAnsi="Arial" w:cs="Arial"/>
          <w:sz w:val="24"/>
          <w:szCs w:val="24"/>
        </w:rPr>
        <w:t>All contacts with children and families (including attempted) should be recorded</w:t>
      </w:r>
      <w:r w:rsidR="000A0D02">
        <w:rPr>
          <w:rFonts w:ascii="Arial" w:hAnsi="Arial" w:cs="Arial"/>
          <w:sz w:val="24"/>
          <w:szCs w:val="24"/>
        </w:rPr>
        <w:t xml:space="preserve"> in the usual way</w:t>
      </w:r>
      <w:r>
        <w:rPr>
          <w:rFonts w:ascii="Arial" w:hAnsi="Arial" w:cs="Arial"/>
          <w:sz w:val="24"/>
          <w:szCs w:val="24"/>
        </w:rPr>
        <w:t>.</w:t>
      </w:r>
      <w:r w:rsidRPr="00D51259">
        <w:rPr>
          <w:rFonts w:ascii="Arial" w:hAnsi="Arial" w:cs="Arial"/>
          <w:sz w:val="24"/>
          <w:szCs w:val="24"/>
        </w:rPr>
        <w:t xml:space="preserve"> </w:t>
      </w:r>
      <w:r w:rsidR="00BD7F12">
        <w:rPr>
          <w:rFonts w:ascii="Arial" w:hAnsi="Arial" w:cs="Arial"/>
          <w:sz w:val="24"/>
          <w:szCs w:val="24"/>
        </w:rPr>
        <w:t>Settings</w:t>
      </w:r>
      <w:r>
        <w:rPr>
          <w:rFonts w:ascii="Arial" w:hAnsi="Arial" w:cs="Arial"/>
          <w:sz w:val="24"/>
          <w:szCs w:val="24"/>
        </w:rPr>
        <w:t xml:space="preserve"> should consider how any new information will be recorded and safely stored </w:t>
      </w:r>
      <w:r w:rsidR="00DF7D94">
        <w:rPr>
          <w:rFonts w:ascii="Arial" w:hAnsi="Arial" w:cs="Arial"/>
          <w:sz w:val="24"/>
          <w:szCs w:val="24"/>
        </w:rPr>
        <w:t>while</w:t>
      </w:r>
      <w:r>
        <w:rPr>
          <w:rFonts w:ascii="Arial" w:hAnsi="Arial" w:cs="Arial"/>
          <w:sz w:val="24"/>
          <w:szCs w:val="24"/>
        </w:rPr>
        <w:t xml:space="preserve"> access to the site is not possible or practical.</w:t>
      </w:r>
      <w:r w:rsidR="00A641F9">
        <w:rPr>
          <w:rFonts w:ascii="Arial" w:hAnsi="Arial" w:cs="Arial"/>
          <w:sz w:val="24"/>
          <w:szCs w:val="24"/>
        </w:rPr>
        <w:t xml:space="preserve">  There are model templates on</w:t>
      </w:r>
      <w:r w:rsidR="00BD7F12">
        <w:rPr>
          <w:rFonts w:ascii="Arial" w:hAnsi="Arial" w:cs="Arial"/>
          <w:sz w:val="24"/>
          <w:szCs w:val="24"/>
        </w:rPr>
        <w:t xml:space="preserve"> the </w:t>
      </w:r>
      <w:r w:rsidR="00A641F9">
        <w:rPr>
          <w:rFonts w:ascii="Arial" w:hAnsi="Arial" w:cs="Arial"/>
          <w:sz w:val="24"/>
          <w:szCs w:val="24"/>
        </w:rPr>
        <w:t xml:space="preserve"> </w:t>
      </w:r>
      <w:hyperlink r:id="rId12" w:history="1">
        <w:r w:rsidR="00BD7F12">
          <w:rPr>
            <w:rStyle w:val="Hyperlink"/>
            <w:rFonts w:ascii="Arial" w:hAnsi="Arial" w:cs="Arial"/>
            <w:sz w:val="24"/>
            <w:szCs w:val="24"/>
          </w:rPr>
          <w:t>Essex Early Years and Childcare website</w:t>
        </w:r>
      </w:hyperlink>
      <w:r w:rsidR="009E799D">
        <w:rPr>
          <w:rFonts w:ascii="Arial" w:hAnsi="Arial" w:cs="Arial"/>
          <w:sz w:val="24"/>
          <w:szCs w:val="24"/>
        </w:rPr>
        <w:t>.</w:t>
      </w:r>
    </w:p>
    <w:p w14:paraId="1FBEA3F5" w14:textId="77777777" w:rsidR="009E799D" w:rsidRDefault="009E799D" w:rsidP="005F7E93">
      <w:pPr>
        <w:jc w:val="both"/>
        <w:rPr>
          <w:rFonts w:ascii="Arial" w:hAnsi="Arial" w:cs="Arial"/>
          <w:b/>
          <w:bCs/>
          <w:sz w:val="24"/>
          <w:szCs w:val="24"/>
          <w:u w:val="single"/>
        </w:rPr>
      </w:pPr>
    </w:p>
    <w:p w14:paraId="5F712681" w14:textId="4CB39096" w:rsidR="003A4EC7" w:rsidRPr="003A4EC7" w:rsidRDefault="004608BF" w:rsidP="005F7E93">
      <w:pPr>
        <w:jc w:val="both"/>
        <w:rPr>
          <w:rFonts w:ascii="Arial" w:hAnsi="Arial" w:cs="Arial"/>
          <w:b/>
          <w:bCs/>
          <w:sz w:val="24"/>
          <w:szCs w:val="24"/>
          <w:u w:val="single"/>
        </w:rPr>
      </w:pPr>
      <w:r>
        <w:rPr>
          <w:rFonts w:ascii="Arial" w:hAnsi="Arial" w:cs="Arial"/>
          <w:b/>
          <w:bCs/>
          <w:sz w:val="24"/>
          <w:szCs w:val="24"/>
          <w:u w:val="single"/>
        </w:rPr>
        <w:t xml:space="preserve">Child </w:t>
      </w:r>
      <w:r w:rsidR="003A4EC7" w:rsidRPr="003A4EC7">
        <w:rPr>
          <w:rFonts w:ascii="Arial" w:hAnsi="Arial" w:cs="Arial"/>
          <w:b/>
          <w:bCs/>
          <w:sz w:val="24"/>
          <w:szCs w:val="24"/>
          <w:u w:val="single"/>
        </w:rPr>
        <w:t>well</w:t>
      </w:r>
      <w:r>
        <w:rPr>
          <w:rFonts w:ascii="Arial" w:hAnsi="Arial" w:cs="Arial"/>
          <w:b/>
          <w:bCs/>
          <w:sz w:val="24"/>
          <w:szCs w:val="24"/>
          <w:u w:val="single"/>
        </w:rPr>
        <w:t>-</w:t>
      </w:r>
      <w:r w:rsidR="003A4EC7" w:rsidRPr="003A4EC7">
        <w:rPr>
          <w:rFonts w:ascii="Arial" w:hAnsi="Arial" w:cs="Arial"/>
          <w:b/>
          <w:bCs/>
          <w:sz w:val="24"/>
          <w:szCs w:val="24"/>
          <w:u w:val="single"/>
        </w:rPr>
        <w:t>being</w:t>
      </w:r>
    </w:p>
    <w:p w14:paraId="1E91192F" w14:textId="75A4B3A7" w:rsidR="003A4EC7" w:rsidRDefault="003A4EC7" w:rsidP="005F7E93">
      <w:pPr>
        <w:jc w:val="both"/>
        <w:rPr>
          <w:rFonts w:ascii="Arial" w:hAnsi="Arial" w:cs="Arial"/>
          <w:sz w:val="24"/>
          <w:szCs w:val="24"/>
        </w:rPr>
      </w:pPr>
    </w:p>
    <w:p w14:paraId="4A8CF2BF" w14:textId="5A735B50" w:rsidR="003A4EC7" w:rsidRDefault="004608BF" w:rsidP="005F7E93">
      <w:pPr>
        <w:jc w:val="both"/>
        <w:rPr>
          <w:rFonts w:ascii="Arial" w:hAnsi="Arial" w:cs="Arial"/>
          <w:sz w:val="24"/>
          <w:szCs w:val="24"/>
        </w:rPr>
      </w:pPr>
      <w:r>
        <w:rPr>
          <w:rFonts w:ascii="Arial" w:hAnsi="Arial" w:cs="Arial"/>
          <w:sz w:val="24"/>
          <w:szCs w:val="24"/>
        </w:rPr>
        <w:t>Settings</w:t>
      </w:r>
      <w:r w:rsidR="003A4EC7">
        <w:rPr>
          <w:rFonts w:ascii="Arial" w:hAnsi="Arial" w:cs="Arial"/>
          <w:sz w:val="24"/>
          <w:szCs w:val="24"/>
        </w:rPr>
        <w:t xml:space="preserve"> should consider what level of contact is appropriate for </w:t>
      </w:r>
      <w:r w:rsidR="00B07FCC">
        <w:rPr>
          <w:rFonts w:ascii="Arial" w:hAnsi="Arial" w:cs="Arial"/>
          <w:sz w:val="24"/>
          <w:szCs w:val="24"/>
        </w:rPr>
        <w:t>children</w:t>
      </w:r>
      <w:r w:rsidR="003A4EC7">
        <w:rPr>
          <w:rFonts w:ascii="Arial" w:hAnsi="Arial" w:cs="Arial"/>
          <w:sz w:val="24"/>
          <w:szCs w:val="24"/>
        </w:rPr>
        <w:t xml:space="preserve">, increasing </w:t>
      </w:r>
      <w:r w:rsidR="00DF7D94">
        <w:rPr>
          <w:rFonts w:ascii="Arial" w:hAnsi="Arial" w:cs="Arial"/>
          <w:sz w:val="24"/>
          <w:szCs w:val="24"/>
        </w:rPr>
        <w:t>this</w:t>
      </w:r>
      <w:r w:rsidR="003A4EC7">
        <w:rPr>
          <w:rFonts w:ascii="Arial" w:hAnsi="Arial" w:cs="Arial"/>
          <w:sz w:val="24"/>
          <w:szCs w:val="24"/>
        </w:rPr>
        <w:t xml:space="preserve"> for more vulnerable </w:t>
      </w:r>
      <w:r>
        <w:rPr>
          <w:rFonts w:ascii="Arial" w:hAnsi="Arial" w:cs="Arial"/>
          <w:sz w:val="24"/>
          <w:szCs w:val="24"/>
        </w:rPr>
        <w:t>children</w:t>
      </w:r>
      <w:r w:rsidR="003A4EC7">
        <w:rPr>
          <w:rFonts w:ascii="Arial" w:hAnsi="Arial" w:cs="Arial"/>
          <w:sz w:val="24"/>
          <w:szCs w:val="24"/>
        </w:rPr>
        <w:t xml:space="preserve">.  </w:t>
      </w:r>
      <w:r w:rsidR="000A0D02">
        <w:rPr>
          <w:rFonts w:ascii="Arial" w:hAnsi="Arial" w:cs="Arial"/>
          <w:sz w:val="24"/>
          <w:szCs w:val="24"/>
        </w:rPr>
        <w:t>Contact may be by phone or home visit, depending on the needs of the child / family.</w:t>
      </w:r>
      <w:r>
        <w:rPr>
          <w:rFonts w:ascii="Arial" w:hAnsi="Arial" w:cs="Arial"/>
          <w:sz w:val="24"/>
          <w:szCs w:val="24"/>
        </w:rPr>
        <w:t xml:space="preserve">  Where there are specific concerns about the emotional well-being of a child, settings may wish to seek advice from or direct parents to the </w:t>
      </w:r>
      <w:hyperlink r:id="rId13" w:history="1">
        <w:r>
          <w:rPr>
            <w:rStyle w:val="Hyperlink"/>
            <w:rFonts w:ascii="Arial" w:hAnsi="Arial" w:cs="Arial"/>
            <w:sz w:val="24"/>
            <w:szCs w:val="24"/>
          </w:rPr>
          <w:t>Emotional Well-being and Mental Health Service</w:t>
        </w:r>
      </w:hyperlink>
      <w:r>
        <w:rPr>
          <w:rFonts w:ascii="Arial" w:hAnsi="Arial" w:cs="Arial"/>
          <w:sz w:val="24"/>
          <w:szCs w:val="24"/>
        </w:rPr>
        <w:t xml:space="preserve"> </w:t>
      </w:r>
    </w:p>
    <w:p w14:paraId="57CD224B" w14:textId="73A96E3C" w:rsidR="003A4EC7" w:rsidRDefault="003A4EC7" w:rsidP="005F7E93">
      <w:pPr>
        <w:jc w:val="both"/>
        <w:rPr>
          <w:rFonts w:ascii="Arial" w:hAnsi="Arial" w:cs="Arial"/>
          <w:sz w:val="24"/>
          <w:szCs w:val="24"/>
        </w:rPr>
      </w:pPr>
    </w:p>
    <w:p w14:paraId="2736ABEE" w14:textId="31E3AF6E" w:rsidR="008D6A4E" w:rsidRDefault="00CB0C61" w:rsidP="003A4EC7">
      <w:pPr>
        <w:jc w:val="both"/>
        <w:rPr>
          <w:rFonts w:ascii="Arial" w:hAnsi="Arial" w:cs="Arial"/>
          <w:sz w:val="24"/>
          <w:szCs w:val="24"/>
        </w:rPr>
      </w:pPr>
      <w:r>
        <w:rPr>
          <w:rFonts w:ascii="Arial" w:hAnsi="Arial" w:cs="Arial"/>
          <w:sz w:val="24"/>
          <w:szCs w:val="24"/>
        </w:rPr>
        <w:t>The Anna Freud National Centre for Children and Families has</w:t>
      </w:r>
      <w:r w:rsidR="008D6A4E">
        <w:rPr>
          <w:rFonts w:ascii="Arial" w:hAnsi="Arial" w:cs="Arial"/>
          <w:sz w:val="24"/>
          <w:szCs w:val="24"/>
        </w:rPr>
        <w:t xml:space="preserve"> </w:t>
      </w:r>
      <w:hyperlink r:id="rId14" w:history="1">
        <w:r w:rsidR="00F51A56" w:rsidRPr="00F51A56">
          <w:rPr>
            <w:rStyle w:val="Hyperlink"/>
            <w:rFonts w:ascii="Arial" w:hAnsi="Arial" w:cs="Arial"/>
            <w:sz w:val="24"/>
            <w:szCs w:val="24"/>
          </w:rPr>
          <w:t>specific advice</w:t>
        </w:r>
      </w:hyperlink>
      <w:r w:rsidR="00F51A56">
        <w:rPr>
          <w:rFonts w:ascii="Arial" w:hAnsi="Arial" w:cs="Arial"/>
          <w:sz w:val="24"/>
          <w:szCs w:val="24"/>
        </w:rPr>
        <w:t xml:space="preserve"> </w:t>
      </w:r>
      <w:r w:rsidR="008D6A4E">
        <w:rPr>
          <w:rFonts w:ascii="Arial" w:hAnsi="Arial" w:cs="Arial"/>
          <w:sz w:val="24"/>
          <w:szCs w:val="24"/>
        </w:rPr>
        <w:t xml:space="preserve">for families and professionals </w:t>
      </w:r>
      <w:r w:rsidR="00F51A56">
        <w:rPr>
          <w:rFonts w:ascii="Arial" w:hAnsi="Arial" w:cs="Arial"/>
          <w:sz w:val="24"/>
          <w:szCs w:val="24"/>
        </w:rPr>
        <w:t xml:space="preserve">for during the closure period. </w:t>
      </w:r>
    </w:p>
    <w:p w14:paraId="69F198DA" w14:textId="77777777" w:rsidR="008D6A4E" w:rsidRDefault="008D6A4E" w:rsidP="003A4EC7">
      <w:pPr>
        <w:jc w:val="both"/>
        <w:rPr>
          <w:rFonts w:ascii="Arial" w:hAnsi="Arial" w:cs="Arial"/>
          <w:sz w:val="24"/>
          <w:szCs w:val="24"/>
        </w:rPr>
      </w:pPr>
    </w:p>
    <w:p w14:paraId="029C6312" w14:textId="77777777" w:rsidR="00483CB7" w:rsidRDefault="00483CB7" w:rsidP="003A4EC7">
      <w:pPr>
        <w:jc w:val="both"/>
        <w:rPr>
          <w:rFonts w:ascii="Arial" w:hAnsi="Arial" w:cs="Arial"/>
          <w:b/>
          <w:bCs/>
          <w:sz w:val="24"/>
          <w:szCs w:val="24"/>
          <w:u w:val="single"/>
        </w:rPr>
      </w:pPr>
      <w:r>
        <w:rPr>
          <w:rFonts w:ascii="Arial" w:hAnsi="Arial" w:cs="Arial"/>
          <w:b/>
          <w:bCs/>
          <w:sz w:val="24"/>
          <w:szCs w:val="24"/>
          <w:u w:val="single"/>
        </w:rPr>
        <w:t>Online safety</w:t>
      </w:r>
    </w:p>
    <w:p w14:paraId="159C2BCC" w14:textId="77777777" w:rsidR="00483CB7" w:rsidRDefault="00483CB7" w:rsidP="003A4EC7">
      <w:pPr>
        <w:jc w:val="both"/>
        <w:rPr>
          <w:rFonts w:ascii="Arial" w:hAnsi="Arial" w:cs="Arial"/>
          <w:b/>
          <w:bCs/>
          <w:sz w:val="24"/>
          <w:szCs w:val="24"/>
          <w:u w:val="single"/>
        </w:rPr>
      </w:pPr>
    </w:p>
    <w:p w14:paraId="0D9CB2EC" w14:textId="0271EB51" w:rsidR="00483CB7" w:rsidRPr="00483CB7" w:rsidRDefault="00F51A56" w:rsidP="009559A3">
      <w:pPr>
        <w:jc w:val="both"/>
        <w:rPr>
          <w:rFonts w:ascii="Arial" w:hAnsi="Arial" w:cs="Arial"/>
          <w:sz w:val="24"/>
          <w:szCs w:val="24"/>
        </w:rPr>
      </w:pPr>
      <w:r>
        <w:rPr>
          <w:rFonts w:ascii="Arial" w:hAnsi="Arial" w:cs="Arial"/>
          <w:sz w:val="24"/>
          <w:szCs w:val="24"/>
        </w:rPr>
        <w:t xml:space="preserve">It is recognised that </w:t>
      </w:r>
      <w:r w:rsidR="00CB4077">
        <w:rPr>
          <w:rFonts w:ascii="Arial" w:hAnsi="Arial" w:cs="Arial"/>
          <w:sz w:val="24"/>
          <w:szCs w:val="24"/>
        </w:rPr>
        <w:t xml:space="preserve">many parents will want their children to </w:t>
      </w:r>
      <w:r w:rsidR="00252514">
        <w:rPr>
          <w:rFonts w:ascii="Arial" w:hAnsi="Arial" w:cs="Arial"/>
          <w:sz w:val="24"/>
          <w:szCs w:val="24"/>
        </w:rPr>
        <w:t xml:space="preserve">enjoy </w:t>
      </w:r>
      <w:r w:rsidR="00CB4077">
        <w:rPr>
          <w:rFonts w:ascii="Arial" w:hAnsi="Arial" w:cs="Arial"/>
          <w:sz w:val="24"/>
          <w:szCs w:val="24"/>
        </w:rPr>
        <w:t>us</w:t>
      </w:r>
      <w:r w:rsidR="00252514">
        <w:rPr>
          <w:rFonts w:ascii="Arial" w:hAnsi="Arial" w:cs="Arial"/>
          <w:sz w:val="24"/>
          <w:szCs w:val="24"/>
        </w:rPr>
        <w:t>ing</w:t>
      </w:r>
      <w:r w:rsidR="00CB4077">
        <w:rPr>
          <w:rFonts w:ascii="Arial" w:hAnsi="Arial" w:cs="Arial"/>
          <w:sz w:val="24"/>
          <w:szCs w:val="24"/>
        </w:rPr>
        <w:t xml:space="preserve"> online resources </w:t>
      </w:r>
      <w:r w:rsidR="008B782F">
        <w:rPr>
          <w:rFonts w:ascii="Arial" w:hAnsi="Arial" w:cs="Arial"/>
          <w:sz w:val="24"/>
          <w:szCs w:val="24"/>
        </w:rPr>
        <w:t xml:space="preserve">during </w:t>
      </w:r>
      <w:r w:rsidR="00096FCD">
        <w:rPr>
          <w:rFonts w:ascii="Arial" w:hAnsi="Arial" w:cs="Arial"/>
          <w:sz w:val="24"/>
          <w:szCs w:val="24"/>
        </w:rPr>
        <w:t>the period when their setting is closed.</w:t>
      </w:r>
      <w:r w:rsidR="00252514">
        <w:rPr>
          <w:rFonts w:ascii="Arial" w:hAnsi="Arial" w:cs="Arial"/>
          <w:sz w:val="24"/>
          <w:szCs w:val="24"/>
        </w:rPr>
        <w:t xml:space="preserve"> There are several useful websites</w:t>
      </w:r>
      <w:r w:rsidR="00FB754D">
        <w:rPr>
          <w:rFonts w:ascii="Arial" w:hAnsi="Arial" w:cs="Arial"/>
          <w:sz w:val="24"/>
          <w:szCs w:val="24"/>
        </w:rPr>
        <w:t xml:space="preserve"> </w:t>
      </w:r>
      <w:r w:rsidR="00DD5767">
        <w:rPr>
          <w:rFonts w:ascii="Arial" w:hAnsi="Arial" w:cs="Arial"/>
          <w:sz w:val="24"/>
          <w:szCs w:val="24"/>
        </w:rPr>
        <w:t>available to help parents ensure that their children are safe online</w:t>
      </w:r>
      <w:r w:rsidR="009559A3">
        <w:rPr>
          <w:rFonts w:ascii="Arial" w:hAnsi="Arial" w:cs="Arial"/>
          <w:sz w:val="24"/>
          <w:szCs w:val="24"/>
        </w:rPr>
        <w:t>.</w:t>
      </w:r>
    </w:p>
    <w:p w14:paraId="2AD5622F" w14:textId="77777777" w:rsidR="003A4EC7" w:rsidRPr="003A4EC7" w:rsidRDefault="003A4EC7" w:rsidP="003A4EC7">
      <w:pPr>
        <w:jc w:val="both"/>
        <w:rPr>
          <w:rFonts w:ascii="Arial" w:hAnsi="Arial" w:cs="Arial"/>
          <w:sz w:val="24"/>
          <w:szCs w:val="24"/>
        </w:rPr>
      </w:pPr>
      <w:r w:rsidRPr="003A4EC7">
        <w:rPr>
          <w:rFonts w:ascii="Arial" w:hAnsi="Arial" w:cs="Arial"/>
          <w:sz w:val="24"/>
          <w:szCs w:val="24"/>
        </w:rPr>
        <w:t> </w:t>
      </w:r>
    </w:p>
    <w:p w14:paraId="449D750A" w14:textId="612E042D" w:rsidR="00DF7D94" w:rsidRPr="00DF7D94" w:rsidRDefault="00DF7D94" w:rsidP="005F7E93">
      <w:pPr>
        <w:jc w:val="both"/>
        <w:rPr>
          <w:rFonts w:ascii="Arial" w:hAnsi="Arial" w:cs="Arial"/>
          <w:b/>
          <w:bCs/>
          <w:sz w:val="24"/>
          <w:szCs w:val="24"/>
          <w:u w:val="single"/>
        </w:rPr>
      </w:pPr>
      <w:r w:rsidRPr="00DF7D94">
        <w:rPr>
          <w:rFonts w:ascii="Arial" w:hAnsi="Arial" w:cs="Arial"/>
          <w:b/>
          <w:bCs/>
          <w:sz w:val="24"/>
          <w:szCs w:val="24"/>
          <w:u w:val="single"/>
        </w:rPr>
        <w:t>Level 3 safeguarding cover (</w:t>
      </w:r>
      <w:r w:rsidR="00C12D1C">
        <w:rPr>
          <w:rFonts w:ascii="Arial" w:hAnsi="Arial" w:cs="Arial"/>
          <w:b/>
          <w:bCs/>
          <w:sz w:val="24"/>
          <w:szCs w:val="24"/>
          <w:u w:val="single"/>
        </w:rPr>
        <w:t>Safeguarding Lead Practitioner</w:t>
      </w:r>
      <w:r w:rsidRPr="00DF7D94">
        <w:rPr>
          <w:rFonts w:ascii="Arial" w:hAnsi="Arial" w:cs="Arial"/>
          <w:b/>
          <w:bCs/>
          <w:sz w:val="24"/>
          <w:szCs w:val="24"/>
          <w:u w:val="single"/>
        </w:rPr>
        <w:t>)</w:t>
      </w:r>
    </w:p>
    <w:p w14:paraId="0765D143" w14:textId="68199B87" w:rsidR="00DF7D94" w:rsidRDefault="00DF7D94" w:rsidP="005F7E93">
      <w:pPr>
        <w:jc w:val="both"/>
        <w:rPr>
          <w:rFonts w:ascii="Arial" w:hAnsi="Arial" w:cs="Arial"/>
          <w:sz w:val="24"/>
          <w:szCs w:val="24"/>
        </w:rPr>
      </w:pPr>
    </w:p>
    <w:p w14:paraId="4BCB4BA9" w14:textId="5A96B671" w:rsidR="00C12D1C" w:rsidRDefault="00064AB6" w:rsidP="00C12D1C">
      <w:pPr>
        <w:jc w:val="both"/>
        <w:rPr>
          <w:rFonts w:ascii="Arial" w:hAnsi="Arial" w:cs="Arial"/>
          <w:sz w:val="24"/>
          <w:szCs w:val="24"/>
        </w:rPr>
      </w:pPr>
      <w:r>
        <w:rPr>
          <w:rFonts w:ascii="Arial" w:hAnsi="Arial" w:cs="Arial"/>
          <w:sz w:val="24"/>
          <w:szCs w:val="24"/>
        </w:rPr>
        <w:t>As you know, there is a</w:t>
      </w:r>
      <w:r w:rsidR="00C12D1C" w:rsidRPr="00C12D1C">
        <w:rPr>
          <w:rFonts w:ascii="Arial" w:hAnsi="Arial" w:cs="Arial"/>
          <w:sz w:val="24"/>
          <w:szCs w:val="24"/>
        </w:rPr>
        <w:t xml:space="preserve"> requirement for </w:t>
      </w:r>
      <w:r>
        <w:rPr>
          <w:rFonts w:ascii="Arial" w:hAnsi="Arial" w:cs="Arial"/>
          <w:sz w:val="24"/>
          <w:szCs w:val="24"/>
        </w:rPr>
        <w:t xml:space="preserve">all </w:t>
      </w:r>
      <w:r w:rsidR="00C12D1C" w:rsidRPr="00C12D1C">
        <w:rPr>
          <w:rFonts w:ascii="Arial" w:hAnsi="Arial" w:cs="Arial"/>
          <w:sz w:val="24"/>
          <w:szCs w:val="24"/>
        </w:rPr>
        <w:t>Early Years providers to designate a practitioner to take lead responsibility for safeguarding children in every setting. During this period, there will still be a need for staff to access the Lead Practitioner for advice and guidance</w:t>
      </w:r>
      <w:r w:rsidR="00A30CF8">
        <w:rPr>
          <w:rFonts w:ascii="Arial" w:hAnsi="Arial" w:cs="Arial"/>
          <w:sz w:val="24"/>
          <w:szCs w:val="24"/>
        </w:rPr>
        <w:t xml:space="preserve">, either those settings providing continuing care for children </w:t>
      </w:r>
      <w:r>
        <w:rPr>
          <w:rFonts w:ascii="Arial" w:hAnsi="Arial" w:cs="Arial"/>
          <w:sz w:val="24"/>
          <w:szCs w:val="24"/>
        </w:rPr>
        <w:t xml:space="preserve">on site, </w:t>
      </w:r>
      <w:r w:rsidR="00A30CF8">
        <w:rPr>
          <w:rFonts w:ascii="Arial" w:hAnsi="Arial" w:cs="Arial"/>
          <w:sz w:val="24"/>
          <w:szCs w:val="24"/>
        </w:rPr>
        <w:t>or for those supporting vulnerable children not in attendance at the setting.  It is therefore essential that setting</w:t>
      </w:r>
      <w:r>
        <w:rPr>
          <w:rFonts w:ascii="Arial" w:hAnsi="Arial" w:cs="Arial"/>
          <w:sz w:val="24"/>
          <w:szCs w:val="24"/>
        </w:rPr>
        <w:t>s</w:t>
      </w:r>
      <w:r w:rsidR="00A30CF8">
        <w:rPr>
          <w:rFonts w:ascii="Arial" w:hAnsi="Arial" w:cs="Arial"/>
          <w:sz w:val="24"/>
          <w:szCs w:val="24"/>
        </w:rPr>
        <w:t xml:space="preserve"> ensure there is adequate cover for this role.  If settings have any difficulty with this, they should contact </w:t>
      </w:r>
      <w:hyperlink r:id="rId15" w:history="1">
        <w:r w:rsidRPr="009613B8">
          <w:rPr>
            <w:rStyle w:val="Hyperlink"/>
            <w:rFonts w:ascii="Arial" w:hAnsi="Arial" w:cs="Arial"/>
            <w:sz w:val="24"/>
            <w:szCs w:val="24"/>
          </w:rPr>
          <w:t>early.years@essex.gov.uk</w:t>
        </w:r>
      </w:hyperlink>
      <w:r>
        <w:rPr>
          <w:rFonts w:ascii="Arial" w:hAnsi="Arial" w:cs="Arial"/>
          <w:sz w:val="24"/>
          <w:szCs w:val="24"/>
        </w:rPr>
        <w:t xml:space="preserve"> to seek advice.</w:t>
      </w:r>
    </w:p>
    <w:p w14:paraId="4B12763F" w14:textId="77777777" w:rsidR="009E799D" w:rsidRPr="00C12D1C" w:rsidRDefault="009E799D" w:rsidP="00C12D1C">
      <w:pPr>
        <w:jc w:val="both"/>
        <w:rPr>
          <w:rFonts w:ascii="Arial" w:hAnsi="Arial" w:cs="Arial"/>
          <w:sz w:val="24"/>
          <w:szCs w:val="24"/>
        </w:rPr>
      </w:pPr>
    </w:p>
    <w:p w14:paraId="07E5D230" w14:textId="39CCB28C" w:rsidR="00104896" w:rsidRPr="00104896" w:rsidRDefault="00104896" w:rsidP="001621FD">
      <w:pPr>
        <w:jc w:val="both"/>
        <w:rPr>
          <w:rFonts w:ascii="Arial" w:hAnsi="Arial" w:cs="Arial"/>
          <w:b/>
          <w:bCs/>
          <w:sz w:val="24"/>
          <w:szCs w:val="24"/>
          <w:u w:val="single"/>
        </w:rPr>
      </w:pPr>
      <w:r w:rsidRPr="00104896">
        <w:rPr>
          <w:rFonts w:ascii="Arial" w:hAnsi="Arial" w:cs="Arial"/>
          <w:b/>
          <w:bCs/>
          <w:sz w:val="24"/>
          <w:szCs w:val="24"/>
          <w:u w:val="single"/>
        </w:rPr>
        <w:t>What to do where there is a concern about a child</w:t>
      </w:r>
    </w:p>
    <w:p w14:paraId="101DF521" w14:textId="77777777" w:rsidR="00104896" w:rsidRDefault="00104896" w:rsidP="001621FD">
      <w:pPr>
        <w:jc w:val="both"/>
        <w:rPr>
          <w:rFonts w:ascii="Arial" w:hAnsi="Arial" w:cs="Arial"/>
          <w:sz w:val="24"/>
          <w:szCs w:val="24"/>
        </w:rPr>
      </w:pPr>
    </w:p>
    <w:p w14:paraId="3EE3A7EA" w14:textId="41327C84" w:rsidR="00205549" w:rsidRDefault="00C12D1C" w:rsidP="001621FD">
      <w:pPr>
        <w:jc w:val="both"/>
        <w:rPr>
          <w:rFonts w:ascii="Arial" w:hAnsi="Arial" w:cs="Arial"/>
          <w:sz w:val="24"/>
          <w:szCs w:val="24"/>
        </w:rPr>
      </w:pPr>
      <w:r>
        <w:rPr>
          <w:rFonts w:ascii="Arial" w:hAnsi="Arial" w:cs="Arial"/>
          <w:sz w:val="24"/>
          <w:szCs w:val="24"/>
        </w:rPr>
        <w:t>Setting</w:t>
      </w:r>
      <w:r w:rsidR="00205549">
        <w:rPr>
          <w:rFonts w:ascii="Arial" w:hAnsi="Arial" w:cs="Arial"/>
          <w:sz w:val="24"/>
          <w:szCs w:val="24"/>
        </w:rPr>
        <w:t>s must ensure all staff are aware how to report a concern about a child during closure arrangements.   This should include how to record it and who to report it to.</w:t>
      </w:r>
    </w:p>
    <w:p w14:paraId="24EFF0C8" w14:textId="77777777" w:rsidR="00205549" w:rsidRDefault="00205549" w:rsidP="001621FD">
      <w:pPr>
        <w:jc w:val="both"/>
        <w:rPr>
          <w:rFonts w:ascii="Arial" w:hAnsi="Arial" w:cs="Arial"/>
          <w:sz w:val="24"/>
          <w:szCs w:val="24"/>
        </w:rPr>
      </w:pPr>
    </w:p>
    <w:p w14:paraId="7DCB692E" w14:textId="3EAD99BE" w:rsidR="001621FD" w:rsidRDefault="008030CA" w:rsidP="001621FD">
      <w:pPr>
        <w:jc w:val="both"/>
        <w:rPr>
          <w:rFonts w:ascii="Arial" w:hAnsi="Arial" w:cs="Arial"/>
          <w:sz w:val="24"/>
          <w:szCs w:val="24"/>
        </w:rPr>
      </w:pPr>
      <w:hyperlink r:id="rId16" w:history="1">
        <w:r w:rsidR="00104896" w:rsidRPr="00104896">
          <w:rPr>
            <w:rStyle w:val="Hyperlink"/>
            <w:rFonts w:ascii="Arial" w:hAnsi="Arial" w:cs="Arial"/>
            <w:sz w:val="24"/>
            <w:szCs w:val="24"/>
          </w:rPr>
          <w:t>Essex Effective Support</w:t>
        </w:r>
      </w:hyperlink>
      <w:r w:rsidR="00104896" w:rsidRPr="00104896">
        <w:rPr>
          <w:rFonts w:ascii="Arial" w:hAnsi="Arial" w:cs="Arial"/>
          <w:sz w:val="24"/>
          <w:szCs w:val="24"/>
        </w:rPr>
        <w:t xml:space="preserve">  </w:t>
      </w:r>
      <w:r w:rsidR="00A534FE" w:rsidRPr="00A534FE">
        <w:rPr>
          <w:rFonts w:ascii="Arial" w:hAnsi="Arial" w:cs="Arial"/>
          <w:sz w:val="24"/>
          <w:szCs w:val="24"/>
        </w:rPr>
        <w:t>brings together in one place the Essex Directory of Services, guidance and tools to support practitioners in their work with children and families across Levels 1, 2, 3 and 4 of the Windscreen of Need.</w:t>
      </w:r>
    </w:p>
    <w:p w14:paraId="4C5AEFA9" w14:textId="57A900C2" w:rsidR="00A534FE" w:rsidRDefault="00A534FE" w:rsidP="001621FD">
      <w:pPr>
        <w:jc w:val="both"/>
        <w:rPr>
          <w:rFonts w:ascii="Arial" w:hAnsi="Arial" w:cs="Arial"/>
          <w:sz w:val="24"/>
          <w:szCs w:val="24"/>
        </w:rPr>
      </w:pPr>
    </w:p>
    <w:p w14:paraId="73F888A3" w14:textId="289ED9E4" w:rsidR="00A534FE" w:rsidRPr="00A534FE" w:rsidRDefault="00A534FE" w:rsidP="00205549">
      <w:pPr>
        <w:jc w:val="both"/>
        <w:rPr>
          <w:rFonts w:ascii="Arial" w:hAnsi="Arial" w:cs="Arial"/>
          <w:sz w:val="24"/>
          <w:szCs w:val="24"/>
        </w:rPr>
      </w:pPr>
      <w:r w:rsidRPr="00A534FE">
        <w:rPr>
          <w:rFonts w:ascii="Arial" w:hAnsi="Arial" w:cs="Arial"/>
          <w:sz w:val="24"/>
          <w:szCs w:val="24"/>
        </w:rPr>
        <w:lastRenderedPageBreak/>
        <w:t xml:space="preserve">Where a child is at </w:t>
      </w:r>
      <w:r w:rsidRPr="00A534FE">
        <w:rPr>
          <w:rFonts w:ascii="Arial" w:hAnsi="Arial" w:cs="Arial"/>
          <w:b/>
          <w:bCs/>
          <w:color w:val="FF0000"/>
          <w:sz w:val="24"/>
          <w:szCs w:val="24"/>
        </w:rPr>
        <w:t>immediate risk of significant harm</w:t>
      </w:r>
      <w:r w:rsidRPr="00A534FE">
        <w:rPr>
          <w:rFonts w:ascii="Arial" w:hAnsi="Arial" w:cs="Arial"/>
          <w:sz w:val="24"/>
          <w:szCs w:val="24"/>
        </w:rPr>
        <w:t xml:space="preserve">, </w:t>
      </w:r>
      <w:r w:rsidR="00205549">
        <w:rPr>
          <w:rFonts w:ascii="Arial" w:hAnsi="Arial" w:cs="Arial"/>
          <w:sz w:val="24"/>
          <w:szCs w:val="24"/>
        </w:rPr>
        <w:t xml:space="preserve">the </w:t>
      </w:r>
      <w:r w:rsidR="00C12D1C">
        <w:rPr>
          <w:rFonts w:ascii="Arial" w:hAnsi="Arial" w:cs="Arial"/>
          <w:sz w:val="24"/>
          <w:szCs w:val="24"/>
        </w:rPr>
        <w:t>Safeguarding Lead Practitioner</w:t>
      </w:r>
      <w:r w:rsidR="00205549">
        <w:rPr>
          <w:rFonts w:ascii="Arial" w:hAnsi="Arial" w:cs="Arial"/>
          <w:sz w:val="24"/>
          <w:szCs w:val="24"/>
        </w:rPr>
        <w:t xml:space="preserve"> </w:t>
      </w:r>
      <w:r w:rsidR="00305710">
        <w:rPr>
          <w:rFonts w:ascii="Arial" w:hAnsi="Arial" w:cs="Arial"/>
          <w:sz w:val="24"/>
          <w:szCs w:val="24"/>
        </w:rPr>
        <w:t xml:space="preserve">should </w:t>
      </w:r>
      <w:r w:rsidRPr="00A534FE">
        <w:rPr>
          <w:rFonts w:ascii="Arial" w:hAnsi="Arial" w:cs="Arial"/>
          <w:sz w:val="24"/>
          <w:szCs w:val="24"/>
        </w:rPr>
        <w:t xml:space="preserve">call the Children and Families Hub on </w:t>
      </w:r>
      <w:r w:rsidRPr="00A534FE">
        <w:rPr>
          <w:rFonts w:ascii="Arial" w:hAnsi="Arial" w:cs="Arial"/>
          <w:b/>
          <w:bCs/>
          <w:sz w:val="24"/>
          <w:szCs w:val="24"/>
        </w:rPr>
        <w:t>0345 603 7627</w:t>
      </w:r>
      <w:r w:rsidRPr="00A534FE">
        <w:rPr>
          <w:rFonts w:ascii="Arial" w:hAnsi="Arial" w:cs="Arial"/>
          <w:sz w:val="24"/>
          <w:szCs w:val="24"/>
        </w:rPr>
        <w:t xml:space="preserve"> and ask for the 'Priority Line' </w:t>
      </w:r>
      <w:r w:rsidR="00205549">
        <w:rPr>
          <w:rFonts w:ascii="Arial" w:hAnsi="Arial" w:cs="Arial"/>
          <w:sz w:val="24"/>
          <w:szCs w:val="24"/>
        </w:rPr>
        <w:t>(</w:t>
      </w:r>
      <w:r w:rsidRPr="00A534FE">
        <w:rPr>
          <w:rFonts w:ascii="Arial" w:hAnsi="Arial" w:cs="Arial"/>
          <w:sz w:val="24"/>
          <w:szCs w:val="24"/>
        </w:rPr>
        <w:t>or call the Police</w:t>
      </w:r>
      <w:r>
        <w:rPr>
          <w:rFonts w:ascii="Arial" w:hAnsi="Arial" w:cs="Arial"/>
          <w:sz w:val="24"/>
          <w:szCs w:val="24"/>
        </w:rPr>
        <w:t xml:space="preserve"> on 999</w:t>
      </w:r>
      <w:r w:rsidR="00205549">
        <w:rPr>
          <w:rFonts w:ascii="Arial" w:hAnsi="Arial" w:cs="Arial"/>
          <w:sz w:val="24"/>
          <w:szCs w:val="24"/>
        </w:rPr>
        <w:t>)</w:t>
      </w:r>
      <w:r>
        <w:rPr>
          <w:rFonts w:ascii="Arial" w:hAnsi="Arial" w:cs="Arial"/>
          <w:sz w:val="24"/>
          <w:szCs w:val="24"/>
        </w:rPr>
        <w:t>.</w:t>
      </w:r>
      <w:r w:rsidR="00305710">
        <w:rPr>
          <w:rFonts w:ascii="Arial" w:hAnsi="Arial" w:cs="Arial"/>
          <w:sz w:val="24"/>
          <w:szCs w:val="24"/>
        </w:rPr>
        <w:t xml:space="preserve">  </w:t>
      </w:r>
      <w:r>
        <w:rPr>
          <w:rFonts w:ascii="Arial" w:hAnsi="Arial" w:cs="Arial"/>
          <w:sz w:val="24"/>
          <w:szCs w:val="24"/>
        </w:rPr>
        <w:t>There is an ‘o</w:t>
      </w:r>
      <w:r w:rsidRPr="00A534FE">
        <w:rPr>
          <w:rFonts w:ascii="Arial" w:hAnsi="Arial" w:cs="Arial"/>
          <w:sz w:val="24"/>
          <w:szCs w:val="24"/>
        </w:rPr>
        <w:t>ut of hours</w:t>
      </w:r>
      <w:r>
        <w:rPr>
          <w:rFonts w:ascii="Arial" w:hAnsi="Arial" w:cs="Arial"/>
          <w:sz w:val="24"/>
          <w:szCs w:val="24"/>
        </w:rPr>
        <w:t>’ service</w:t>
      </w:r>
      <w:r w:rsidRPr="00A534FE">
        <w:rPr>
          <w:rFonts w:ascii="Arial" w:hAnsi="Arial" w:cs="Arial"/>
          <w:sz w:val="24"/>
          <w:szCs w:val="24"/>
        </w:rPr>
        <w:t xml:space="preserve"> (Mon-Thurs 5pm to 9am, Friday and Bank Holidays 4:30pm to 9am)</w:t>
      </w:r>
      <w:r w:rsidR="00205549">
        <w:rPr>
          <w:rFonts w:ascii="Arial" w:hAnsi="Arial" w:cs="Arial"/>
          <w:sz w:val="24"/>
          <w:szCs w:val="24"/>
        </w:rPr>
        <w:t xml:space="preserve">: </w:t>
      </w:r>
      <w:hyperlink r:id="rId17" w:history="1">
        <w:r w:rsidR="00305710" w:rsidRPr="00A534FE">
          <w:rPr>
            <w:rStyle w:val="Hyperlink"/>
            <w:rFonts w:ascii="Arial" w:hAnsi="Arial" w:cs="Arial"/>
            <w:sz w:val="24"/>
            <w:szCs w:val="24"/>
          </w:rPr>
          <w:t>Emergency.DutyTeamOutOfHours@essex.gov.uk</w:t>
        </w:r>
      </w:hyperlink>
      <w:r w:rsidR="00305710">
        <w:rPr>
          <w:rFonts w:ascii="Arial" w:hAnsi="Arial" w:cs="Arial"/>
          <w:sz w:val="24"/>
          <w:szCs w:val="24"/>
        </w:rPr>
        <w:t xml:space="preserve"> or</w:t>
      </w:r>
      <w:r>
        <w:rPr>
          <w:rFonts w:ascii="Arial" w:hAnsi="Arial" w:cs="Arial"/>
          <w:sz w:val="24"/>
          <w:szCs w:val="24"/>
        </w:rPr>
        <w:t xml:space="preserve"> </w:t>
      </w:r>
      <w:r w:rsidRPr="00A534FE">
        <w:rPr>
          <w:rFonts w:ascii="Arial" w:hAnsi="Arial" w:cs="Arial"/>
          <w:sz w:val="24"/>
          <w:szCs w:val="24"/>
        </w:rPr>
        <w:t>0345 606 1212</w:t>
      </w:r>
      <w:r w:rsidR="00104896">
        <w:rPr>
          <w:rFonts w:ascii="Arial" w:hAnsi="Arial" w:cs="Arial"/>
          <w:sz w:val="24"/>
          <w:szCs w:val="24"/>
        </w:rPr>
        <w:t xml:space="preserve">.  </w:t>
      </w:r>
      <w:r w:rsidR="00104896" w:rsidRPr="00104896">
        <w:rPr>
          <w:rFonts w:ascii="Arial" w:hAnsi="Arial" w:cs="Arial"/>
          <w:b/>
          <w:bCs/>
          <w:sz w:val="24"/>
          <w:szCs w:val="24"/>
        </w:rPr>
        <w:t>For non-urgent matters</w:t>
      </w:r>
      <w:r w:rsidR="00104896">
        <w:rPr>
          <w:rFonts w:ascii="Arial" w:hAnsi="Arial" w:cs="Arial"/>
          <w:sz w:val="24"/>
          <w:szCs w:val="24"/>
        </w:rPr>
        <w:t xml:space="preserve">, </w:t>
      </w:r>
      <w:bookmarkStart w:id="2" w:name="_Hlk35442550"/>
      <w:r w:rsidR="00104896" w:rsidRPr="00A534FE">
        <w:rPr>
          <w:rFonts w:ascii="Arial" w:hAnsi="Arial" w:cs="Arial"/>
          <w:sz w:val="24"/>
          <w:szCs w:val="24"/>
        </w:rPr>
        <w:fldChar w:fldCharType="begin"/>
      </w:r>
      <w:r w:rsidR="00104896" w:rsidRPr="00A534FE">
        <w:rPr>
          <w:rFonts w:ascii="Arial" w:hAnsi="Arial" w:cs="Arial"/>
          <w:sz w:val="24"/>
          <w:szCs w:val="24"/>
        </w:rPr>
        <w:instrText xml:space="preserve"> HYPERLINK "https://www.essexeffectivesupport.org.uk/" </w:instrText>
      </w:r>
      <w:r w:rsidR="00104896" w:rsidRPr="00A534FE">
        <w:rPr>
          <w:rFonts w:ascii="Arial" w:hAnsi="Arial" w:cs="Arial"/>
          <w:sz w:val="24"/>
          <w:szCs w:val="24"/>
        </w:rPr>
        <w:fldChar w:fldCharType="separate"/>
      </w:r>
      <w:r w:rsidR="00104896" w:rsidRPr="00A534FE">
        <w:rPr>
          <w:rStyle w:val="Hyperlink"/>
          <w:rFonts w:ascii="Arial" w:hAnsi="Arial" w:cs="Arial"/>
          <w:sz w:val="24"/>
          <w:szCs w:val="24"/>
        </w:rPr>
        <w:t>Essex Effective Support</w:t>
      </w:r>
      <w:r w:rsidR="00104896" w:rsidRPr="00A534FE">
        <w:rPr>
          <w:rFonts w:ascii="Arial" w:hAnsi="Arial" w:cs="Arial"/>
          <w:sz w:val="24"/>
          <w:szCs w:val="24"/>
        </w:rPr>
        <w:fldChar w:fldCharType="end"/>
      </w:r>
      <w:r w:rsidR="00104896" w:rsidRPr="00A534FE">
        <w:rPr>
          <w:rFonts w:ascii="Arial" w:hAnsi="Arial" w:cs="Arial"/>
          <w:sz w:val="24"/>
          <w:szCs w:val="24"/>
        </w:rPr>
        <w:t> </w:t>
      </w:r>
      <w:bookmarkEnd w:id="2"/>
      <w:r w:rsidR="00104896" w:rsidRPr="00A534FE">
        <w:rPr>
          <w:rFonts w:ascii="Arial" w:hAnsi="Arial" w:cs="Arial"/>
          <w:sz w:val="24"/>
          <w:szCs w:val="24"/>
        </w:rPr>
        <w:t>provides access to an online Request for Support portal.</w:t>
      </w:r>
    </w:p>
    <w:p w14:paraId="209ED68B" w14:textId="77777777" w:rsidR="00A534FE" w:rsidRPr="00A534FE" w:rsidRDefault="00A534FE" w:rsidP="00205549">
      <w:pPr>
        <w:jc w:val="both"/>
        <w:rPr>
          <w:rFonts w:ascii="Arial" w:hAnsi="Arial" w:cs="Arial"/>
          <w:sz w:val="24"/>
          <w:szCs w:val="24"/>
        </w:rPr>
      </w:pPr>
      <w:r w:rsidRPr="00A534FE">
        <w:rPr>
          <w:rFonts w:ascii="Arial" w:hAnsi="Arial" w:cs="Arial"/>
          <w:sz w:val="24"/>
          <w:szCs w:val="24"/>
        </w:rPr>
        <w:t> </w:t>
      </w:r>
    </w:p>
    <w:p w14:paraId="098EEE91" w14:textId="0A882417" w:rsidR="00A534FE" w:rsidRPr="001621FD" w:rsidRDefault="00A534FE" w:rsidP="001621FD">
      <w:pPr>
        <w:jc w:val="both"/>
        <w:rPr>
          <w:rFonts w:ascii="Arial" w:hAnsi="Arial" w:cs="Arial"/>
          <w:sz w:val="24"/>
          <w:szCs w:val="24"/>
        </w:rPr>
      </w:pPr>
      <w:r w:rsidRPr="00A534FE">
        <w:rPr>
          <w:rFonts w:ascii="Arial" w:hAnsi="Arial" w:cs="Arial"/>
          <w:sz w:val="24"/>
          <w:szCs w:val="24"/>
        </w:rPr>
        <w:t>The Children and Families Hub also offers a consultation line for professionals providing advice and guidance. This can be accessed by calling 0345 603 7627 and asking for the 'Consultation Line'.</w:t>
      </w:r>
    </w:p>
    <w:p w14:paraId="2D11CC9E" w14:textId="77777777" w:rsidR="001621FD" w:rsidRPr="001621FD" w:rsidRDefault="001621FD" w:rsidP="001621FD">
      <w:pPr>
        <w:jc w:val="both"/>
        <w:rPr>
          <w:rFonts w:ascii="Arial" w:hAnsi="Arial" w:cs="Arial"/>
          <w:sz w:val="24"/>
          <w:szCs w:val="24"/>
        </w:rPr>
      </w:pPr>
    </w:p>
    <w:p w14:paraId="389A3EF5" w14:textId="0C22AADE" w:rsidR="00A23880" w:rsidRPr="006B7B21" w:rsidRDefault="006B7B21" w:rsidP="001621FD">
      <w:pPr>
        <w:jc w:val="both"/>
        <w:rPr>
          <w:rFonts w:ascii="Arial" w:hAnsi="Arial" w:cs="Arial"/>
          <w:b/>
          <w:bCs/>
          <w:sz w:val="24"/>
          <w:szCs w:val="24"/>
          <w:u w:val="single"/>
        </w:rPr>
      </w:pPr>
      <w:r w:rsidRPr="006B7B21">
        <w:rPr>
          <w:rFonts w:ascii="Arial" w:hAnsi="Arial" w:cs="Arial"/>
          <w:b/>
          <w:bCs/>
          <w:sz w:val="24"/>
          <w:szCs w:val="24"/>
          <w:u w:val="single"/>
        </w:rPr>
        <w:t xml:space="preserve">Information from </w:t>
      </w:r>
      <w:r>
        <w:rPr>
          <w:rFonts w:ascii="Arial" w:hAnsi="Arial" w:cs="Arial"/>
          <w:b/>
          <w:bCs/>
          <w:sz w:val="24"/>
          <w:szCs w:val="24"/>
          <w:u w:val="single"/>
        </w:rPr>
        <w:t xml:space="preserve">Children and Families Service </w:t>
      </w:r>
    </w:p>
    <w:p w14:paraId="412ABF1D" w14:textId="77777777" w:rsidR="006B7B21" w:rsidRPr="006B7B21" w:rsidRDefault="006B7B21" w:rsidP="006B7B21">
      <w:pPr>
        <w:jc w:val="both"/>
        <w:rPr>
          <w:rFonts w:ascii="Arial" w:hAnsi="Arial" w:cs="Arial"/>
          <w:sz w:val="24"/>
          <w:szCs w:val="24"/>
        </w:rPr>
      </w:pPr>
    </w:p>
    <w:p w14:paraId="1FF2912E" w14:textId="59144E0E" w:rsidR="006B7B21" w:rsidRDefault="006B7B21" w:rsidP="006B7B21">
      <w:pPr>
        <w:jc w:val="both"/>
        <w:rPr>
          <w:rFonts w:ascii="Arial" w:hAnsi="Arial" w:cs="Arial"/>
          <w:sz w:val="24"/>
          <w:szCs w:val="24"/>
        </w:rPr>
      </w:pPr>
      <w:r>
        <w:rPr>
          <w:rFonts w:ascii="Arial" w:hAnsi="Arial" w:cs="Arial"/>
          <w:sz w:val="24"/>
          <w:szCs w:val="24"/>
        </w:rPr>
        <w:t>The C&amp;FS</w:t>
      </w:r>
      <w:r w:rsidRPr="006B7B21">
        <w:rPr>
          <w:rFonts w:ascii="Arial" w:hAnsi="Arial" w:cs="Arial"/>
          <w:sz w:val="24"/>
          <w:szCs w:val="24"/>
        </w:rPr>
        <w:t xml:space="preserve"> are prioritising support through continued face to face meetings with high risk Child Protection Cases, Children in Care who are particularly vulnerable and young people living in semi-independent accommodation. Where children and young people in care are living in stable placements</w:t>
      </w:r>
      <w:r>
        <w:rPr>
          <w:rFonts w:ascii="Arial" w:hAnsi="Arial" w:cs="Arial"/>
          <w:sz w:val="24"/>
          <w:szCs w:val="24"/>
        </w:rPr>
        <w:t>,</w:t>
      </w:r>
      <w:r w:rsidRPr="006B7B21">
        <w:rPr>
          <w:rFonts w:ascii="Arial" w:hAnsi="Arial" w:cs="Arial"/>
          <w:sz w:val="24"/>
          <w:szCs w:val="24"/>
        </w:rPr>
        <w:t xml:space="preserve"> </w:t>
      </w:r>
      <w:r>
        <w:rPr>
          <w:rFonts w:ascii="Arial" w:hAnsi="Arial" w:cs="Arial"/>
          <w:sz w:val="24"/>
          <w:szCs w:val="24"/>
        </w:rPr>
        <w:t xml:space="preserve">they </w:t>
      </w:r>
      <w:r w:rsidRPr="006B7B21">
        <w:rPr>
          <w:rFonts w:ascii="Arial" w:hAnsi="Arial" w:cs="Arial"/>
          <w:sz w:val="24"/>
          <w:szCs w:val="24"/>
        </w:rPr>
        <w:t xml:space="preserve">are likely to reduce face to face visits but will maintain direct contact using other methods. </w:t>
      </w:r>
    </w:p>
    <w:p w14:paraId="3A297066" w14:textId="77777777" w:rsidR="006B7B21" w:rsidRPr="006B7B21" w:rsidRDefault="006B7B21" w:rsidP="006B7B21">
      <w:pPr>
        <w:jc w:val="both"/>
        <w:rPr>
          <w:rFonts w:ascii="Arial" w:hAnsi="Arial" w:cs="Arial"/>
          <w:sz w:val="24"/>
          <w:szCs w:val="24"/>
        </w:rPr>
      </w:pPr>
    </w:p>
    <w:p w14:paraId="37B85CCA" w14:textId="62C9C94D" w:rsidR="006B7B21" w:rsidRDefault="006B7B21" w:rsidP="006B7B21">
      <w:pPr>
        <w:jc w:val="both"/>
        <w:rPr>
          <w:rFonts w:ascii="Arial" w:hAnsi="Arial" w:cs="Arial"/>
          <w:sz w:val="24"/>
          <w:szCs w:val="24"/>
        </w:rPr>
      </w:pPr>
      <w:r w:rsidRPr="006B7B21">
        <w:rPr>
          <w:rFonts w:ascii="Arial" w:hAnsi="Arial" w:cs="Arial"/>
          <w:sz w:val="24"/>
          <w:szCs w:val="24"/>
        </w:rPr>
        <w:t xml:space="preserve">Families that are open across other parts of the service will continue to receive support but with face to face contact minimised, other forms of communication, including telephone, Skype and Facetime, will be utilised. </w:t>
      </w:r>
    </w:p>
    <w:p w14:paraId="723C7D6A" w14:textId="77777777" w:rsidR="006B7B21" w:rsidRPr="006B7B21" w:rsidRDefault="006B7B21" w:rsidP="006B7B21">
      <w:pPr>
        <w:jc w:val="both"/>
        <w:rPr>
          <w:rFonts w:ascii="Arial" w:hAnsi="Arial" w:cs="Arial"/>
          <w:sz w:val="24"/>
          <w:szCs w:val="24"/>
        </w:rPr>
      </w:pPr>
    </w:p>
    <w:p w14:paraId="36CC8B5F" w14:textId="75B24339" w:rsidR="006B7B21" w:rsidRDefault="006B7B21" w:rsidP="006B7B21">
      <w:pPr>
        <w:jc w:val="both"/>
        <w:rPr>
          <w:rFonts w:ascii="Arial" w:hAnsi="Arial" w:cs="Arial"/>
          <w:sz w:val="24"/>
          <w:szCs w:val="24"/>
        </w:rPr>
      </w:pPr>
      <w:r w:rsidRPr="006B7B21">
        <w:rPr>
          <w:rFonts w:ascii="Arial" w:hAnsi="Arial" w:cs="Arial"/>
          <w:sz w:val="24"/>
          <w:szCs w:val="24"/>
        </w:rPr>
        <w:t>So front line staff can concentrate on delivering services, please use the following contacts if you need further information on the Children &amp; Families Service in your area</w:t>
      </w:r>
      <w:r>
        <w:rPr>
          <w:rFonts w:ascii="Arial" w:hAnsi="Arial" w:cs="Arial"/>
          <w:sz w:val="24"/>
          <w:szCs w:val="24"/>
        </w:rPr>
        <w:t>:</w:t>
      </w:r>
      <w:r w:rsidRPr="006B7B21">
        <w:rPr>
          <w:rFonts w:ascii="Arial" w:hAnsi="Arial" w:cs="Arial"/>
          <w:sz w:val="24"/>
          <w:szCs w:val="24"/>
        </w:rPr>
        <w:t xml:space="preserve"> </w:t>
      </w:r>
    </w:p>
    <w:p w14:paraId="5AE06646" w14:textId="77777777" w:rsidR="006B7B21" w:rsidRPr="006B7B21" w:rsidRDefault="006B7B21" w:rsidP="006B7B21">
      <w:pPr>
        <w:jc w:val="both"/>
        <w:rPr>
          <w:rFonts w:ascii="Arial" w:hAnsi="Arial" w:cs="Arial"/>
          <w:sz w:val="24"/>
          <w:szCs w:val="24"/>
        </w:rPr>
      </w:pPr>
    </w:p>
    <w:p w14:paraId="600B9B1E" w14:textId="43CF06E6" w:rsidR="006B7B21" w:rsidRPr="006B7B21" w:rsidRDefault="006B7B21" w:rsidP="006B7B21">
      <w:pPr>
        <w:jc w:val="both"/>
        <w:rPr>
          <w:rFonts w:ascii="Arial" w:hAnsi="Arial" w:cs="Arial"/>
          <w:sz w:val="24"/>
          <w:szCs w:val="24"/>
        </w:rPr>
      </w:pPr>
      <w:r w:rsidRPr="006B7B21">
        <w:rPr>
          <w:rFonts w:ascii="Arial" w:hAnsi="Arial" w:cs="Arial"/>
          <w:sz w:val="24"/>
          <w:szCs w:val="24"/>
        </w:rPr>
        <w:t xml:space="preserve">Lee Bailey, Quadrant lead for partnership delivery North </w:t>
      </w:r>
      <w:hyperlink r:id="rId18" w:history="1">
        <w:r w:rsidRPr="006B7B21">
          <w:rPr>
            <w:rStyle w:val="Hyperlink"/>
            <w:rFonts w:ascii="Arial" w:hAnsi="Arial" w:cs="Arial"/>
            <w:sz w:val="24"/>
            <w:szCs w:val="24"/>
          </w:rPr>
          <w:t>lee.bailey@essex.gov.uk</w:t>
        </w:r>
      </w:hyperlink>
      <w:r>
        <w:rPr>
          <w:rFonts w:ascii="Arial" w:hAnsi="Arial" w:cs="Arial"/>
          <w:sz w:val="24"/>
          <w:szCs w:val="24"/>
        </w:rPr>
        <w:t xml:space="preserve"> </w:t>
      </w:r>
      <w:r w:rsidRPr="006B7B21">
        <w:rPr>
          <w:rFonts w:ascii="Arial" w:hAnsi="Arial" w:cs="Arial"/>
          <w:sz w:val="24"/>
          <w:szCs w:val="24"/>
        </w:rPr>
        <w:t xml:space="preserve"> </w:t>
      </w:r>
      <w:r>
        <w:rPr>
          <w:rFonts w:ascii="Arial" w:hAnsi="Arial" w:cs="Arial"/>
          <w:sz w:val="24"/>
          <w:szCs w:val="24"/>
        </w:rPr>
        <w:t xml:space="preserve"> </w:t>
      </w:r>
    </w:p>
    <w:p w14:paraId="384AC569" w14:textId="7578479A" w:rsidR="006B7B21" w:rsidRPr="006B7B21" w:rsidRDefault="006B7B21" w:rsidP="006B7B21">
      <w:pPr>
        <w:jc w:val="both"/>
        <w:rPr>
          <w:rFonts w:ascii="Arial" w:hAnsi="Arial" w:cs="Arial"/>
          <w:sz w:val="24"/>
          <w:szCs w:val="24"/>
        </w:rPr>
      </w:pPr>
      <w:r w:rsidRPr="006B7B21">
        <w:rPr>
          <w:rFonts w:ascii="Arial" w:hAnsi="Arial" w:cs="Arial"/>
          <w:sz w:val="24"/>
          <w:szCs w:val="24"/>
        </w:rPr>
        <w:t xml:space="preserve">James Collins, Quadrant lead for partnership delivery West </w:t>
      </w:r>
      <w:hyperlink r:id="rId19" w:history="1">
        <w:r w:rsidRPr="006B7B21">
          <w:rPr>
            <w:rStyle w:val="Hyperlink"/>
            <w:rFonts w:ascii="Arial" w:hAnsi="Arial" w:cs="Arial"/>
            <w:sz w:val="24"/>
            <w:szCs w:val="24"/>
          </w:rPr>
          <w:t>James.Collins@essex.gov.uk</w:t>
        </w:r>
      </w:hyperlink>
      <w:r>
        <w:rPr>
          <w:rFonts w:ascii="Arial" w:hAnsi="Arial" w:cs="Arial"/>
          <w:sz w:val="24"/>
          <w:szCs w:val="24"/>
        </w:rPr>
        <w:t xml:space="preserve"> </w:t>
      </w:r>
      <w:r w:rsidRPr="006B7B21">
        <w:rPr>
          <w:rFonts w:ascii="Arial" w:hAnsi="Arial" w:cs="Arial"/>
          <w:sz w:val="24"/>
          <w:szCs w:val="24"/>
        </w:rPr>
        <w:t xml:space="preserve"> </w:t>
      </w:r>
    </w:p>
    <w:p w14:paraId="27841C1F" w14:textId="7E620F99" w:rsidR="006B7B21" w:rsidRPr="006B7B21" w:rsidRDefault="006B7B21" w:rsidP="006B7B21">
      <w:pPr>
        <w:jc w:val="both"/>
        <w:rPr>
          <w:rFonts w:ascii="Arial" w:hAnsi="Arial" w:cs="Arial"/>
          <w:sz w:val="24"/>
          <w:szCs w:val="24"/>
        </w:rPr>
      </w:pPr>
      <w:r w:rsidRPr="006B7B21">
        <w:rPr>
          <w:rFonts w:ascii="Arial" w:hAnsi="Arial" w:cs="Arial"/>
          <w:sz w:val="24"/>
          <w:szCs w:val="24"/>
        </w:rPr>
        <w:t xml:space="preserve">Nicole Conlon, Quadrant lead for partnership delivery Mid </w:t>
      </w:r>
      <w:hyperlink r:id="rId20" w:history="1">
        <w:r w:rsidRPr="006B7B21">
          <w:rPr>
            <w:rStyle w:val="Hyperlink"/>
            <w:rFonts w:ascii="Arial" w:hAnsi="Arial" w:cs="Arial"/>
            <w:sz w:val="24"/>
            <w:szCs w:val="24"/>
          </w:rPr>
          <w:t>Nicole.conlon@essex.gov.uk</w:t>
        </w:r>
      </w:hyperlink>
      <w:r>
        <w:rPr>
          <w:rFonts w:ascii="Arial" w:hAnsi="Arial" w:cs="Arial"/>
          <w:sz w:val="24"/>
          <w:szCs w:val="24"/>
        </w:rPr>
        <w:t xml:space="preserve"> </w:t>
      </w:r>
      <w:r w:rsidRPr="006B7B21">
        <w:rPr>
          <w:rFonts w:ascii="Arial" w:hAnsi="Arial" w:cs="Arial"/>
          <w:sz w:val="24"/>
          <w:szCs w:val="24"/>
        </w:rPr>
        <w:t xml:space="preserve"> </w:t>
      </w:r>
    </w:p>
    <w:p w14:paraId="6AFF016D" w14:textId="5BE68786" w:rsidR="00A23880" w:rsidRDefault="006B7B21" w:rsidP="001621FD">
      <w:pPr>
        <w:jc w:val="both"/>
        <w:rPr>
          <w:rFonts w:ascii="Arial" w:hAnsi="Arial" w:cs="Arial"/>
          <w:sz w:val="24"/>
          <w:szCs w:val="24"/>
        </w:rPr>
      </w:pPr>
      <w:r w:rsidRPr="006B7B21">
        <w:rPr>
          <w:rFonts w:ascii="Arial" w:hAnsi="Arial" w:cs="Arial"/>
          <w:sz w:val="24"/>
          <w:szCs w:val="24"/>
        </w:rPr>
        <w:t xml:space="preserve">Liz Martlew, Quadrant lead for partnership delivery South </w:t>
      </w:r>
      <w:hyperlink r:id="rId21" w:history="1">
        <w:r w:rsidRPr="00F759F0">
          <w:rPr>
            <w:rStyle w:val="Hyperlink"/>
            <w:rFonts w:ascii="Arial" w:hAnsi="Arial" w:cs="Arial"/>
            <w:sz w:val="24"/>
            <w:szCs w:val="24"/>
          </w:rPr>
          <w:t>Liz.Martlew@essex.gov.uk</w:t>
        </w:r>
      </w:hyperlink>
      <w:r>
        <w:rPr>
          <w:rFonts w:ascii="Arial" w:hAnsi="Arial" w:cs="Arial"/>
          <w:sz w:val="24"/>
          <w:szCs w:val="24"/>
        </w:rPr>
        <w:t xml:space="preserve"> </w:t>
      </w:r>
    </w:p>
    <w:p w14:paraId="627FBA20" w14:textId="77777777" w:rsidR="006B7B21" w:rsidRDefault="006B7B21" w:rsidP="006B7B21">
      <w:pPr>
        <w:jc w:val="both"/>
        <w:rPr>
          <w:rFonts w:ascii="Arial" w:hAnsi="Arial" w:cs="Arial"/>
          <w:b/>
          <w:bCs/>
          <w:sz w:val="24"/>
          <w:szCs w:val="24"/>
          <w:u w:val="single"/>
        </w:rPr>
      </w:pPr>
    </w:p>
    <w:p w14:paraId="22DD9D7F" w14:textId="56896812" w:rsidR="00913571" w:rsidRPr="00A23880" w:rsidRDefault="00913571" w:rsidP="00913571">
      <w:pPr>
        <w:jc w:val="both"/>
        <w:rPr>
          <w:rFonts w:ascii="Arial" w:hAnsi="Arial" w:cs="Arial"/>
          <w:b/>
          <w:bCs/>
          <w:sz w:val="24"/>
          <w:szCs w:val="24"/>
        </w:rPr>
      </w:pPr>
      <w:bookmarkStart w:id="3" w:name="_Hlk35528537"/>
      <w:r w:rsidRPr="00A23880">
        <w:rPr>
          <w:rFonts w:ascii="Arial" w:hAnsi="Arial" w:cs="Arial"/>
          <w:b/>
          <w:bCs/>
          <w:sz w:val="24"/>
          <w:szCs w:val="24"/>
          <w:u w:val="single"/>
        </w:rPr>
        <w:t>APPENDIX A</w:t>
      </w:r>
      <w:r>
        <w:rPr>
          <w:rFonts w:ascii="Arial" w:hAnsi="Arial" w:cs="Arial"/>
          <w:b/>
          <w:bCs/>
          <w:sz w:val="24"/>
          <w:szCs w:val="24"/>
          <w:u w:val="single"/>
        </w:rPr>
        <w:t xml:space="preserve"> </w:t>
      </w:r>
      <w:r>
        <w:rPr>
          <w:rFonts w:ascii="Arial" w:hAnsi="Arial" w:cs="Arial"/>
          <w:b/>
          <w:bCs/>
          <w:sz w:val="24"/>
          <w:szCs w:val="24"/>
        </w:rPr>
        <w:t>–</w:t>
      </w:r>
      <w:r w:rsidRPr="00A23880">
        <w:rPr>
          <w:rFonts w:ascii="Arial" w:hAnsi="Arial" w:cs="Arial"/>
          <w:b/>
          <w:bCs/>
          <w:sz w:val="24"/>
          <w:szCs w:val="24"/>
        </w:rPr>
        <w:t xml:space="preserve"> </w:t>
      </w:r>
      <w:r>
        <w:rPr>
          <w:rFonts w:ascii="Arial" w:hAnsi="Arial" w:cs="Arial"/>
          <w:b/>
          <w:bCs/>
          <w:sz w:val="24"/>
          <w:szCs w:val="24"/>
        </w:rPr>
        <w:t>letter to parents (for children without a Care, CP or CIN Plan)</w:t>
      </w:r>
    </w:p>
    <w:p w14:paraId="2AEFE090" w14:textId="77777777" w:rsidR="00913571" w:rsidRDefault="00913571" w:rsidP="00913571">
      <w:pPr>
        <w:jc w:val="both"/>
        <w:rPr>
          <w:rFonts w:ascii="Arial" w:hAnsi="Arial" w:cs="Arial"/>
          <w:sz w:val="24"/>
          <w:szCs w:val="24"/>
        </w:rPr>
      </w:pPr>
    </w:p>
    <w:p w14:paraId="4F86BC78" w14:textId="77777777" w:rsidR="00913571" w:rsidRDefault="00913571" w:rsidP="00913571">
      <w:pPr>
        <w:jc w:val="both"/>
        <w:rPr>
          <w:rFonts w:ascii="Arial" w:hAnsi="Arial" w:cs="Arial"/>
          <w:sz w:val="24"/>
          <w:szCs w:val="24"/>
        </w:rPr>
      </w:pPr>
      <w:r w:rsidRPr="003B19BE">
        <w:rPr>
          <w:rFonts w:ascii="Arial" w:hAnsi="Arial" w:cs="Arial"/>
          <w:sz w:val="24"/>
          <w:szCs w:val="24"/>
        </w:rPr>
        <w:t xml:space="preserve">Dear Parents, </w:t>
      </w:r>
    </w:p>
    <w:p w14:paraId="7EF91E5B" w14:textId="77777777" w:rsidR="00913571" w:rsidRDefault="00913571" w:rsidP="00913571">
      <w:pPr>
        <w:jc w:val="both"/>
        <w:rPr>
          <w:rFonts w:ascii="Arial" w:hAnsi="Arial" w:cs="Arial"/>
          <w:sz w:val="24"/>
          <w:szCs w:val="24"/>
        </w:rPr>
      </w:pPr>
    </w:p>
    <w:p w14:paraId="360E964D" w14:textId="77777777" w:rsidR="00913571" w:rsidRDefault="00913571" w:rsidP="00913571">
      <w:pPr>
        <w:jc w:val="both"/>
        <w:rPr>
          <w:rFonts w:ascii="Arial" w:hAnsi="Arial" w:cs="Arial"/>
          <w:sz w:val="24"/>
          <w:szCs w:val="24"/>
        </w:rPr>
      </w:pPr>
      <w:bookmarkStart w:id="4" w:name="_Hlk35876439"/>
      <w:r>
        <w:rPr>
          <w:rFonts w:ascii="Arial" w:hAnsi="Arial" w:cs="Arial"/>
          <w:sz w:val="24"/>
          <w:szCs w:val="24"/>
        </w:rPr>
        <w:t>We</w:t>
      </w:r>
      <w:r w:rsidRPr="003B19BE">
        <w:rPr>
          <w:rFonts w:ascii="Arial" w:hAnsi="Arial" w:cs="Arial"/>
          <w:sz w:val="24"/>
          <w:szCs w:val="24"/>
        </w:rPr>
        <w:t xml:space="preserve"> are working closely with the Local Authority to offer a consistent and safe response to the current crisis. The health and safety of </w:t>
      </w:r>
      <w:r w:rsidRPr="00E92E9D">
        <w:rPr>
          <w:rFonts w:ascii="Arial" w:hAnsi="Arial" w:cs="Arial"/>
          <w:sz w:val="24"/>
          <w:szCs w:val="24"/>
        </w:rPr>
        <w:t xml:space="preserve">children </w:t>
      </w:r>
      <w:r w:rsidRPr="003B19BE">
        <w:rPr>
          <w:rFonts w:ascii="Arial" w:hAnsi="Arial" w:cs="Arial"/>
          <w:sz w:val="24"/>
          <w:szCs w:val="24"/>
        </w:rPr>
        <w:t>is everyone’s priority</w:t>
      </w:r>
      <w:r>
        <w:rPr>
          <w:rFonts w:ascii="Arial" w:hAnsi="Arial" w:cs="Arial"/>
          <w:sz w:val="24"/>
          <w:szCs w:val="24"/>
        </w:rPr>
        <w:t xml:space="preserve"> and</w:t>
      </w:r>
      <w:r w:rsidRPr="001F28C4">
        <w:rPr>
          <w:rFonts w:ascii="Arial" w:hAnsi="Arial" w:cs="Arial"/>
          <w:sz w:val="24"/>
          <w:szCs w:val="24"/>
        </w:rPr>
        <w:t xml:space="preserve"> </w:t>
      </w:r>
      <w:r>
        <w:rPr>
          <w:rFonts w:ascii="Arial" w:hAnsi="Arial" w:cs="Arial"/>
          <w:sz w:val="24"/>
          <w:szCs w:val="24"/>
        </w:rPr>
        <w:t>I wanted to inform you about our ongoing arrangements to keep children safe during this period of closure.</w:t>
      </w:r>
    </w:p>
    <w:bookmarkEnd w:id="4"/>
    <w:p w14:paraId="68A8CA95" w14:textId="77777777" w:rsidR="00913571" w:rsidRDefault="00913571" w:rsidP="00913571">
      <w:pPr>
        <w:jc w:val="both"/>
        <w:rPr>
          <w:rFonts w:ascii="Arial" w:hAnsi="Arial" w:cs="Arial"/>
          <w:sz w:val="24"/>
          <w:szCs w:val="24"/>
        </w:rPr>
      </w:pPr>
    </w:p>
    <w:p w14:paraId="2E70A254" w14:textId="7643A48D" w:rsidR="00913571" w:rsidRDefault="00913571" w:rsidP="00913571">
      <w:pPr>
        <w:jc w:val="both"/>
        <w:rPr>
          <w:rFonts w:ascii="Arial" w:hAnsi="Arial" w:cs="Arial"/>
          <w:sz w:val="24"/>
          <w:szCs w:val="24"/>
        </w:rPr>
      </w:pPr>
      <w:r>
        <w:rPr>
          <w:rFonts w:ascii="Arial" w:hAnsi="Arial" w:cs="Arial"/>
          <w:sz w:val="24"/>
          <w:szCs w:val="24"/>
        </w:rPr>
        <w:t xml:space="preserve">To ensure we </w:t>
      </w:r>
      <w:proofErr w:type="gramStart"/>
      <w:r>
        <w:rPr>
          <w:rFonts w:ascii="Arial" w:hAnsi="Arial" w:cs="Arial"/>
          <w:sz w:val="24"/>
          <w:szCs w:val="24"/>
        </w:rPr>
        <w:t>are able to</w:t>
      </w:r>
      <w:proofErr w:type="gramEnd"/>
      <w:r>
        <w:rPr>
          <w:rFonts w:ascii="Arial" w:hAnsi="Arial" w:cs="Arial"/>
          <w:sz w:val="24"/>
          <w:szCs w:val="24"/>
        </w:rPr>
        <w:t xml:space="preserve"> continue to support you and your children, and as part of our safeguarding arrangements, we will be making regular contact with you during the closure period.  This will be by phone, email and / or home visits.  All children have been allocated a </w:t>
      </w:r>
      <w:r w:rsidRPr="00E92E9D">
        <w:rPr>
          <w:rFonts w:ascii="Arial" w:hAnsi="Arial" w:cs="Arial"/>
          <w:sz w:val="24"/>
          <w:szCs w:val="24"/>
        </w:rPr>
        <w:t>‘</w:t>
      </w:r>
      <w:r w:rsidR="00860E70">
        <w:rPr>
          <w:rFonts w:ascii="Arial" w:hAnsi="Arial" w:cs="Arial"/>
          <w:sz w:val="24"/>
          <w:szCs w:val="24"/>
        </w:rPr>
        <w:t>key</w:t>
      </w:r>
      <w:r w:rsidRPr="00E92E9D">
        <w:rPr>
          <w:rFonts w:ascii="Arial" w:hAnsi="Arial" w:cs="Arial"/>
          <w:sz w:val="24"/>
          <w:szCs w:val="24"/>
        </w:rPr>
        <w:t xml:space="preserve"> worker’</w:t>
      </w:r>
      <w:r>
        <w:rPr>
          <w:rFonts w:ascii="Arial" w:hAnsi="Arial" w:cs="Arial"/>
          <w:sz w:val="24"/>
          <w:szCs w:val="24"/>
        </w:rPr>
        <w:t xml:space="preserve"> </w:t>
      </w:r>
      <w:r w:rsidRPr="00E92E9D">
        <w:rPr>
          <w:rFonts w:ascii="Arial" w:hAnsi="Arial" w:cs="Arial"/>
          <w:sz w:val="24"/>
          <w:szCs w:val="24"/>
          <w:highlight w:val="yellow"/>
        </w:rPr>
        <w:t>(</w:t>
      </w:r>
      <w:r w:rsidRPr="00E92E9D">
        <w:rPr>
          <w:rFonts w:ascii="Arial" w:hAnsi="Arial" w:cs="Arial"/>
          <w:i/>
          <w:iCs/>
          <w:sz w:val="24"/>
          <w:szCs w:val="24"/>
          <w:highlight w:val="yellow"/>
        </w:rPr>
        <w:t>use your own title here</w:t>
      </w:r>
      <w:r w:rsidRPr="00E92E9D">
        <w:rPr>
          <w:rFonts w:ascii="Arial" w:hAnsi="Arial" w:cs="Arial"/>
          <w:sz w:val="24"/>
          <w:szCs w:val="24"/>
          <w:highlight w:val="yellow"/>
        </w:rPr>
        <w:t>)</w:t>
      </w:r>
      <w:r>
        <w:rPr>
          <w:rFonts w:ascii="Arial" w:hAnsi="Arial" w:cs="Arial"/>
          <w:sz w:val="24"/>
          <w:szCs w:val="24"/>
        </w:rPr>
        <w:t xml:space="preserve"> and they will be your main point of contact during this time.</w:t>
      </w:r>
    </w:p>
    <w:p w14:paraId="32102F15" w14:textId="77777777" w:rsidR="00913571" w:rsidRDefault="00913571" w:rsidP="00913571">
      <w:pPr>
        <w:jc w:val="both"/>
        <w:rPr>
          <w:rFonts w:ascii="Arial" w:hAnsi="Arial" w:cs="Arial"/>
          <w:sz w:val="24"/>
          <w:szCs w:val="24"/>
        </w:rPr>
      </w:pPr>
    </w:p>
    <w:p w14:paraId="31EB05CE" w14:textId="77777777" w:rsidR="00913571" w:rsidRPr="001F28C4" w:rsidRDefault="00913571" w:rsidP="00913571">
      <w:pPr>
        <w:jc w:val="both"/>
        <w:rPr>
          <w:rFonts w:ascii="Arial" w:hAnsi="Arial" w:cs="Arial"/>
          <w:i/>
          <w:iCs/>
          <w:sz w:val="24"/>
          <w:szCs w:val="24"/>
        </w:rPr>
      </w:pPr>
      <w:r>
        <w:rPr>
          <w:rFonts w:ascii="Arial" w:hAnsi="Arial" w:cs="Arial"/>
          <w:i/>
          <w:iCs/>
          <w:sz w:val="24"/>
          <w:szCs w:val="24"/>
          <w:highlight w:val="yellow"/>
        </w:rPr>
        <w:t>(</w:t>
      </w:r>
      <w:r w:rsidRPr="001F28C4">
        <w:rPr>
          <w:rFonts w:ascii="Arial" w:hAnsi="Arial" w:cs="Arial"/>
          <w:i/>
          <w:iCs/>
          <w:sz w:val="24"/>
          <w:szCs w:val="24"/>
          <w:highlight w:val="yellow"/>
        </w:rPr>
        <w:t xml:space="preserve">Insert your own arrangements, </w:t>
      </w:r>
      <w:proofErr w:type="gramStart"/>
      <w:r w:rsidRPr="001F28C4">
        <w:rPr>
          <w:rFonts w:ascii="Arial" w:hAnsi="Arial" w:cs="Arial"/>
          <w:i/>
          <w:iCs/>
          <w:sz w:val="24"/>
          <w:szCs w:val="24"/>
          <w:highlight w:val="yellow"/>
        </w:rPr>
        <w:t>taking into account</w:t>
      </w:r>
      <w:proofErr w:type="gramEnd"/>
      <w:r w:rsidRPr="001F28C4">
        <w:rPr>
          <w:rFonts w:ascii="Arial" w:hAnsi="Arial" w:cs="Arial"/>
          <w:i/>
          <w:iCs/>
          <w:sz w:val="24"/>
          <w:szCs w:val="24"/>
          <w:highlight w:val="yellow"/>
        </w:rPr>
        <w:t xml:space="preserve"> the guidance above)</w:t>
      </w:r>
    </w:p>
    <w:p w14:paraId="204A8D20" w14:textId="77777777" w:rsidR="00913571" w:rsidRDefault="00913571" w:rsidP="00913571">
      <w:pPr>
        <w:jc w:val="both"/>
        <w:rPr>
          <w:rFonts w:ascii="Arial" w:hAnsi="Arial" w:cs="Arial"/>
          <w:sz w:val="24"/>
          <w:szCs w:val="24"/>
        </w:rPr>
      </w:pPr>
    </w:p>
    <w:p w14:paraId="607E7D4E" w14:textId="45672FBE" w:rsidR="00913571" w:rsidRDefault="00913571" w:rsidP="00913571">
      <w:pPr>
        <w:jc w:val="both"/>
        <w:rPr>
          <w:rFonts w:ascii="Arial" w:hAnsi="Arial" w:cs="Arial"/>
          <w:sz w:val="24"/>
          <w:szCs w:val="24"/>
        </w:rPr>
      </w:pPr>
      <w:r>
        <w:rPr>
          <w:rFonts w:ascii="Arial" w:hAnsi="Arial" w:cs="Arial"/>
          <w:sz w:val="24"/>
          <w:szCs w:val="24"/>
        </w:rPr>
        <w:t xml:space="preserve">We understand how worrying it is for you during this time and we will do everything we can to continue to support our children and families.  It is vital that you support us in arrangements going forward and we will keep you updated as processes are reviewed and adapted to meet </w:t>
      </w:r>
      <w:r>
        <w:rPr>
          <w:rFonts w:ascii="Arial" w:hAnsi="Arial" w:cs="Arial"/>
          <w:sz w:val="24"/>
          <w:szCs w:val="24"/>
        </w:rPr>
        <w:lastRenderedPageBreak/>
        <w:t xml:space="preserve">need.  Meanwhile, if you need to contact us, you can do so by </w:t>
      </w:r>
      <w:r w:rsidRPr="00E92E9D">
        <w:rPr>
          <w:rFonts w:ascii="Arial" w:hAnsi="Arial" w:cs="Arial"/>
          <w:i/>
          <w:iCs/>
          <w:sz w:val="24"/>
          <w:szCs w:val="24"/>
          <w:highlight w:val="yellow"/>
        </w:rPr>
        <w:t>(insert your own arrangements here)</w:t>
      </w:r>
    </w:p>
    <w:p w14:paraId="6F9A02E8" w14:textId="77777777" w:rsidR="00913571" w:rsidRDefault="00913571" w:rsidP="00913571">
      <w:pPr>
        <w:jc w:val="both"/>
        <w:rPr>
          <w:rFonts w:ascii="Arial" w:hAnsi="Arial" w:cs="Arial"/>
          <w:sz w:val="24"/>
          <w:szCs w:val="24"/>
        </w:rPr>
      </w:pPr>
    </w:p>
    <w:p w14:paraId="026E7BDD" w14:textId="77777777" w:rsidR="00913571" w:rsidRPr="00E92E9D" w:rsidRDefault="00913571" w:rsidP="00913571">
      <w:pPr>
        <w:jc w:val="both"/>
        <w:rPr>
          <w:rFonts w:ascii="Arial" w:hAnsi="Arial" w:cs="Arial"/>
          <w:b/>
          <w:bCs/>
          <w:sz w:val="24"/>
          <w:szCs w:val="24"/>
        </w:rPr>
      </w:pPr>
      <w:r w:rsidRPr="00E92E9D">
        <w:rPr>
          <w:rFonts w:ascii="Arial" w:hAnsi="Arial" w:cs="Arial"/>
          <w:b/>
          <w:bCs/>
          <w:sz w:val="24"/>
          <w:szCs w:val="24"/>
          <w:u w:val="single"/>
        </w:rPr>
        <w:t xml:space="preserve">APPENDIX </w:t>
      </w:r>
      <w:r>
        <w:rPr>
          <w:rFonts w:ascii="Arial" w:hAnsi="Arial" w:cs="Arial"/>
          <w:b/>
          <w:bCs/>
          <w:sz w:val="24"/>
          <w:szCs w:val="24"/>
          <w:u w:val="single"/>
        </w:rPr>
        <w:t>B</w:t>
      </w:r>
      <w:r w:rsidRPr="00E92E9D">
        <w:rPr>
          <w:rFonts w:ascii="Arial" w:hAnsi="Arial" w:cs="Arial"/>
          <w:b/>
          <w:bCs/>
          <w:sz w:val="24"/>
          <w:szCs w:val="24"/>
          <w:u w:val="single"/>
        </w:rPr>
        <w:t xml:space="preserve"> </w:t>
      </w:r>
      <w:r w:rsidRPr="00E92E9D">
        <w:rPr>
          <w:rFonts w:ascii="Arial" w:hAnsi="Arial" w:cs="Arial"/>
          <w:b/>
          <w:bCs/>
          <w:sz w:val="24"/>
          <w:szCs w:val="24"/>
        </w:rPr>
        <w:t>– letter to parents</w:t>
      </w:r>
      <w:r>
        <w:rPr>
          <w:rFonts w:ascii="Arial" w:hAnsi="Arial" w:cs="Arial"/>
          <w:b/>
          <w:bCs/>
          <w:sz w:val="24"/>
          <w:szCs w:val="24"/>
        </w:rPr>
        <w:t xml:space="preserve"> / carers</w:t>
      </w:r>
      <w:r w:rsidRPr="00E92E9D">
        <w:rPr>
          <w:rFonts w:ascii="Arial" w:hAnsi="Arial" w:cs="Arial"/>
          <w:b/>
          <w:bCs/>
          <w:sz w:val="24"/>
          <w:szCs w:val="24"/>
        </w:rPr>
        <w:t xml:space="preserve"> (for </w:t>
      </w:r>
      <w:r>
        <w:rPr>
          <w:rFonts w:ascii="Arial" w:hAnsi="Arial" w:cs="Arial"/>
          <w:b/>
          <w:bCs/>
          <w:sz w:val="24"/>
          <w:szCs w:val="24"/>
        </w:rPr>
        <w:t>children</w:t>
      </w:r>
      <w:r w:rsidRPr="00E92E9D">
        <w:rPr>
          <w:rFonts w:ascii="Arial" w:hAnsi="Arial" w:cs="Arial"/>
          <w:b/>
          <w:bCs/>
          <w:sz w:val="24"/>
          <w:szCs w:val="24"/>
        </w:rPr>
        <w:t xml:space="preserve"> with a Care, CP or CIN Plan)</w:t>
      </w:r>
    </w:p>
    <w:p w14:paraId="6392913E" w14:textId="77777777" w:rsidR="00913571" w:rsidRPr="00E92E9D" w:rsidRDefault="00913571" w:rsidP="00913571">
      <w:pPr>
        <w:jc w:val="both"/>
        <w:rPr>
          <w:rFonts w:ascii="Arial" w:hAnsi="Arial" w:cs="Arial"/>
          <w:sz w:val="24"/>
          <w:szCs w:val="24"/>
        </w:rPr>
      </w:pPr>
    </w:p>
    <w:p w14:paraId="08DAEE11" w14:textId="77777777" w:rsidR="00913571" w:rsidRPr="00E92E9D" w:rsidRDefault="00913571" w:rsidP="00913571">
      <w:pPr>
        <w:jc w:val="both"/>
        <w:rPr>
          <w:rFonts w:ascii="Arial" w:hAnsi="Arial" w:cs="Arial"/>
          <w:sz w:val="24"/>
          <w:szCs w:val="24"/>
        </w:rPr>
      </w:pPr>
      <w:r w:rsidRPr="00E92E9D">
        <w:rPr>
          <w:rFonts w:ascii="Arial" w:hAnsi="Arial" w:cs="Arial"/>
          <w:sz w:val="24"/>
          <w:szCs w:val="24"/>
        </w:rPr>
        <w:t>Dear Parents</w:t>
      </w:r>
      <w:r>
        <w:rPr>
          <w:rFonts w:ascii="Arial" w:hAnsi="Arial" w:cs="Arial"/>
          <w:sz w:val="24"/>
          <w:szCs w:val="24"/>
        </w:rPr>
        <w:t xml:space="preserve"> / Carers</w:t>
      </w:r>
      <w:r w:rsidRPr="00E92E9D">
        <w:rPr>
          <w:rFonts w:ascii="Arial" w:hAnsi="Arial" w:cs="Arial"/>
          <w:sz w:val="24"/>
          <w:szCs w:val="24"/>
        </w:rPr>
        <w:t xml:space="preserve">, </w:t>
      </w:r>
    </w:p>
    <w:p w14:paraId="51EBB3ED" w14:textId="77777777" w:rsidR="00913571" w:rsidRPr="00E92E9D" w:rsidRDefault="00913571" w:rsidP="00913571">
      <w:pPr>
        <w:jc w:val="both"/>
        <w:rPr>
          <w:rFonts w:ascii="Arial" w:hAnsi="Arial" w:cs="Arial"/>
          <w:sz w:val="24"/>
          <w:szCs w:val="24"/>
        </w:rPr>
      </w:pPr>
    </w:p>
    <w:p w14:paraId="5A627C50"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We are working closely with the Local Authority to offer a consistent and safe response to the current crisis. The health and safety of children is everyone’s priority and I wanted to inform you about our ongoing arrangements to keep children safe during this period of closure.</w:t>
      </w:r>
    </w:p>
    <w:p w14:paraId="0F47F483" w14:textId="77777777" w:rsidR="00913571" w:rsidRPr="00E92E9D" w:rsidRDefault="00913571" w:rsidP="00913571">
      <w:pPr>
        <w:jc w:val="both"/>
        <w:rPr>
          <w:rFonts w:ascii="Arial" w:hAnsi="Arial" w:cs="Arial"/>
          <w:sz w:val="24"/>
          <w:szCs w:val="24"/>
        </w:rPr>
      </w:pPr>
    </w:p>
    <w:p w14:paraId="567C0B32" w14:textId="79B46FA4" w:rsidR="00913571" w:rsidRPr="00E92E9D" w:rsidRDefault="00913571" w:rsidP="00913571">
      <w:pPr>
        <w:jc w:val="both"/>
        <w:rPr>
          <w:rFonts w:ascii="Arial" w:hAnsi="Arial" w:cs="Arial"/>
          <w:sz w:val="24"/>
          <w:szCs w:val="24"/>
        </w:rPr>
      </w:pPr>
      <w:r>
        <w:rPr>
          <w:rFonts w:ascii="Arial" w:hAnsi="Arial" w:cs="Arial"/>
          <w:sz w:val="24"/>
          <w:szCs w:val="24"/>
        </w:rPr>
        <w:t>A</w:t>
      </w:r>
      <w:r w:rsidRPr="00E92E9D">
        <w:rPr>
          <w:rFonts w:ascii="Arial" w:hAnsi="Arial" w:cs="Arial"/>
          <w:sz w:val="24"/>
          <w:szCs w:val="24"/>
        </w:rPr>
        <w:t xml:space="preserve">s part of our safeguarding arrangements, we will </w:t>
      </w:r>
      <w:r>
        <w:rPr>
          <w:rFonts w:ascii="Arial" w:hAnsi="Arial" w:cs="Arial"/>
          <w:sz w:val="24"/>
          <w:szCs w:val="24"/>
        </w:rPr>
        <w:t>continue to work with other partners to support your child/ren.  This will include</w:t>
      </w:r>
      <w:r w:rsidRPr="00E92E9D">
        <w:rPr>
          <w:rFonts w:ascii="Arial" w:hAnsi="Arial" w:cs="Arial"/>
          <w:sz w:val="24"/>
          <w:szCs w:val="24"/>
        </w:rPr>
        <w:t xml:space="preserve"> making regular contact with you during the closure period.  This will be by phone, email and / or home visits.  All children have been allocated a ‘</w:t>
      </w:r>
      <w:r w:rsidR="0040519F">
        <w:rPr>
          <w:rFonts w:ascii="Arial" w:hAnsi="Arial" w:cs="Arial"/>
          <w:sz w:val="24"/>
          <w:szCs w:val="24"/>
        </w:rPr>
        <w:t>key</w:t>
      </w:r>
      <w:r w:rsidRPr="00E92E9D">
        <w:rPr>
          <w:rFonts w:ascii="Arial" w:hAnsi="Arial" w:cs="Arial"/>
          <w:sz w:val="24"/>
          <w:szCs w:val="24"/>
        </w:rPr>
        <w:t xml:space="preserve"> worker’ </w:t>
      </w:r>
      <w:r w:rsidRPr="00E92E9D">
        <w:rPr>
          <w:rFonts w:ascii="Arial" w:hAnsi="Arial" w:cs="Arial"/>
          <w:sz w:val="24"/>
          <w:szCs w:val="24"/>
          <w:highlight w:val="yellow"/>
        </w:rPr>
        <w:t>(</w:t>
      </w:r>
      <w:r w:rsidRPr="00E92E9D">
        <w:rPr>
          <w:rFonts w:ascii="Arial" w:hAnsi="Arial" w:cs="Arial"/>
          <w:i/>
          <w:iCs/>
          <w:sz w:val="24"/>
          <w:szCs w:val="24"/>
          <w:highlight w:val="yellow"/>
        </w:rPr>
        <w:t>use your own title here</w:t>
      </w:r>
      <w:r w:rsidRPr="00E92E9D">
        <w:rPr>
          <w:rFonts w:ascii="Arial" w:hAnsi="Arial" w:cs="Arial"/>
          <w:sz w:val="24"/>
          <w:szCs w:val="24"/>
          <w:highlight w:val="yellow"/>
        </w:rPr>
        <w:t>)</w:t>
      </w:r>
      <w:r w:rsidRPr="00E92E9D">
        <w:rPr>
          <w:rFonts w:ascii="Arial" w:hAnsi="Arial" w:cs="Arial"/>
          <w:sz w:val="24"/>
          <w:szCs w:val="24"/>
        </w:rPr>
        <w:t xml:space="preserve"> and they will be your main point of contact during this time.</w:t>
      </w:r>
    </w:p>
    <w:p w14:paraId="6FC6738C" w14:textId="77777777" w:rsidR="00913571" w:rsidRPr="00E92E9D" w:rsidRDefault="00913571" w:rsidP="00913571">
      <w:pPr>
        <w:jc w:val="both"/>
        <w:rPr>
          <w:rFonts w:ascii="Arial" w:hAnsi="Arial" w:cs="Arial"/>
          <w:sz w:val="24"/>
          <w:szCs w:val="24"/>
        </w:rPr>
      </w:pPr>
    </w:p>
    <w:p w14:paraId="2B4BC1C3" w14:textId="77777777" w:rsidR="00913571" w:rsidRPr="00E92E9D" w:rsidRDefault="00913571" w:rsidP="00913571">
      <w:pPr>
        <w:jc w:val="both"/>
        <w:rPr>
          <w:rFonts w:ascii="Arial" w:hAnsi="Arial" w:cs="Arial"/>
          <w:i/>
          <w:iCs/>
          <w:sz w:val="24"/>
          <w:szCs w:val="24"/>
        </w:rPr>
      </w:pPr>
      <w:r w:rsidRPr="00E92E9D">
        <w:rPr>
          <w:rFonts w:ascii="Arial" w:hAnsi="Arial" w:cs="Arial"/>
          <w:i/>
          <w:iCs/>
          <w:sz w:val="24"/>
          <w:szCs w:val="24"/>
          <w:highlight w:val="yellow"/>
        </w:rPr>
        <w:t xml:space="preserve">(Insert your own arrangements, </w:t>
      </w:r>
      <w:proofErr w:type="gramStart"/>
      <w:r w:rsidRPr="00E92E9D">
        <w:rPr>
          <w:rFonts w:ascii="Arial" w:hAnsi="Arial" w:cs="Arial"/>
          <w:i/>
          <w:iCs/>
          <w:sz w:val="24"/>
          <w:szCs w:val="24"/>
          <w:highlight w:val="yellow"/>
        </w:rPr>
        <w:t>taking into account</w:t>
      </w:r>
      <w:proofErr w:type="gramEnd"/>
      <w:r w:rsidRPr="00E92E9D">
        <w:rPr>
          <w:rFonts w:ascii="Arial" w:hAnsi="Arial" w:cs="Arial"/>
          <w:i/>
          <w:iCs/>
          <w:sz w:val="24"/>
          <w:szCs w:val="24"/>
          <w:highlight w:val="yellow"/>
        </w:rPr>
        <w:t xml:space="preserve"> the guidance above)</w:t>
      </w:r>
    </w:p>
    <w:p w14:paraId="14553214" w14:textId="77777777" w:rsidR="00913571" w:rsidRPr="00E92E9D" w:rsidRDefault="00913571" w:rsidP="00913571">
      <w:pPr>
        <w:jc w:val="both"/>
        <w:rPr>
          <w:rFonts w:ascii="Arial" w:hAnsi="Arial" w:cs="Arial"/>
          <w:sz w:val="24"/>
          <w:szCs w:val="24"/>
        </w:rPr>
      </w:pPr>
    </w:p>
    <w:p w14:paraId="236EF3BF" w14:textId="77777777" w:rsidR="00913571" w:rsidRPr="00E92E9D" w:rsidRDefault="00913571" w:rsidP="00913571">
      <w:pPr>
        <w:jc w:val="both"/>
        <w:rPr>
          <w:rFonts w:ascii="Arial" w:hAnsi="Arial" w:cs="Arial"/>
          <w:i/>
          <w:iCs/>
          <w:sz w:val="24"/>
          <w:szCs w:val="24"/>
        </w:rPr>
      </w:pPr>
      <w:r w:rsidRPr="00E92E9D">
        <w:rPr>
          <w:rFonts w:ascii="Arial" w:hAnsi="Arial" w:cs="Arial"/>
          <w:sz w:val="24"/>
          <w:szCs w:val="24"/>
        </w:rPr>
        <w:t xml:space="preserve">We understand how worrying it is for you during this time and we will do everything we can to continue to support our children and families.  It is vital that you support us in arrangements going forward and we will keep you updated as processes are reviewed and adapted to meet need.  Meanwhile, if you need to contact </w:t>
      </w:r>
      <w:r>
        <w:rPr>
          <w:rFonts w:ascii="Arial" w:hAnsi="Arial" w:cs="Arial"/>
          <w:sz w:val="24"/>
          <w:szCs w:val="24"/>
        </w:rPr>
        <w:t>us</w:t>
      </w:r>
      <w:r w:rsidRPr="00E92E9D">
        <w:rPr>
          <w:rFonts w:ascii="Arial" w:hAnsi="Arial" w:cs="Arial"/>
          <w:sz w:val="24"/>
          <w:szCs w:val="24"/>
        </w:rPr>
        <w:t>, you can do so by</w:t>
      </w:r>
      <w:r>
        <w:rPr>
          <w:rFonts w:ascii="Arial" w:hAnsi="Arial" w:cs="Arial"/>
          <w:sz w:val="24"/>
          <w:szCs w:val="24"/>
        </w:rPr>
        <w:t xml:space="preserve"> </w:t>
      </w:r>
      <w:r w:rsidRPr="00E92E9D">
        <w:rPr>
          <w:rFonts w:ascii="Arial" w:hAnsi="Arial" w:cs="Arial"/>
          <w:i/>
          <w:iCs/>
          <w:sz w:val="24"/>
          <w:szCs w:val="24"/>
          <w:highlight w:val="yellow"/>
        </w:rPr>
        <w:t>(insert your own arrangements here)</w:t>
      </w:r>
    </w:p>
    <w:p w14:paraId="7289AEFD" w14:textId="77777777" w:rsidR="00913571" w:rsidRPr="00E92E9D" w:rsidRDefault="00913571" w:rsidP="00913571">
      <w:pPr>
        <w:jc w:val="both"/>
        <w:rPr>
          <w:rFonts w:ascii="Arial" w:hAnsi="Arial" w:cs="Arial"/>
          <w:sz w:val="24"/>
          <w:szCs w:val="24"/>
        </w:rPr>
      </w:pPr>
    </w:p>
    <w:p w14:paraId="270B207D" w14:textId="77777777" w:rsidR="00913571" w:rsidRPr="00E92E9D" w:rsidRDefault="00913571" w:rsidP="00913571">
      <w:pPr>
        <w:jc w:val="both"/>
        <w:rPr>
          <w:rFonts w:ascii="Arial" w:hAnsi="Arial" w:cs="Arial"/>
          <w:sz w:val="24"/>
          <w:szCs w:val="24"/>
        </w:rPr>
      </w:pPr>
    </w:p>
    <w:p w14:paraId="70EA298F" w14:textId="77777777" w:rsidR="00913571" w:rsidRPr="001621FD" w:rsidRDefault="00913571" w:rsidP="00913571">
      <w:pPr>
        <w:jc w:val="both"/>
        <w:rPr>
          <w:rFonts w:ascii="Arial" w:hAnsi="Arial" w:cs="Arial"/>
          <w:sz w:val="24"/>
          <w:szCs w:val="24"/>
        </w:rPr>
      </w:pPr>
    </w:p>
    <w:p w14:paraId="0DB28E74" w14:textId="77777777" w:rsidR="00913571" w:rsidRDefault="00913571" w:rsidP="00913571">
      <w:pPr>
        <w:jc w:val="both"/>
        <w:rPr>
          <w:rFonts w:ascii="Arial" w:hAnsi="Arial" w:cs="Arial"/>
          <w:b/>
          <w:bCs/>
          <w:sz w:val="24"/>
          <w:szCs w:val="24"/>
          <w:u w:val="single"/>
        </w:rPr>
      </w:pPr>
    </w:p>
    <w:p w14:paraId="7445A667" w14:textId="77777777" w:rsidR="00913571" w:rsidRDefault="00913571" w:rsidP="00913571">
      <w:pPr>
        <w:jc w:val="both"/>
        <w:rPr>
          <w:rFonts w:ascii="Arial" w:hAnsi="Arial" w:cs="Arial"/>
          <w:b/>
          <w:bCs/>
          <w:sz w:val="24"/>
          <w:szCs w:val="24"/>
          <w:u w:val="single"/>
        </w:rPr>
      </w:pPr>
    </w:p>
    <w:p w14:paraId="39565ACB" w14:textId="77777777" w:rsidR="00913571" w:rsidRDefault="00913571" w:rsidP="00913571">
      <w:pPr>
        <w:jc w:val="both"/>
        <w:rPr>
          <w:rFonts w:ascii="Arial" w:hAnsi="Arial" w:cs="Arial"/>
          <w:b/>
          <w:bCs/>
          <w:sz w:val="24"/>
          <w:szCs w:val="24"/>
          <w:u w:val="single"/>
        </w:rPr>
      </w:pPr>
    </w:p>
    <w:p w14:paraId="31220E45" w14:textId="77777777" w:rsidR="00702290" w:rsidRDefault="00702290" w:rsidP="00913571">
      <w:pPr>
        <w:jc w:val="both"/>
        <w:rPr>
          <w:rFonts w:ascii="Arial" w:hAnsi="Arial" w:cs="Arial"/>
          <w:b/>
          <w:bCs/>
          <w:sz w:val="24"/>
          <w:szCs w:val="24"/>
          <w:u w:val="single"/>
        </w:rPr>
      </w:pPr>
    </w:p>
    <w:p w14:paraId="2EC89C03" w14:textId="77777777" w:rsidR="0099478E" w:rsidRDefault="0099478E" w:rsidP="00913571">
      <w:pPr>
        <w:jc w:val="both"/>
        <w:rPr>
          <w:rFonts w:ascii="Arial" w:hAnsi="Arial" w:cs="Arial"/>
          <w:b/>
          <w:bCs/>
          <w:sz w:val="24"/>
          <w:szCs w:val="24"/>
          <w:u w:val="single"/>
        </w:rPr>
      </w:pPr>
    </w:p>
    <w:p w14:paraId="1EA04650" w14:textId="77777777" w:rsidR="0099478E" w:rsidRDefault="0099478E" w:rsidP="00913571">
      <w:pPr>
        <w:jc w:val="both"/>
        <w:rPr>
          <w:rFonts w:ascii="Arial" w:hAnsi="Arial" w:cs="Arial"/>
          <w:b/>
          <w:bCs/>
          <w:sz w:val="24"/>
          <w:szCs w:val="24"/>
          <w:u w:val="single"/>
        </w:rPr>
      </w:pPr>
    </w:p>
    <w:p w14:paraId="3A957993" w14:textId="77777777" w:rsidR="0099478E" w:rsidRDefault="0099478E" w:rsidP="00913571">
      <w:pPr>
        <w:jc w:val="both"/>
        <w:rPr>
          <w:rFonts w:ascii="Arial" w:hAnsi="Arial" w:cs="Arial"/>
          <w:b/>
          <w:bCs/>
          <w:sz w:val="24"/>
          <w:szCs w:val="24"/>
          <w:u w:val="single"/>
        </w:rPr>
      </w:pPr>
    </w:p>
    <w:p w14:paraId="108FCE12" w14:textId="05B6382B" w:rsidR="00913571" w:rsidRPr="0099478E" w:rsidRDefault="00913571" w:rsidP="00913571">
      <w:pPr>
        <w:jc w:val="both"/>
        <w:rPr>
          <w:rFonts w:ascii="Arial" w:hAnsi="Arial" w:cs="Arial"/>
          <w:b/>
          <w:bCs/>
          <w:i/>
          <w:iCs/>
          <w:sz w:val="24"/>
          <w:szCs w:val="24"/>
        </w:rPr>
      </w:pPr>
      <w:r w:rsidRPr="00913571">
        <w:rPr>
          <w:rFonts w:ascii="Arial" w:hAnsi="Arial" w:cs="Arial"/>
          <w:b/>
          <w:bCs/>
          <w:sz w:val="24"/>
          <w:szCs w:val="24"/>
          <w:u w:val="single"/>
        </w:rPr>
        <w:t xml:space="preserve">APPENDIX </w:t>
      </w:r>
      <w:r>
        <w:rPr>
          <w:rFonts w:ascii="Arial" w:hAnsi="Arial" w:cs="Arial"/>
          <w:b/>
          <w:bCs/>
          <w:sz w:val="24"/>
          <w:szCs w:val="24"/>
          <w:u w:val="single"/>
        </w:rPr>
        <w:t>C</w:t>
      </w:r>
      <w:r w:rsidRPr="00913571">
        <w:rPr>
          <w:rFonts w:ascii="Arial" w:hAnsi="Arial" w:cs="Arial"/>
          <w:b/>
          <w:bCs/>
          <w:sz w:val="24"/>
          <w:szCs w:val="24"/>
        </w:rPr>
        <w:t xml:space="preserve"> – </w:t>
      </w:r>
      <w:r w:rsidR="00FF330F">
        <w:rPr>
          <w:rFonts w:ascii="Arial" w:hAnsi="Arial" w:cs="Arial"/>
          <w:b/>
          <w:bCs/>
          <w:sz w:val="24"/>
          <w:szCs w:val="24"/>
        </w:rPr>
        <w:t>R</w:t>
      </w:r>
      <w:r w:rsidRPr="00913571">
        <w:rPr>
          <w:rFonts w:ascii="Arial" w:hAnsi="Arial" w:cs="Arial"/>
          <w:b/>
          <w:bCs/>
          <w:sz w:val="24"/>
          <w:szCs w:val="24"/>
        </w:rPr>
        <w:t xml:space="preserve">isk </w:t>
      </w:r>
      <w:r w:rsidR="00FF330F">
        <w:rPr>
          <w:rFonts w:ascii="Arial" w:hAnsi="Arial" w:cs="Arial"/>
          <w:b/>
          <w:bCs/>
          <w:sz w:val="24"/>
          <w:szCs w:val="24"/>
        </w:rPr>
        <w:t>A</w:t>
      </w:r>
      <w:r w:rsidRPr="00913571">
        <w:rPr>
          <w:rFonts w:ascii="Arial" w:hAnsi="Arial" w:cs="Arial"/>
          <w:b/>
          <w:bCs/>
          <w:sz w:val="24"/>
          <w:szCs w:val="24"/>
        </w:rPr>
        <w:t xml:space="preserve">ssessment </w:t>
      </w:r>
      <w:bookmarkEnd w:id="3"/>
      <w:r w:rsidR="0099478E" w:rsidRPr="0099478E">
        <w:rPr>
          <w:rFonts w:ascii="Arial" w:hAnsi="Arial" w:cs="Arial"/>
          <w:b/>
          <w:bCs/>
          <w:i/>
          <w:iCs/>
          <w:sz w:val="24"/>
          <w:szCs w:val="24"/>
        </w:rPr>
        <w:t>(this can be adapted to meet the needs of the individual setting)</w:t>
      </w:r>
    </w:p>
    <w:p w14:paraId="15750663" w14:textId="77777777" w:rsidR="00913571" w:rsidRPr="00913571" w:rsidRDefault="00913571" w:rsidP="00913571">
      <w:pPr>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913571" w:rsidRPr="00913571" w14:paraId="30889DC0" w14:textId="77777777" w:rsidTr="00C514EC">
        <w:tc>
          <w:tcPr>
            <w:tcW w:w="4621" w:type="dxa"/>
          </w:tcPr>
          <w:p w14:paraId="4582D0EB"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Name of child:</w:t>
            </w:r>
          </w:p>
          <w:p w14:paraId="46958FC0" w14:textId="77777777" w:rsidR="00913571" w:rsidRPr="00913571" w:rsidRDefault="00913571" w:rsidP="00913571">
            <w:pPr>
              <w:jc w:val="both"/>
              <w:rPr>
                <w:rFonts w:ascii="Arial" w:hAnsi="Arial" w:cs="Arial"/>
                <w:b/>
                <w:sz w:val="24"/>
                <w:szCs w:val="24"/>
              </w:rPr>
            </w:pPr>
          </w:p>
        </w:tc>
        <w:tc>
          <w:tcPr>
            <w:tcW w:w="4621" w:type="dxa"/>
          </w:tcPr>
          <w:p w14:paraId="72B8A46B" w14:textId="77777777" w:rsidR="00913571" w:rsidRPr="00913571" w:rsidRDefault="00913571" w:rsidP="00913571">
            <w:pPr>
              <w:jc w:val="both"/>
              <w:rPr>
                <w:rFonts w:ascii="Arial" w:hAnsi="Arial" w:cs="Arial"/>
                <w:sz w:val="24"/>
                <w:szCs w:val="24"/>
              </w:rPr>
            </w:pPr>
          </w:p>
        </w:tc>
      </w:tr>
      <w:tr w:rsidR="00FF330F" w:rsidRPr="00913571" w14:paraId="57F968C0" w14:textId="77777777" w:rsidTr="00C514EC">
        <w:tc>
          <w:tcPr>
            <w:tcW w:w="4621" w:type="dxa"/>
          </w:tcPr>
          <w:p w14:paraId="23E8E12A" w14:textId="77777777" w:rsidR="00FF330F" w:rsidRDefault="00FF330F" w:rsidP="00913571">
            <w:pPr>
              <w:jc w:val="both"/>
              <w:rPr>
                <w:rFonts w:ascii="Arial" w:hAnsi="Arial" w:cs="Arial"/>
                <w:b/>
                <w:sz w:val="24"/>
                <w:szCs w:val="24"/>
              </w:rPr>
            </w:pPr>
            <w:r>
              <w:rPr>
                <w:rFonts w:ascii="Arial" w:hAnsi="Arial" w:cs="Arial"/>
                <w:b/>
                <w:sz w:val="24"/>
                <w:szCs w:val="24"/>
              </w:rPr>
              <w:t>Date of birth:</w:t>
            </w:r>
          </w:p>
          <w:p w14:paraId="05DE2872" w14:textId="0421E8B4" w:rsidR="00FF330F" w:rsidRPr="00913571" w:rsidRDefault="00FF330F" w:rsidP="00913571">
            <w:pPr>
              <w:jc w:val="both"/>
              <w:rPr>
                <w:rFonts w:ascii="Arial" w:hAnsi="Arial" w:cs="Arial"/>
                <w:b/>
                <w:sz w:val="24"/>
                <w:szCs w:val="24"/>
              </w:rPr>
            </w:pPr>
          </w:p>
        </w:tc>
        <w:tc>
          <w:tcPr>
            <w:tcW w:w="4621" w:type="dxa"/>
          </w:tcPr>
          <w:p w14:paraId="36C25310" w14:textId="77777777" w:rsidR="00FF330F" w:rsidRPr="00913571" w:rsidRDefault="00FF330F" w:rsidP="00913571">
            <w:pPr>
              <w:jc w:val="both"/>
              <w:rPr>
                <w:rFonts w:ascii="Arial" w:hAnsi="Arial" w:cs="Arial"/>
                <w:sz w:val="24"/>
                <w:szCs w:val="24"/>
              </w:rPr>
            </w:pPr>
          </w:p>
        </w:tc>
      </w:tr>
      <w:tr w:rsidR="00913571" w:rsidRPr="00913571" w14:paraId="19214B94" w14:textId="77777777" w:rsidTr="00C514EC">
        <w:tc>
          <w:tcPr>
            <w:tcW w:w="4621" w:type="dxa"/>
          </w:tcPr>
          <w:p w14:paraId="35AB0146"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Assessment completed by:</w:t>
            </w:r>
          </w:p>
          <w:p w14:paraId="7C5CA9A0" w14:textId="77777777" w:rsidR="00913571" w:rsidRPr="00913571" w:rsidRDefault="00913571" w:rsidP="00913571">
            <w:pPr>
              <w:jc w:val="both"/>
              <w:rPr>
                <w:rFonts w:ascii="Arial" w:hAnsi="Arial" w:cs="Arial"/>
                <w:b/>
                <w:sz w:val="24"/>
                <w:szCs w:val="24"/>
              </w:rPr>
            </w:pPr>
          </w:p>
        </w:tc>
        <w:tc>
          <w:tcPr>
            <w:tcW w:w="4621" w:type="dxa"/>
          </w:tcPr>
          <w:p w14:paraId="09E45F1B" w14:textId="77777777" w:rsidR="00913571" w:rsidRPr="00913571" w:rsidRDefault="00913571" w:rsidP="00913571">
            <w:pPr>
              <w:jc w:val="both"/>
              <w:rPr>
                <w:rFonts w:ascii="Arial" w:hAnsi="Arial" w:cs="Arial"/>
                <w:sz w:val="24"/>
                <w:szCs w:val="24"/>
              </w:rPr>
            </w:pPr>
          </w:p>
        </w:tc>
      </w:tr>
      <w:tr w:rsidR="00913571" w:rsidRPr="00913571" w14:paraId="01AF1D0E" w14:textId="77777777" w:rsidTr="00C514EC">
        <w:tc>
          <w:tcPr>
            <w:tcW w:w="4621" w:type="dxa"/>
          </w:tcPr>
          <w:p w14:paraId="2D5D2C28"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Date:</w:t>
            </w:r>
          </w:p>
          <w:p w14:paraId="6A73C7A1" w14:textId="77777777" w:rsidR="00913571" w:rsidRPr="00913571" w:rsidRDefault="00913571" w:rsidP="00913571">
            <w:pPr>
              <w:jc w:val="both"/>
              <w:rPr>
                <w:rFonts w:ascii="Arial" w:hAnsi="Arial" w:cs="Arial"/>
                <w:b/>
                <w:sz w:val="24"/>
                <w:szCs w:val="24"/>
              </w:rPr>
            </w:pPr>
          </w:p>
        </w:tc>
        <w:tc>
          <w:tcPr>
            <w:tcW w:w="4621" w:type="dxa"/>
          </w:tcPr>
          <w:p w14:paraId="76BE682A" w14:textId="77777777" w:rsidR="00913571" w:rsidRPr="00913571" w:rsidRDefault="00913571" w:rsidP="00913571">
            <w:pPr>
              <w:jc w:val="both"/>
              <w:rPr>
                <w:rFonts w:ascii="Arial" w:hAnsi="Arial" w:cs="Arial"/>
                <w:sz w:val="24"/>
                <w:szCs w:val="24"/>
              </w:rPr>
            </w:pPr>
          </w:p>
        </w:tc>
      </w:tr>
      <w:tr w:rsidR="00913571" w:rsidRPr="00913571" w14:paraId="020223C5" w14:textId="77777777" w:rsidTr="00C514EC">
        <w:tc>
          <w:tcPr>
            <w:tcW w:w="4621" w:type="dxa"/>
            <w:shd w:val="clear" w:color="auto" w:fill="E7E6E6" w:themeFill="background2"/>
          </w:tcPr>
          <w:p w14:paraId="35FA5710"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Risk identification:</w:t>
            </w:r>
          </w:p>
          <w:p w14:paraId="5FEAC466" w14:textId="77777777" w:rsidR="00913571" w:rsidRPr="00913571" w:rsidRDefault="00913571" w:rsidP="00913571">
            <w:pPr>
              <w:jc w:val="both"/>
              <w:rPr>
                <w:rFonts w:ascii="Arial" w:hAnsi="Arial" w:cs="Arial"/>
                <w:sz w:val="24"/>
                <w:szCs w:val="24"/>
              </w:rPr>
            </w:pPr>
          </w:p>
        </w:tc>
        <w:tc>
          <w:tcPr>
            <w:tcW w:w="4621" w:type="dxa"/>
            <w:shd w:val="clear" w:color="auto" w:fill="E7E6E6" w:themeFill="background2"/>
          </w:tcPr>
          <w:p w14:paraId="4C7D67C1" w14:textId="77777777" w:rsidR="00913571" w:rsidRPr="00913571" w:rsidRDefault="00913571" w:rsidP="00913571">
            <w:pPr>
              <w:jc w:val="both"/>
              <w:rPr>
                <w:rFonts w:ascii="Arial" w:hAnsi="Arial" w:cs="Arial"/>
                <w:sz w:val="24"/>
                <w:szCs w:val="24"/>
              </w:rPr>
            </w:pPr>
          </w:p>
        </w:tc>
      </w:tr>
      <w:tr w:rsidR="00913571" w:rsidRPr="00913571" w14:paraId="132ED942" w14:textId="77777777" w:rsidTr="00C514EC">
        <w:tc>
          <w:tcPr>
            <w:tcW w:w="4621" w:type="dxa"/>
          </w:tcPr>
          <w:p w14:paraId="2722E913"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What is the foreseeable risk?</w:t>
            </w:r>
          </w:p>
          <w:p w14:paraId="015453B4" w14:textId="77777777" w:rsidR="00913571" w:rsidRPr="00913571" w:rsidRDefault="00913571" w:rsidP="00913571">
            <w:pPr>
              <w:jc w:val="both"/>
              <w:rPr>
                <w:rFonts w:ascii="Arial" w:hAnsi="Arial" w:cs="Arial"/>
                <w:sz w:val="24"/>
                <w:szCs w:val="24"/>
              </w:rPr>
            </w:pPr>
          </w:p>
        </w:tc>
        <w:tc>
          <w:tcPr>
            <w:tcW w:w="4621" w:type="dxa"/>
          </w:tcPr>
          <w:p w14:paraId="1B1BC3AF" w14:textId="77777777" w:rsidR="00913571" w:rsidRPr="00913571" w:rsidRDefault="00913571" w:rsidP="00913571">
            <w:pPr>
              <w:jc w:val="both"/>
              <w:rPr>
                <w:rFonts w:ascii="Arial" w:hAnsi="Arial" w:cs="Arial"/>
                <w:sz w:val="24"/>
                <w:szCs w:val="24"/>
              </w:rPr>
            </w:pPr>
          </w:p>
        </w:tc>
      </w:tr>
      <w:tr w:rsidR="00913571" w:rsidRPr="00913571" w14:paraId="6893C4E6" w14:textId="77777777" w:rsidTr="00C514EC">
        <w:tc>
          <w:tcPr>
            <w:tcW w:w="4621" w:type="dxa"/>
          </w:tcPr>
          <w:p w14:paraId="07517F4D"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Is the risk potential or actual?</w:t>
            </w:r>
          </w:p>
          <w:p w14:paraId="5C8D5F49" w14:textId="77777777" w:rsidR="00913571" w:rsidRPr="00913571" w:rsidRDefault="00913571" w:rsidP="00913571">
            <w:pPr>
              <w:jc w:val="both"/>
              <w:rPr>
                <w:rFonts w:ascii="Arial" w:hAnsi="Arial" w:cs="Arial"/>
                <w:sz w:val="24"/>
                <w:szCs w:val="24"/>
              </w:rPr>
            </w:pPr>
          </w:p>
        </w:tc>
        <w:tc>
          <w:tcPr>
            <w:tcW w:w="4621" w:type="dxa"/>
          </w:tcPr>
          <w:p w14:paraId="368D5F74" w14:textId="77777777" w:rsidR="00913571" w:rsidRPr="00913571" w:rsidRDefault="00913571" w:rsidP="00913571">
            <w:pPr>
              <w:jc w:val="both"/>
              <w:rPr>
                <w:rFonts w:ascii="Arial" w:hAnsi="Arial" w:cs="Arial"/>
                <w:sz w:val="24"/>
                <w:szCs w:val="24"/>
              </w:rPr>
            </w:pPr>
          </w:p>
        </w:tc>
      </w:tr>
      <w:tr w:rsidR="00913571" w:rsidRPr="00913571" w14:paraId="634CACD7" w14:textId="77777777" w:rsidTr="00C514EC">
        <w:tc>
          <w:tcPr>
            <w:tcW w:w="4621" w:type="dxa"/>
          </w:tcPr>
          <w:p w14:paraId="07F58AA4"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Who is affected by the risk?</w:t>
            </w:r>
          </w:p>
          <w:p w14:paraId="71D47C4F" w14:textId="77777777" w:rsidR="00913571" w:rsidRPr="00913571" w:rsidRDefault="00913571" w:rsidP="00913571">
            <w:pPr>
              <w:jc w:val="both"/>
              <w:rPr>
                <w:rFonts w:ascii="Arial" w:hAnsi="Arial" w:cs="Arial"/>
                <w:sz w:val="24"/>
                <w:szCs w:val="24"/>
              </w:rPr>
            </w:pPr>
          </w:p>
        </w:tc>
        <w:tc>
          <w:tcPr>
            <w:tcW w:w="4621" w:type="dxa"/>
          </w:tcPr>
          <w:p w14:paraId="7FB1CE84" w14:textId="77777777" w:rsidR="00913571" w:rsidRPr="00913571" w:rsidRDefault="00913571" w:rsidP="00913571">
            <w:pPr>
              <w:jc w:val="both"/>
              <w:rPr>
                <w:rFonts w:ascii="Arial" w:hAnsi="Arial" w:cs="Arial"/>
                <w:sz w:val="24"/>
                <w:szCs w:val="24"/>
              </w:rPr>
            </w:pPr>
          </w:p>
        </w:tc>
      </w:tr>
      <w:tr w:rsidR="00913571" w:rsidRPr="00913571" w14:paraId="51E76403" w14:textId="77777777" w:rsidTr="00C514EC">
        <w:tc>
          <w:tcPr>
            <w:tcW w:w="4621" w:type="dxa"/>
          </w:tcPr>
          <w:p w14:paraId="0F8F9CEF"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In which situation does the risk usually occur?</w:t>
            </w:r>
          </w:p>
        </w:tc>
        <w:tc>
          <w:tcPr>
            <w:tcW w:w="4621" w:type="dxa"/>
          </w:tcPr>
          <w:p w14:paraId="138434B9" w14:textId="77777777" w:rsidR="00913571" w:rsidRPr="00913571" w:rsidRDefault="00913571" w:rsidP="00913571">
            <w:pPr>
              <w:jc w:val="both"/>
              <w:rPr>
                <w:rFonts w:ascii="Arial" w:hAnsi="Arial" w:cs="Arial"/>
                <w:sz w:val="24"/>
                <w:szCs w:val="24"/>
              </w:rPr>
            </w:pPr>
          </w:p>
        </w:tc>
      </w:tr>
      <w:tr w:rsidR="00913571" w:rsidRPr="00913571" w14:paraId="131CA3C6" w14:textId="77777777" w:rsidTr="00C514EC">
        <w:tc>
          <w:tcPr>
            <w:tcW w:w="4621" w:type="dxa"/>
          </w:tcPr>
          <w:p w14:paraId="34F4B9E2"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If the risk arises, who is likely</w:t>
            </w:r>
          </w:p>
          <w:p w14:paraId="2B8BD112"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to be injured or hurt?</w:t>
            </w:r>
          </w:p>
        </w:tc>
        <w:tc>
          <w:tcPr>
            <w:tcW w:w="4621" w:type="dxa"/>
          </w:tcPr>
          <w:p w14:paraId="2DE05B55" w14:textId="77777777" w:rsidR="00913571" w:rsidRPr="00913571" w:rsidRDefault="00913571" w:rsidP="00913571">
            <w:pPr>
              <w:jc w:val="both"/>
              <w:rPr>
                <w:rFonts w:ascii="Arial" w:hAnsi="Arial" w:cs="Arial"/>
                <w:sz w:val="24"/>
                <w:szCs w:val="24"/>
              </w:rPr>
            </w:pPr>
          </w:p>
        </w:tc>
      </w:tr>
      <w:tr w:rsidR="00913571" w:rsidRPr="00913571" w14:paraId="680EC252" w14:textId="77777777" w:rsidTr="00C514EC">
        <w:tc>
          <w:tcPr>
            <w:tcW w:w="4621" w:type="dxa"/>
          </w:tcPr>
          <w:p w14:paraId="4CC398E1"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 xml:space="preserve">What kinds of injuries </w:t>
            </w:r>
            <w:proofErr w:type="gramStart"/>
            <w:r w:rsidRPr="00913571">
              <w:rPr>
                <w:rFonts w:ascii="Arial" w:hAnsi="Arial" w:cs="Arial"/>
                <w:sz w:val="24"/>
                <w:szCs w:val="24"/>
              </w:rPr>
              <w:t>or</w:t>
            </w:r>
            <w:proofErr w:type="gramEnd"/>
          </w:p>
          <w:p w14:paraId="06CCC130"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 xml:space="preserve">harm </w:t>
            </w:r>
            <w:proofErr w:type="gramStart"/>
            <w:r w:rsidRPr="00913571">
              <w:rPr>
                <w:rFonts w:ascii="Arial" w:hAnsi="Arial" w:cs="Arial"/>
                <w:sz w:val="24"/>
                <w:szCs w:val="24"/>
              </w:rPr>
              <w:t>are</w:t>
            </w:r>
            <w:proofErr w:type="gramEnd"/>
            <w:r w:rsidRPr="00913571">
              <w:rPr>
                <w:rFonts w:ascii="Arial" w:hAnsi="Arial" w:cs="Arial"/>
                <w:sz w:val="24"/>
                <w:szCs w:val="24"/>
              </w:rPr>
              <w:t xml:space="preserve"> likely to occur?</w:t>
            </w:r>
          </w:p>
        </w:tc>
        <w:tc>
          <w:tcPr>
            <w:tcW w:w="4621" w:type="dxa"/>
          </w:tcPr>
          <w:p w14:paraId="781C12EB" w14:textId="77777777" w:rsidR="00913571" w:rsidRPr="00913571" w:rsidRDefault="00913571" w:rsidP="00913571">
            <w:pPr>
              <w:jc w:val="both"/>
              <w:rPr>
                <w:rFonts w:ascii="Arial" w:hAnsi="Arial" w:cs="Arial"/>
                <w:sz w:val="24"/>
                <w:szCs w:val="24"/>
              </w:rPr>
            </w:pPr>
          </w:p>
        </w:tc>
      </w:tr>
      <w:tr w:rsidR="00913571" w:rsidRPr="00913571" w14:paraId="0DB7369B" w14:textId="77777777" w:rsidTr="00C514EC">
        <w:tc>
          <w:tcPr>
            <w:tcW w:w="4621" w:type="dxa"/>
            <w:shd w:val="clear" w:color="auto" w:fill="E7E6E6" w:themeFill="background2"/>
          </w:tcPr>
          <w:p w14:paraId="1941B4DC"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Risk reduction strategies:</w:t>
            </w:r>
          </w:p>
          <w:p w14:paraId="08C41313" w14:textId="77777777" w:rsidR="00913571" w:rsidRPr="00913571" w:rsidRDefault="00913571" w:rsidP="00913571">
            <w:pPr>
              <w:jc w:val="both"/>
              <w:rPr>
                <w:rFonts w:ascii="Arial" w:hAnsi="Arial" w:cs="Arial"/>
                <w:sz w:val="24"/>
                <w:szCs w:val="24"/>
              </w:rPr>
            </w:pPr>
          </w:p>
        </w:tc>
        <w:tc>
          <w:tcPr>
            <w:tcW w:w="4621" w:type="dxa"/>
            <w:shd w:val="clear" w:color="auto" w:fill="E7E6E6" w:themeFill="background2"/>
          </w:tcPr>
          <w:p w14:paraId="651C6763" w14:textId="77777777" w:rsidR="00913571" w:rsidRPr="00913571" w:rsidRDefault="00913571" w:rsidP="00913571">
            <w:pPr>
              <w:jc w:val="both"/>
              <w:rPr>
                <w:rFonts w:ascii="Arial" w:hAnsi="Arial" w:cs="Arial"/>
                <w:sz w:val="24"/>
                <w:szCs w:val="24"/>
              </w:rPr>
            </w:pPr>
          </w:p>
        </w:tc>
      </w:tr>
      <w:tr w:rsidR="00913571" w:rsidRPr="00913571" w14:paraId="2A7230C7" w14:textId="77777777" w:rsidTr="00C514EC">
        <w:tc>
          <w:tcPr>
            <w:tcW w:w="4621" w:type="dxa"/>
          </w:tcPr>
          <w:p w14:paraId="48B69287"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Proactive interventions to prevent risk</w:t>
            </w:r>
          </w:p>
          <w:p w14:paraId="1F20240E" w14:textId="77777777" w:rsidR="00913571" w:rsidRPr="00913571" w:rsidRDefault="00913571" w:rsidP="00913571">
            <w:pPr>
              <w:jc w:val="both"/>
              <w:rPr>
                <w:rFonts w:ascii="Arial" w:hAnsi="Arial" w:cs="Arial"/>
                <w:sz w:val="24"/>
                <w:szCs w:val="24"/>
              </w:rPr>
            </w:pPr>
          </w:p>
        </w:tc>
        <w:tc>
          <w:tcPr>
            <w:tcW w:w="4621" w:type="dxa"/>
          </w:tcPr>
          <w:p w14:paraId="2F13ECDA" w14:textId="77777777" w:rsidR="00913571" w:rsidRPr="00913571" w:rsidRDefault="00913571" w:rsidP="00913571">
            <w:pPr>
              <w:jc w:val="both"/>
              <w:rPr>
                <w:rFonts w:ascii="Arial" w:hAnsi="Arial" w:cs="Arial"/>
                <w:sz w:val="24"/>
                <w:szCs w:val="24"/>
              </w:rPr>
            </w:pPr>
          </w:p>
        </w:tc>
      </w:tr>
      <w:tr w:rsidR="00913571" w:rsidRPr="00913571" w14:paraId="1F0F76FA" w14:textId="77777777" w:rsidTr="00C514EC">
        <w:tc>
          <w:tcPr>
            <w:tcW w:w="4621" w:type="dxa"/>
          </w:tcPr>
          <w:p w14:paraId="79C60400"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Reactive interventions to respond to risk</w:t>
            </w:r>
          </w:p>
          <w:p w14:paraId="3C947FAB" w14:textId="77777777" w:rsidR="00913571" w:rsidRPr="00913571" w:rsidRDefault="00913571" w:rsidP="00913571">
            <w:pPr>
              <w:jc w:val="both"/>
              <w:rPr>
                <w:rFonts w:ascii="Arial" w:hAnsi="Arial" w:cs="Arial"/>
                <w:sz w:val="24"/>
                <w:szCs w:val="24"/>
              </w:rPr>
            </w:pPr>
          </w:p>
        </w:tc>
        <w:tc>
          <w:tcPr>
            <w:tcW w:w="4621" w:type="dxa"/>
          </w:tcPr>
          <w:p w14:paraId="27F28CC7" w14:textId="77777777" w:rsidR="00913571" w:rsidRPr="00913571" w:rsidRDefault="00913571" w:rsidP="00913571">
            <w:pPr>
              <w:jc w:val="both"/>
              <w:rPr>
                <w:rFonts w:ascii="Arial" w:hAnsi="Arial" w:cs="Arial"/>
                <w:sz w:val="24"/>
                <w:szCs w:val="24"/>
              </w:rPr>
            </w:pPr>
          </w:p>
        </w:tc>
      </w:tr>
      <w:tr w:rsidR="00913571" w:rsidRPr="00913571" w14:paraId="132778F5" w14:textId="77777777" w:rsidTr="00C514EC">
        <w:tc>
          <w:tcPr>
            <w:tcW w:w="4621" w:type="dxa"/>
            <w:shd w:val="clear" w:color="auto" w:fill="E7E6E6" w:themeFill="background2"/>
          </w:tcPr>
          <w:p w14:paraId="2F540FA4" w14:textId="16AD38EB" w:rsidR="00913571" w:rsidRPr="00913571" w:rsidRDefault="00913571" w:rsidP="00B07FCC">
            <w:pPr>
              <w:rPr>
                <w:rFonts w:ascii="Arial" w:hAnsi="Arial" w:cs="Arial"/>
                <w:b/>
                <w:bCs/>
                <w:sz w:val="24"/>
                <w:szCs w:val="24"/>
              </w:rPr>
            </w:pPr>
            <w:r w:rsidRPr="00913571">
              <w:rPr>
                <w:rFonts w:ascii="Arial" w:hAnsi="Arial" w:cs="Arial"/>
                <w:b/>
                <w:bCs/>
                <w:sz w:val="24"/>
                <w:szCs w:val="24"/>
              </w:rPr>
              <w:t>Agreed Management Plan and Risk Management Strategy:</w:t>
            </w:r>
          </w:p>
          <w:p w14:paraId="46E8D09B" w14:textId="77777777" w:rsidR="00913571" w:rsidRPr="00913571" w:rsidRDefault="00913571" w:rsidP="00913571">
            <w:pPr>
              <w:jc w:val="both"/>
              <w:rPr>
                <w:rFonts w:ascii="Arial" w:hAnsi="Arial" w:cs="Arial"/>
                <w:sz w:val="24"/>
                <w:szCs w:val="24"/>
              </w:rPr>
            </w:pPr>
          </w:p>
        </w:tc>
        <w:tc>
          <w:tcPr>
            <w:tcW w:w="4621" w:type="dxa"/>
            <w:shd w:val="clear" w:color="auto" w:fill="E7E6E6" w:themeFill="background2"/>
          </w:tcPr>
          <w:p w14:paraId="6C97B5D4" w14:textId="77777777" w:rsidR="00913571" w:rsidRPr="00913571" w:rsidRDefault="00913571" w:rsidP="00913571">
            <w:pPr>
              <w:jc w:val="both"/>
              <w:rPr>
                <w:rFonts w:ascii="Arial" w:hAnsi="Arial" w:cs="Arial"/>
                <w:sz w:val="24"/>
                <w:szCs w:val="24"/>
              </w:rPr>
            </w:pPr>
          </w:p>
        </w:tc>
      </w:tr>
      <w:tr w:rsidR="00913571" w:rsidRPr="00913571" w14:paraId="6CAE9713" w14:textId="77777777" w:rsidTr="00C514EC">
        <w:tc>
          <w:tcPr>
            <w:tcW w:w="4621" w:type="dxa"/>
            <w:shd w:val="clear" w:color="auto" w:fill="FFFFFF" w:themeFill="background1"/>
          </w:tcPr>
          <w:p w14:paraId="6C581B0E"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Proactive interventions to</w:t>
            </w:r>
          </w:p>
          <w:p w14:paraId="0B12CFF1"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prevent risks</w:t>
            </w:r>
          </w:p>
          <w:p w14:paraId="6BBFFABC" w14:textId="77777777" w:rsidR="00913571" w:rsidRPr="00913571" w:rsidRDefault="00913571" w:rsidP="00913571">
            <w:pPr>
              <w:jc w:val="both"/>
              <w:rPr>
                <w:rFonts w:ascii="Arial" w:hAnsi="Arial" w:cs="Arial"/>
                <w:b/>
                <w:bCs/>
                <w:sz w:val="24"/>
                <w:szCs w:val="24"/>
              </w:rPr>
            </w:pPr>
          </w:p>
        </w:tc>
        <w:tc>
          <w:tcPr>
            <w:tcW w:w="4621" w:type="dxa"/>
            <w:shd w:val="clear" w:color="auto" w:fill="FFFFFF" w:themeFill="background1"/>
          </w:tcPr>
          <w:p w14:paraId="3F02E240" w14:textId="77777777" w:rsidR="00913571" w:rsidRPr="00913571" w:rsidRDefault="00913571" w:rsidP="00913571">
            <w:pPr>
              <w:jc w:val="both"/>
              <w:rPr>
                <w:rFonts w:ascii="Arial" w:hAnsi="Arial" w:cs="Arial"/>
                <w:sz w:val="24"/>
                <w:szCs w:val="24"/>
              </w:rPr>
            </w:pPr>
          </w:p>
        </w:tc>
      </w:tr>
      <w:tr w:rsidR="00913571" w:rsidRPr="00913571" w14:paraId="51F54AE2" w14:textId="77777777" w:rsidTr="00C514EC">
        <w:tc>
          <w:tcPr>
            <w:tcW w:w="4621" w:type="dxa"/>
            <w:shd w:val="clear" w:color="auto" w:fill="FFFFFF" w:themeFill="background1"/>
          </w:tcPr>
          <w:p w14:paraId="00E6AE57"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Early interventions to</w:t>
            </w:r>
          </w:p>
          <w:p w14:paraId="2CBAEB97"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manage risks</w:t>
            </w:r>
          </w:p>
          <w:p w14:paraId="19ECCB3D" w14:textId="77777777" w:rsidR="00913571" w:rsidRPr="00913571" w:rsidRDefault="00913571" w:rsidP="00913571">
            <w:pPr>
              <w:jc w:val="both"/>
              <w:rPr>
                <w:rFonts w:ascii="Arial" w:hAnsi="Arial" w:cs="Arial"/>
                <w:sz w:val="24"/>
                <w:szCs w:val="24"/>
              </w:rPr>
            </w:pPr>
          </w:p>
        </w:tc>
        <w:tc>
          <w:tcPr>
            <w:tcW w:w="4621" w:type="dxa"/>
            <w:shd w:val="clear" w:color="auto" w:fill="FFFFFF" w:themeFill="background1"/>
          </w:tcPr>
          <w:p w14:paraId="2C3D97CC" w14:textId="77777777" w:rsidR="00913571" w:rsidRPr="00913571" w:rsidRDefault="00913571" w:rsidP="00913571">
            <w:pPr>
              <w:jc w:val="both"/>
              <w:rPr>
                <w:rFonts w:ascii="Arial" w:hAnsi="Arial" w:cs="Arial"/>
                <w:sz w:val="24"/>
                <w:szCs w:val="24"/>
              </w:rPr>
            </w:pPr>
          </w:p>
        </w:tc>
      </w:tr>
      <w:tr w:rsidR="00913571" w:rsidRPr="00913571" w14:paraId="6C1E5FE6" w14:textId="77777777" w:rsidTr="00C514EC">
        <w:tc>
          <w:tcPr>
            <w:tcW w:w="4621" w:type="dxa"/>
            <w:shd w:val="clear" w:color="auto" w:fill="FFFFFF" w:themeFill="background1"/>
          </w:tcPr>
          <w:p w14:paraId="4A469329"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Reactive interventions to respond to risk</w:t>
            </w:r>
          </w:p>
          <w:p w14:paraId="10885FF8" w14:textId="77777777" w:rsidR="00913571" w:rsidRPr="00913571" w:rsidRDefault="00913571" w:rsidP="00913571">
            <w:pPr>
              <w:jc w:val="both"/>
              <w:rPr>
                <w:rFonts w:ascii="Arial" w:hAnsi="Arial" w:cs="Arial"/>
                <w:sz w:val="24"/>
                <w:szCs w:val="24"/>
              </w:rPr>
            </w:pPr>
          </w:p>
        </w:tc>
        <w:tc>
          <w:tcPr>
            <w:tcW w:w="4621" w:type="dxa"/>
            <w:shd w:val="clear" w:color="auto" w:fill="FFFFFF" w:themeFill="background1"/>
          </w:tcPr>
          <w:p w14:paraId="5AD658ED" w14:textId="77777777" w:rsidR="00913571" w:rsidRPr="00913571" w:rsidRDefault="00913571" w:rsidP="00913571">
            <w:pPr>
              <w:jc w:val="both"/>
              <w:rPr>
                <w:rFonts w:ascii="Arial" w:hAnsi="Arial" w:cs="Arial"/>
                <w:sz w:val="24"/>
                <w:szCs w:val="24"/>
              </w:rPr>
            </w:pPr>
          </w:p>
        </w:tc>
      </w:tr>
    </w:tbl>
    <w:p w14:paraId="6451F8A8" w14:textId="77777777" w:rsidR="00913571" w:rsidRPr="00913571" w:rsidRDefault="00913571" w:rsidP="00913571">
      <w:pPr>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913571" w:rsidRPr="00913571" w14:paraId="361AD707" w14:textId="77777777" w:rsidTr="00C514EC">
        <w:tc>
          <w:tcPr>
            <w:tcW w:w="4621" w:type="dxa"/>
          </w:tcPr>
          <w:p w14:paraId="37BD39D8"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Agreed by:</w:t>
            </w:r>
          </w:p>
          <w:p w14:paraId="7160F420" w14:textId="77777777" w:rsidR="00913571" w:rsidRPr="00913571" w:rsidRDefault="00913571" w:rsidP="00913571">
            <w:pPr>
              <w:jc w:val="both"/>
              <w:rPr>
                <w:rFonts w:ascii="Arial" w:hAnsi="Arial" w:cs="Arial"/>
                <w:b/>
                <w:sz w:val="24"/>
                <w:szCs w:val="24"/>
              </w:rPr>
            </w:pPr>
          </w:p>
        </w:tc>
        <w:tc>
          <w:tcPr>
            <w:tcW w:w="4621" w:type="dxa"/>
          </w:tcPr>
          <w:p w14:paraId="2F82559B" w14:textId="77777777" w:rsidR="00913571" w:rsidRPr="00913571" w:rsidRDefault="00913571" w:rsidP="00913571">
            <w:pPr>
              <w:jc w:val="both"/>
              <w:rPr>
                <w:rFonts w:ascii="Arial" w:hAnsi="Arial" w:cs="Arial"/>
                <w:sz w:val="24"/>
                <w:szCs w:val="24"/>
              </w:rPr>
            </w:pPr>
          </w:p>
        </w:tc>
      </w:tr>
      <w:tr w:rsidR="00913571" w:rsidRPr="00913571" w14:paraId="04268A64" w14:textId="77777777" w:rsidTr="00C514EC">
        <w:tc>
          <w:tcPr>
            <w:tcW w:w="4621" w:type="dxa"/>
          </w:tcPr>
          <w:p w14:paraId="3EB7F877"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Date:</w:t>
            </w:r>
          </w:p>
          <w:p w14:paraId="32C3CDAA" w14:textId="77777777" w:rsidR="00913571" w:rsidRPr="00913571" w:rsidRDefault="00913571" w:rsidP="00913571">
            <w:pPr>
              <w:jc w:val="both"/>
              <w:rPr>
                <w:rFonts w:ascii="Arial" w:hAnsi="Arial" w:cs="Arial"/>
                <w:b/>
                <w:sz w:val="24"/>
                <w:szCs w:val="24"/>
              </w:rPr>
            </w:pPr>
          </w:p>
        </w:tc>
        <w:tc>
          <w:tcPr>
            <w:tcW w:w="4621" w:type="dxa"/>
          </w:tcPr>
          <w:p w14:paraId="1CB5C3D5" w14:textId="77777777" w:rsidR="00913571" w:rsidRPr="00913571" w:rsidRDefault="00913571" w:rsidP="00913571">
            <w:pPr>
              <w:jc w:val="both"/>
              <w:rPr>
                <w:rFonts w:ascii="Arial" w:hAnsi="Arial" w:cs="Arial"/>
                <w:sz w:val="24"/>
                <w:szCs w:val="24"/>
              </w:rPr>
            </w:pPr>
          </w:p>
        </w:tc>
      </w:tr>
      <w:tr w:rsidR="00913571" w:rsidRPr="00913571" w14:paraId="26D1811E" w14:textId="77777777" w:rsidTr="00C514EC">
        <w:tc>
          <w:tcPr>
            <w:tcW w:w="4621" w:type="dxa"/>
            <w:shd w:val="clear" w:color="auto" w:fill="E7E6E6" w:themeFill="background2"/>
          </w:tcPr>
          <w:p w14:paraId="5597C0CB" w14:textId="77777777" w:rsidR="00913571" w:rsidRPr="00913571" w:rsidRDefault="00913571" w:rsidP="00B07FCC">
            <w:pPr>
              <w:rPr>
                <w:rFonts w:ascii="Arial" w:hAnsi="Arial" w:cs="Arial"/>
                <w:b/>
                <w:bCs/>
                <w:sz w:val="24"/>
                <w:szCs w:val="24"/>
              </w:rPr>
            </w:pPr>
            <w:r w:rsidRPr="00913571">
              <w:rPr>
                <w:rFonts w:ascii="Arial" w:hAnsi="Arial" w:cs="Arial"/>
                <w:b/>
                <w:bCs/>
                <w:sz w:val="24"/>
                <w:szCs w:val="24"/>
              </w:rPr>
              <w:t>Communication of Behaviour Management Plan and</w:t>
            </w:r>
          </w:p>
          <w:p w14:paraId="39CC1ADE" w14:textId="064B6128" w:rsidR="00913571" w:rsidRPr="00913571" w:rsidRDefault="00913571" w:rsidP="009559A3">
            <w:pPr>
              <w:pStyle w:val="Title"/>
            </w:pPr>
            <w:r w:rsidRPr="00913571">
              <w:t>S</w:t>
            </w:r>
            <w:r w:rsidR="009559A3">
              <w:t>etting</w:t>
            </w:r>
            <w:r w:rsidRPr="00913571">
              <w:t xml:space="preserve"> Risk Management Strategy:</w:t>
            </w:r>
          </w:p>
          <w:p w14:paraId="662F786F" w14:textId="77777777" w:rsidR="00913571" w:rsidRPr="00913571" w:rsidRDefault="00913571" w:rsidP="00913571">
            <w:pPr>
              <w:jc w:val="both"/>
              <w:rPr>
                <w:rFonts w:ascii="Arial" w:hAnsi="Arial" w:cs="Arial"/>
                <w:sz w:val="24"/>
                <w:szCs w:val="24"/>
              </w:rPr>
            </w:pPr>
          </w:p>
        </w:tc>
        <w:tc>
          <w:tcPr>
            <w:tcW w:w="4621" w:type="dxa"/>
            <w:shd w:val="clear" w:color="auto" w:fill="E7E6E6" w:themeFill="background2"/>
          </w:tcPr>
          <w:p w14:paraId="462C2698" w14:textId="77777777" w:rsidR="00913571" w:rsidRPr="00913571" w:rsidRDefault="00913571" w:rsidP="00913571">
            <w:pPr>
              <w:jc w:val="both"/>
              <w:rPr>
                <w:rFonts w:ascii="Arial" w:hAnsi="Arial" w:cs="Arial"/>
                <w:sz w:val="24"/>
                <w:szCs w:val="24"/>
              </w:rPr>
            </w:pPr>
          </w:p>
        </w:tc>
      </w:tr>
      <w:tr w:rsidR="00913571" w:rsidRPr="00913571" w14:paraId="23C9C2E0" w14:textId="77777777" w:rsidTr="00C514EC">
        <w:tc>
          <w:tcPr>
            <w:tcW w:w="4621" w:type="dxa"/>
          </w:tcPr>
          <w:p w14:paraId="4E5324F4"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 xml:space="preserve">Plans and strategies shared with </w:t>
            </w:r>
          </w:p>
          <w:p w14:paraId="66BD824D" w14:textId="77777777" w:rsidR="00913571" w:rsidRPr="00913571" w:rsidRDefault="00913571" w:rsidP="00913571">
            <w:pPr>
              <w:jc w:val="both"/>
              <w:rPr>
                <w:rFonts w:ascii="Arial" w:hAnsi="Arial" w:cs="Arial"/>
                <w:sz w:val="24"/>
                <w:szCs w:val="24"/>
              </w:rPr>
            </w:pPr>
          </w:p>
        </w:tc>
        <w:tc>
          <w:tcPr>
            <w:tcW w:w="4621" w:type="dxa"/>
          </w:tcPr>
          <w:p w14:paraId="0F3C9FC3" w14:textId="77777777" w:rsidR="00913571" w:rsidRPr="00913571" w:rsidRDefault="00913571" w:rsidP="00913571">
            <w:pPr>
              <w:jc w:val="both"/>
              <w:rPr>
                <w:rFonts w:ascii="Arial" w:hAnsi="Arial" w:cs="Arial"/>
                <w:sz w:val="24"/>
                <w:szCs w:val="24"/>
              </w:rPr>
            </w:pPr>
          </w:p>
        </w:tc>
      </w:tr>
      <w:tr w:rsidR="00913571" w:rsidRPr="00913571" w14:paraId="6A219A22" w14:textId="77777777" w:rsidTr="00C514EC">
        <w:tc>
          <w:tcPr>
            <w:tcW w:w="4621" w:type="dxa"/>
          </w:tcPr>
          <w:p w14:paraId="0E45C659"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 xml:space="preserve">Communication method and date </w:t>
            </w:r>
          </w:p>
          <w:p w14:paraId="25D6F5F0" w14:textId="77777777" w:rsidR="00913571" w:rsidRPr="00913571" w:rsidRDefault="00913571" w:rsidP="00913571">
            <w:pPr>
              <w:jc w:val="both"/>
              <w:rPr>
                <w:rFonts w:ascii="Arial" w:hAnsi="Arial" w:cs="Arial"/>
                <w:sz w:val="24"/>
                <w:szCs w:val="24"/>
              </w:rPr>
            </w:pPr>
          </w:p>
        </w:tc>
        <w:tc>
          <w:tcPr>
            <w:tcW w:w="4621" w:type="dxa"/>
          </w:tcPr>
          <w:p w14:paraId="42A5B51B" w14:textId="77777777" w:rsidR="00913571" w:rsidRPr="00913571" w:rsidRDefault="00913571" w:rsidP="00913571">
            <w:pPr>
              <w:jc w:val="both"/>
              <w:rPr>
                <w:rFonts w:ascii="Arial" w:hAnsi="Arial" w:cs="Arial"/>
                <w:sz w:val="24"/>
                <w:szCs w:val="24"/>
              </w:rPr>
            </w:pPr>
          </w:p>
        </w:tc>
      </w:tr>
      <w:tr w:rsidR="00913571" w:rsidRPr="00913571" w14:paraId="34ADA79A" w14:textId="77777777" w:rsidTr="00C514EC">
        <w:tc>
          <w:tcPr>
            <w:tcW w:w="4621" w:type="dxa"/>
            <w:shd w:val="clear" w:color="auto" w:fill="E7E6E6" w:themeFill="background2"/>
          </w:tcPr>
          <w:p w14:paraId="2622F593" w14:textId="77777777" w:rsidR="00913571" w:rsidRPr="00913571" w:rsidRDefault="00913571" w:rsidP="00913571">
            <w:pPr>
              <w:jc w:val="both"/>
              <w:rPr>
                <w:rFonts w:ascii="Arial" w:hAnsi="Arial" w:cs="Arial"/>
                <w:b/>
                <w:bCs/>
                <w:sz w:val="24"/>
                <w:szCs w:val="24"/>
              </w:rPr>
            </w:pPr>
            <w:r w:rsidRPr="00913571">
              <w:rPr>
                <w:rFonts w:ascii="Arial" w:hAnsi="Arial" w:cs="Arial"/>
                <w:b/>
                <w:bCs/>
                <w:sz w:val="24"/>
                <w:szCs w:val="24"/>
              </w:rPr>
              <w:t>Staff Training:</w:t>
            </w:r>
          </w:p>
          <w:p w14:paraId="2633DF79" w14:textId="77777777" w:rsidR="00913571" w:rsidRPr="00913571" w:rsidRDefault="00913571" w:rsidP="00913571">
            <w:pPr>
              <w:jc w:val="both"/>
              <w:rPr>
                <w:rFonts w:ascii="Arial" w:hAnsi="Arial" w:cs="Arial"/>
                <w:sz w:val="24"/>
                <w:szCs w:val="24"/>
              </w:rPr>
            </w:pPr>
          </w:p>
        </w:tc>
        <w:tc>
          <w:tcPr>
            <w:tcW w:w="4621" w:type="dxa"/>
            <w:shd w:val="clear" w:color="auto" w:fill="E7E6E6" w:themeFill="background2"/>
          </w:tcPr>
          <w:p w14:paraId="2F10DAFB" w14:textId="77777777" w:rsidR="00913571" w:rsidRPr="00913571" w:rsidRDefault="00913571" w:rsidP="00913571">
            <w:pPr>
              <w:jc w:val="both"/>
              <w:rPr>
                <w:rFonts w:ascii="Arial" w:hAnsi="Arial" w:cs="Arial"/>
                <w:sz w:val="24"/>
                <w:szCs w:val="24"/>
              </w:rPr>
            </w:pPr>
          </w:p>
        </w:tc>
      </w:tr>
      <w:tr w:rsidR="00913571" w:rsidRPr="00913571" w14:paraId="32C1C035" w14:textId="77777777" w:rsidTr="00C514EC">
        <w:tc>
          <w:tcPr>
            <w:tcW w:w="4621" w:type="dxa"/>
          </w:tcPr>
          <w:p w14:paraId="05037F50"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Identified training</w:t>
            </w:r>
          </w:p>
          <w:p w14:paraId="7237D4A9"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needs</w:t>
            </w:r>
          </w:p>
          <w:p w14:paraId="62E644DD" w14:textId="77777777" w:rsidR="00913571" w:rsidRPr="00913571" w:rsidRDefault="00913571" w:rsidP="00913571">
            <w:pPr>
              <w:jc w:val="both"/>
              <w:rPr>
                <w:rFonts w:ascii="Arial" w:hAnsi="Arial" w:cs="Arial"/>
                <w:b/>
                <w:bCs/>
                <w:sz w:val="24"/>
                <w:szCs w:val="24"/>
              </w:rPr>
            </w:pPr>
          </w:p>
        </w:tc>
        <w:tc>
          <w:tcPr>
            <w:tcW w:w="4621" w:type="dxa"/>
          </w:tcPr>
          <w:p w14:paraId="36ECBAA9" w14:textId="77777777" w:rsidR="00913571" w:rsidRPr="00913571" w:rsidRDefault="00913571" w:rsidP="00913571">
            <w:pPr>
              <w:jc w:val="both"/>
              <w:rPr>
                <w:rFonts w:ascii="Arial" w:hAnsi="Arial" w:cs="Arial"/>
                <w:sz w:val="24"/>
                <w:szCs w:val="24"/>
              </w:rPr>
            </w:pPr>
          </w:p>
        </w:tc>
      </w:tr>
      <w:tr w:rsidR="00913571" w:rsidRPr="00913571" w14:paraId="001D827C" w14:textId="77777777" w:rsidTr="00C514EC">
        <w:tc>
          <w:tcPr>
            <w:tcW w:w="4621" w:type="dxa"/>
          </w:tcPr>
          <w:p w14:paraId="4DF790C9"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Training provided to meet needs</w:t>
            </w:r>
          </w:p>
          <w:p w14:paraId="2D7A5F90" w14:textId="77777777" w:rsidR="00913571" w:rsidRPr="00913571" w:rsidRDefault="00913571" w:rsidP="00913571">
            <w:pPr>
              <w:jc w:val="both"/>
              <w:rPr>
                <w:rFonts w:ascii="Arial" w:hAnsi="Arial" w:cs="Arial"/>
                <w:sz w:val="24"/>
                <w:szCs w:val="24"/>
              </w:rPr>
            </w:pPr>
          </w:p>
        </w:tc>
        <w:tc>
          <w:tcPr>
            <w:tcW w:w="4621" w:type="dxa"/>
          </w:tcPr>
          <w:p w14:paraId="4AB0EA68" w14:textId="77777777" w:rsidR="00913571" w:rsidRPr="00913571" w:rsidRDefault="00913571" w:rsidP="00913571">
            <w:pPr>
              <w:jc w:val="both"/>
              <w:rPr>
                <w:rFonts w:ascii="Arial" w:hAnsi="Arial" w:cs="Arial"/>
                <w:sz w:val="24"/>
                <w:szCs w:val="24"/>
              </w:rPr>
            </w:pPr>
          </w:p>
        </w:tc>
      </w:tr>
      <w:tr w:rsidR="00913571" w:rsidRPr="00913571" w14:paraId="7A0A20D7" w14:textId="77777777" w:rsidTr="00C514EC">
        <w:tc>
          <w:tcPr>
            <w:tcW w:w="4621" w:type="dxa"/>
          </w:tcPr>
          <w:p w14:paraId="07237557"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Date training</w:t>
            </w:r>
          </w:p>
          <w:p w14:paraId="7659371D"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completed</w:t>
            </w:r>
          </w:p>
          <w:p w14:paraId="57A437B4" w14:textId="77777777" w:rsidR="00913571" w:rsidRPr="00913571" w:rsidRDefault="00913571" w:rsidP="00913571">
            <w:pPr>
              <w:jc w:val="both"/>
              <w:rPr>
                <w:rFonts w:ascii="Arial" w:hAnsi="Arial" w:cs="Arial"/>
                <w:sz w:val="24"/>
                <w:szCs w:val="24"/>
              </w:rPr>
            </w:pPr>
          </w:p>
        </w:tc>
        <w:tc>
          <w:tcPr>
            <w:tcW w:w="4621" w:type="dxa"/>
          </w:tcPr>
          <w:p w14:paraId="51F9DFC3" w14:textId="77777777" w:rsidR="00913571" w:rsidRPr="00913571" w:rsidRDefault="00913571" w:rsidP="00913571">
            <w:pPr>
              <w:jc w:val="both"/>
              <w:rPr>
                <w:rFonts w:ascii="Arial" w:hAnsi="Arial" w:cs="Arial"/>
                <w:sz w:val="24"/>
                <w:szCs w:val="24"/>
              </w:rPr>
            </w:pPr>
          </w:p>
        </w:tc>
      </w:tr>
      <w:tr w:rsidR="00913571" w:rsidRPr="00913571" w14:paraId="77EFA77E" w14:textId="77777777" w:rsidTr="00C514EC">
        <w:tc>
          <w:tcPr>
            <w:tcW w:w="4621" w:type="dxa"/>
            <w:shd w:val="clear" w:color="auto" w:fill="E7E6E6" w:themeFill="background2"/>
          </w:tcPr>
          <w:p w14:paraId="719AD29C"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Review:</w:t>
            </w:r>
          </w:p>
          <w:p w14:paraId="5B8EAA46" w14:textId="77777777" w:rsidR="00913571" w:rsidRPr="00913571" w:rsidRDefault="00913571" w:rsidP="00913571">
            <w:pPr>
              <w:jc w:val="both"/>
              <w:rPr>
                <w:rFonts w:ascii="Arial" w:hAnsi="Arial" w:cs="Arial"/>
                <w:b/>
                <w:sz w:val="24"/>
                <w:szCs w:val="24"/>
              </w:rPr>
            </w:pPr>
          </w:p>
        </w:tc>
        <w:tc>
          <w:tcPr>
            <w:tcW w:w="4621" w:type="dxa"/>
            <w:shd w:val="clear" w:color="auto" w:fill="E7E6E6" w:themeFill="background2"/>
          </w:tcPr>
          <w:p w14:paraId="0B272629" w14:textId="77777777" w:rsidR="00913571" w:rsidRPr="00913571" w:rsidRDefault="00913571" w:rsidP="00913571">
            <w:pPr>
              <w:jc w:val="both"/>
              <w:rPr>
                <w:rFonts w:ascii="Arial" w:hAnsi="Arial" w:cs="Arial"/>
                <w:sz w:val="24"/>
                <w:szCs w:val="24"/>
              </w:rPr>
            </w:pPr>
          </w:p>
        </w:tc>
      </w:tr>
      <w:tr w:rsidR="00913571" w:rsidRPr="00913571" w14:paraId="2BFE63AF" w14:textId="77777777" w:rsidTr="00C514EC">
        <w:tc>
          <w:tcPr>
            <w:tcW w:w="4621" w:type="dxa"/>
          </w:tcPr>
          <w:p w14:paraId="3FF97A3E"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How effective have the strategies and interventions been?</w:t>
            </w:r>
          </w:p>
          <w:p w14:paraId="60D384E6" w14:textId="77777777" w:rsidR="00913571" w:rsidRPr="00913571" w:rsidRDefault="00913571" w:rsidP="00913571">
            <w:pPr>
              <w:jc w:val="both"/>
              <w:rPr>
                <w:rFonts w:ascii="Arial" w:hAnsi="Arial" w:cs="Arial"/>
                <w:sz w:val="24"/>
                <w:szCs w:val="24"/>
              </w:rPr>
            </w:pPr>
          </w:p>
        </w:tc>
        <w:tc>
          <w:tcPr>
            <w:tcW w:w="4621" w:type="dxa"/>
          </w:tcPr>
          <w:p w14:paraId="2D9E465F" w14:textId="77777777" w:rsidR="00913571" w:rsidRPr="00913571" w:rsidRDefault="00913571" w:rsidP="00913571">
            <w:pPr>
              <w:jc w:val="both"/>
              <w:rPr>
                <w:rFonts w:ascii="Arial" w:hAnsi="Arial" w:cs="Arial"/>
                <w:sz w:val="24"/>
                <w:szCs w:val="24"/>
              </w:rPr>
            </w:pPr>
          </w:p>
        </w:tc>
      </w:tr>
      <w:tr w:rsidR="00913571" w:rsidRPr="00913571" w14:paraId="50AFC54B" w14:textId="77777777" w:rsidTr="00C514EC">
        <w:tc>
          <w:tcPr>
            <w:tcW w:w="4621" w:type="dxa"/>
          </w:tcPr>
          <w:p w14:paraId="5942FAC1"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Has the risk reduced?</w:t>
            </w:r>
          </w:p>
          <w:p w14:paraId="799A9135" w14:textId="77777777" w:rsidR="00913571" w:rsidRPr="00913571" w:rsidRDefault="00913571" w:rsidP="00913571">
            <w:pPr>
              <w:jc w:val="both"/>
              <w:rPr>
                <w:rFonts w:ascii="Arial" w:hAnsi="Arial" w:cs="Arial"/>
                <w:sz w:val="24"/>
                <w:szCs w:val="24"/>
              </w:rPr>
            </w:pPr>
          </w:p>
        </w:tc>
        <w:tc>
          <w:tcPr>
            <w:tcW w:w="4621" w:type="dxa"/>
          </w:tcPr>
          <w:p w14:paraId="39C188F4" w14:textId="77777777" w:rsidR="00913571" w:rsidRPr="00913571" w:rsidRDefault="00913571" w:rsidP="00913571">
            <w:pPr>
              <w:jc w:val="both"/>
              <w:rPr>
                <w:rFonts w:ascii="Arial" w:hAnsi="Arial" w:cs="Arial"/>
                <w:sz w:val="24"/>
                <w:szCs w:val="24"/>
              </w:rPr>
            </w:pPr>
          </w:p>
        </w:tc>
      </w:tr>
      <w:tr w:rsidR="00913571" w:rsidRPr="00913571" w14:paraId="43DAA82D" w14:textId="77777777" w:rsidTr="00C514EC">
        <w:tc>
          <w:tcPr>
            <w:tcW w:w="4621" w:type="dxa"/>
          </w:tcPr>
          <w:p w14:paraId="0230A11F"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Has the risk increased?</w:t>
            </w:r>
          </w:p>
          <w:p w14:paraId="1EA1D1B2" w14:textId="77777777" w:rsidR="00913571" w:rsidRPr="00913571" w:rsidRDefault="00913571" w:rsidP="00913571">
            <w:pPr>
              <w:jc w:val="both"/>
              <w:rPr>
                <w:rFonts w:ascii="Arial" w:hAnsi="Arial" w:cs="Arial"/>
                <w:sz w:val="24"/>
                <w:szCs w:val="24"/>
              </w:rPr>
            </w:pPr>
          </w:p>
        </w:tc>
        <w:tc>
          <w:tcPr>
            <w:tcW w:w="4621" w:type="dxa"/>
          </w:tcPr>
          <w:p w14:paraId="40F64C51" w14:textId="77777777" w:rsidR="00913571" w:rsidRPr="00913571" w:rsidRDefault="00913571" w:rsidP="00913571">
            <w:pPr>
              <w:jc w:val="both"/>
              <w:rPr>
                <w:rFonts w:ascii="Arial" w:hAnsi="Arial" w:cs="Arial"/>
                <w:sz w:val="24"/>
                <w:szCs w:val="24"/>
              </w:rPr>
            </w:pPr>
          </w:p>
        </w:tc>
      </w:tr>
      <w:tr w:rsidR="00913571" w:rsidRPr="00913571" w14:paraId="048DB248" w14:textId="77777777" w:rsidTr="00C514EC">
        <w:tc>
          <w:tcPr>
            <w:tcW w:w="4621" w:type="dxa"/>
          </w:tcPr>
          <w:p w14:paraId="36729DA4"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Are any additions or amendments required?</w:t>
            </w:r>
          </w:p>
        </w:tc>
        <w:tc>
          <w:tcPr>
            <w:tcW w:w="4621" w:type="dxa"/>
          </w:tcPr>
          <w:p w14:paraId="66166781" w14:textId="77777777" w:rsidR="00913571" w:rsidRPr="00913571" w:rsidRDefault="00913571" w:rsidP="00913571">
            <w:pPr>
              <w:jc w:val="both"/>
              <w:rPr>
                <w:rFonts w:ascii="Arial" w:hAnsi="Arial" w:cs="Arial"/>
                <w:sz w:val="24"/>
                <w:szCs w:val="24"/>
              </w:rPr>
            </w:pPr>
          </w:p>
        </w:tc>
      </w:tr>
    </w:tbl>
    <w:p w14:paraId="4AFD35A5" w14:textId="77777777" w:rsidR="00913571" w:rsidRPr="00913571" w:rsidRDefault="00913571" w:rsidP="00913571">
      <w:pPr>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913571" w:rsidRPr="00913571" w14:paraId="3F5A27AF" w14:textId="77777777" w:rsidTr="00C514EC">
        <w:tc>
          <w:tcPr>
            <w:tcW w:w="4621" w:type="dxa"/>
          </w:tcPr>
          <w:p w14:paraId="6EFFCB56"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Agreed by:</w:t>
            </w:r>
          </w:p>
        </w:tc>
        <w:tc>
          <w:tcPr>
            <w:tcW w:w="4621" w:type="dxa"/>
          </w:tcPr>
          <w:p w14:paraId="66289E9F" w14:textId="77777777" w:rsidR="00913571" w:rsidRPr="00913571" w:rsidRDefault="00913571" w:rsidP="00913571">
            <w:pPr>
              <w:jc w:val="both"/>
              <w:rPr>
                <w:rFonts w:ascii="Arial" w:hAnsi="Arial" w:cs="Arial"/>
                <w:sz w:val="24"/>
                <w:szCs w:val="24"/>
              </w:rPr>
            </w:pPr>
          </w:p>
        </w:tc>
      </w:tr>
      <w:tr w:rsidR="00913571" w:rsidRPr="00913571" w14:paraId="4611E3F3" w14:textId="77777777" w:rsidTr="00C514EC">
        <w:tc>
          <w:tcPr>
            <w:tcW w:w="4621" w:type="dxa"/>
          </w:tcPr>
          <w:p w14:paraId="00B129F6"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Date:</w:t>
            </w:r>
          </w:p>
        </w:tc>
        <w:tc>
          <w:tcPr>
            <w:tcW w:w="4621" w:type="dxa"/>
          </w:tcPr>
          <w:p w14:paraId="27A37D7D" w14:textId="77777777" w:rsidR="00913571" w:rsidRPr="00913571" w:rsidRDefault="00913571" w:rsidP="00913571">
            <w:pPr>
              <w:jc w:val="both"/>
              <w:rPr>
                <w:rFonts w:ascii="Arial" w:hAnsi="Arial" w:cs="Arial"/>
                <w:sz w:val="24"/>
                <w:szCs w:val="24"/>
              </w:rPr>
            </w:pPr>
          </w:p>
        </w:tc>
      </w:tr>
    </w:tbl>
    <w:p w14:paraId="3762C7D1" w14:textId="77777777" w:rsidR="00913571" w:rsidRPr="00913571" w:rsidRDefault="00913571" w:rsidP="00913571">
      <w:pPr>
        <w:jc w:val="both"/>
        <w:rPr>
          <w:rFonts w:ascii="Arial" w:hAnsi="Arial" w:cs="Arial"/>
          <w:sz w:val="24"/>
          <w:szCs w:val="24"/>
        </w:rPr>
      </w:pPr>
    </w:p>
    <w:p w14:paraId="338CB4B8" w14:textId="37FDCAB0" w:rsidR="005D59F5" w:rsidRDefault="005D59F5" w:rsidP="001621FD">
      <w:pPr>
        <w:jc w:val="both"/>
        <w:rPr>
          <w:rFonts w:ascii="Arial" w:hAnsi="Arial" w:cs="Arial"/>
          <w:sz w:val="24"/>
          <w:szCs w:val="24"/>
        </w:rPr>
      </w:pPr>
    </w:p>
    <w:p w14:paraId="1E55A598" w14:textId="56BE8206" w:rsidR="005D59F5" w:rsidRDefault="005D59F5" w:rsidP="001621FD">
      <w:pPr>
        <w:jc w:val="both"/>
        <w:rPr>
          <w:rFonts w:ascii="Arial" w:hAnsi="Arial" w:cs="Arial"/>
          <w:sz w:val="24"/>
          <w:szCs w:val="24"/>
        </w:rPr>
      </w:pPr>
    </w:p>
    <w:p w14:paraId="658EF6CB" w14:textId="389EC90D" w:rsidR="005D59F5" w:rsidRDefault="005D59F5" w:rsidP="001621FD">
      <w:pPr>
        <w:jc w:val="both"/>
        <w:rPr>
          <w:rFonts w:ascii="Arial" w:hAnsi="Arial" w:cs="Arial"/>
          <w:sz w:val="24"/>
          <w:szCs w:val="24"/>
        </w:rPr>
      </w:pPr>
    </w:p>
    <w:p w14:paraId="3E93C280" w14:textId="45998CFB" w:rsidR="005D59F5" w:rsidRDefault="005D59F5" w:rsidP="001621FD">
      <w:pPr>
        <w:jc w:val="both"/>
        <w:rPr>
          <w:rFonts w:ascii="Arial" w:hAnsi="Arial" w:cs="Arial"/>
          <w:sz w:val="24"/>
          <w:szCs w:val="24"/>
        </w:rPr>
      </w:pPr>
    </w:p>
    <w:p w14:paraId="2EC242EA" w14:textId="6D8DDAA7" w:rsidR="005D59F5" w:rsidRDefault="005D59F5" w:rsidP="001621FD">
      <w:pPr>
        <w:jc w:val="both"/>
        <w:rPr>
          <w:rFonts w:ascii="Arial" w:hAnsi="Arial" w:cs="Arial"/>
          <w:sz w:val="24"/>
          <w:szCs w:val="24"/>
        </w:rPr>
      </w:pPr>
    </w:p>
    <w:p w14:paraId="760A3C17" w14:textId="01B02F47" w:rsidR="005D59F5" w:rsidRDefault="005D59F5" w:rsidP="001621FD">
      <w:pPr>
        <w:jc w:val="both"/>
        <w:rPr>
          <w:rFonts w:ascii="Arial" w:hAnsi="Arial" w:cs="Arial"/>
          <w:sz w:val="24"/>
          <w:szCs w:val="24"/>
        </w:rPr>
      </w:pPr>
    </w:p>
    <w:p w14:paraId="5F126014" w14:textId="5EFCBC54" w:rsidR="005D59F5" w:rsidRDefault="005D59F5" w:rsidP="001621FD">
      <w:pPr>
        <w:jc w:val="both"/>
        <w:rPr>
          <w:rFonts w:ascii="Arial" w:hAnsi="Arial" w:cs="Arial"/>
          <w:sz w:val="24"/>
          <w:szCs w:val="24"/>
        </w:rPr>
      </w:pPr>
    </w:p>
    <w:p w14:paraId="20D1C3ED" w14:textId="2A5613AC" w:rsidR="005D59F5" w:rsidRDefault="005D59F5" w:rsidP="001621FD">
      <w:pPr>
        <w:jc w:val="both"/>
        <w:rPr>
          <w:rFonts w:ascii="Arial" w:hAnsi="Arial" w:cs="Arial"/>
          <w:sz w:val="24"/>
          <w:szCs w:val="24"/>
        </w:rPr>
      </w:pPr>
    </w:p>
    <w:p w14:paraId="433D6648" w14:textId="2589A5DC" w:rsidR="005D59F5" w:rsidRDefault="005D59F5" w:rsidP="001621FD">
      <w:pPr>
        <w:jc w:val="both"/>
        <w:rPr>
          <w:rFonts w:ascii="Arial" w:hAnsi="Arial" w:cs="Arial"/>
          <w:sz w:val="24"/>
          <w:szCs w:val="24"/>
        </w:rPr>
      </w:pPr>
    </w:p>
    <w:p w14:paraId="2CACAA43" w14:textId="43A01AF8" w:rsidR="005D59F5" w:rsidRDefault="005D59F5" w:rsidP="001621FD">
      <w:pPr>
        <w:jc w:val="both"/>
        <w:rPr>
          <w:rFonts w:ascii="Arial" w:hAnsi="Arial" w:cs="Arial"/>
          <w:sz w:val="24"/>
          <w:szCs w:val="24"/>
        </w:rPr>
      </w:pPr>
    </w:p>
    <w:p w14:paraId="7037776E" w14:textId="1AEDA0EA" w:rsidR="004F13C4" w:rsidRDefault="004F13C4" w:rsidP="001621FD">
      <w:pPr>
        <w:jc w:val="both"/>
        <w:rPr>
          <w:rFonts w:ascii="Arial" w:hAnsi="Arial" w:cs="Arial"/>
          <w:sz w:val="24"/>
          <w:szCs w:val="24"/>
        </w:rPr>
      </w:pPr>
    </w:p>
    <w:p w14:paraId="2942DE7E" w14:textId="055E4512" w:rsidR="004F13C4" w:rsidRDefault="004F13C4" w:rsidP="001621FD">
      <w:pPr>
        <w:jc w:val="both"/>
        <w:rPr>
          <w:rFonts w:ascii="Arial" w:hAnsi="Arial" w:cs="Arial"/>
          <w:sz w:val="24"/>
          <w:szCs w:val="24"/>
        </w:rPr>
      </w:pPr>
    </w:p>
    <w:p w14:paraId="17B28533" w14:textId="77777777" w:rsidR="006B7B21" w:rsidRDefault="006B7B21" w:rsidP="001621FD">
      <w:pPr>
        <w:jc w:val="both"/>
        <w:rPr>
          <w:rFonts w:ascii="Arial" w:hAnsi="Arial" w:cs="Arial"/>
          <w:b/>
          <w:bCs/>
          <w:sz w:val="24"/>
          <w:szCs w:val="24"/>
          <w:u w:val="single"/>
        </w:rPr>
      </w:pPr>
    </w:p>
    <w:p w14:paraId="1D010D51" w14:textId="77777777" w:rsidR="006B7B21" w:rsidRDefault="006B7B21" w:rsidP="001621FD">
      <w:pPr>
        <w:jc w:val="both"/>
        <w:rPr>
          <w:rFonts w:ascii="Arial" w:hAnsi="Arial" w:cs="Arial"/>
          <w:b/>
          <w:bCs/>
          <w:sz w:val="24"/>
          <w:szCs w:val="24"/>
          <w:u w:val="single"/>
        </w:rPr>
      </w:pPr>
    </w:p>
    <w:p w14:paraId="6467EB70" w14:textId="77777777" w:rsidR="006B7B21" w:rsidRDefault="006B7B21" w:rsidP="001621FD">
      <w:pPr>
        <w:jc w:val="both"/>
        <w:rPr>
          <w:rFonts w:ascii="Arial" w:hAnsi="Arial" w:cs="Arial"/>
          <w:b/>
          <w:bCs/>
          <w:sz w:val="24"/>
          <w:szCs w:val="24"/>
          <w:u w:val="single"/>
        </w:rPr>
      </w:pPr>
    </w:p>
    <w:p w14:paraId="42659768" w14:textId="77777777" w:rsidR="006B7B21" w:rsidRDefault="006B7B21" w:rsidP="001621FD">
      <w:pPr>
        <w:jc w:val="both"/>
        <w:rPr>
          <w:rFonts w:ascii="Arial" w:hAnsi="Arial" w:cs="Arial"/>
          <w:b/>
          <w:bCs/>
          <w:sz w:val="24"/>
          <w:szCs w:val="24"/>
          <w:u w:val="single"/>
        </w:rPr>
      </w:pPr>
    </w:p>
    <w:p w14:paraId="7959B11D" w14:textId="77777777" w:rsidR="006B7B21" w:rsidRDefault="006B7B21" w:rsidP="001621FD">
      <w:pPr>
        <w:jc w:val="both"/>
        <w:rPr>
          <w:rFonts w:ascii="Arial" w:hAnsi="Arial" w:cs="Arial"/>
          <w:b/>
          <w:bCs/>
          <w:sz w:val="24"/>
          <w:szCs w:val="24"/>
          <w:u w:val="single"/>
        </w:rPr>
      </w:pPr>
    </w:p>
    <w:p w14:paraId="0FD32A1A" w14:textId="77777777" w:rsidR="006B7B21" w:rsidRDefault="006B7B21" w:rsidP="001621FD">
      <w:pPr>
        <w:jc w:val="both"/>
        <w:rPr>
          <w:rFonts w:ascii="Arial" w:hAnsi="Arial" w:cs="Arial"/>
          <w:b/>
          <w:bCs/>
          <w:sz w:val="24"/>
          <w:szCs w:val="24"/>
          <w:u w:val="single"/>
        </w:rPr>
      </w:pPr>
    </w:p>
    <w:p w14:paraId="11A3753F" w14:textId="77777777" w:rsidR="006B7B21" w:rsidRDefault="006B7B21" w:rsidP="001621FD">
      <w:pPr>
        <w:jc w:val="both"/>
        <w:rPr>
          <w:rFonts w:ascii="Arial" w:hAnsi="Arial" w:cs="Arial"/>
          <w:b/>
          <w:bCs/>
          <w:sz w:val="24"/>
          <w:szCs w:val="24"/>
          <w:u w:val="single"/>
        </w:rPr>
      </w:pPr>
    </w:p>
    <w:p w14:paraId="0B8DB589" w14:textId="77777777" w:rsidR="006B7B21" w:rsidRDefault="006B7B21" w:rsidP="001621FD">
      <w:pPr>
        <w:jc w:val="both"/>
        <w:rPr>
          <w:rFonts w:ascii="Arial" w:hAnsi="Arial" w:cs="Arial"/>
          <w:b/>
          <w:bCs/>
          <w:sz w:val="24"/>
          <w:szCs w:val="24"/>
          <w:u w:val="single"/>
        </w:rPr>
      </w:pPr>
    </w:p>
    <w:p w14:paraId="22BA5872" w14:textId="77777777" w:rsidR="006B7B21" w:rsidRDefault="006B7B21" w:rsidP="001621FD">
      <w:pPr>
        <w:jc w:val="both"/>
        <w:rPr>
          <w:rFonts w:ascii="Arial" w:hAnsi="Arial" w:cs="Arial"/>
          <w:b/>
          <w:bCs/>
          <w:sz w:val="24"/>
          <w:szCs w:val="24"/>
          <w:u w:val="single"/>
        </w:rPr>
      </w:pPr>
    </w:p>
    <w:p w14:paraId="6386F380" w14:textId="77777777" w:rsidR="006B7B21" w:rsidRDefault="006B7B21" w:rsidP="001621FD">
      <w:pPr>
        <w:jc w:val="both"/>
        <w:rPr>
          <w:rFonts w:ascii="Arial" w:hAnsi="Arial" w:cs="Arial"/>
          <w:b/>
          <w:bCs/>
          <w:sz w:val="24"/>
          <w:szCs w:val="24"/>
          <w:u w:val="single"/>
        </w:rPr>
      </w:pPr>
    </w:p>
    <w:p w14:paraId="4FA97054" w14:textId="77777777" w:rsidR="006B7B21" w:rsidRDefault="006B7B21" w:rsidP="001621FD">
      <w:pPr>
        <w:jc w:val="both"/>
        <w:rPr>
          <w:rFonts w:ascii="Arial" w:hAnsi="Arial" w:cs="Arial"/>
          <w:b/>
          <w:bCs/>
          <w:sz w:val="24"/>
          <w:szCs w:val="24"/>
          <w:u w:val="single"/>
        </w:rPr>
      </w:pPr>
    </w:p>
    <w:p w14:paraId="70C1D16C" w14:textId="77777777" w:rsidR="006B7B21" w:rsidRDefault="006B7B21" w:rsidP="001621FD">
      <w:pPr>
        <w:jc w:val="both"/>
        <w:rPr>
          <w:rFonts w:ascii="Arial" w:hAnsi="Arial" w:cs="Arial"/>
          <w:b/>
          <w:bCs/>
          <w:sz w:val="24"/>
          <w:szCs w:val="24"/>
          <w:u w:val="single"/>
        </w:rPr>
      </w:pPr>
    </w:p>
    <w:p w14:paraId="563A7CE2" w14:textId="77777777" w:rsidR="006B7B21" w:rsidRDefault="006B7B21" w:rsidP="001621FD">
      <w:pPr>
        <w:jc w:val="both"/>
        <w:rPr>
          <w:rFonts w:ascii="Arial" w:hAnsi="Arial" w:cs="Arial"/>
          <w:b/>
          <w:bCs/>
          <w:sz w:val="24"/>
          <w:szCs w:val="24"/>
          <w:u w:val="single"/>
        </w:rPr>
      </w:pPr>
    </w:p>
    <w:p w14:paraId="4F6BEA7D" w14:textId="77777777" w:rsidR="006B7B21" w:rsidRDefault="006B7B21" w:rsidP="001621FD">
      <w:pPr>
        <w:jc w:val="both"/>
        <w:rPr>
          <w:rFonts w:ascii="Arial" w:hAnsi="Arial" w:cs="Arial"/>
          <w:b/>
          <w:bCs/>
          <w:sz w:val="24"/>
          <w:szCs w:val="24"/>
          <w:u w:val="single"/>
        </w:rPr>
      </w:pPr>
    </w:p>
    <w:p w14:paraId="463B009E" w14:textId="77777777" w:rsidR="006B7B21" w:rsidRDefault="006B7B21" w:rsidP="001621FD">
      <w:pPr>
        <w:jc w:val="both"/>
        <w:rPr>
          <w:rFonts w:ascii="Arial" w:hAnsi="Arial" w:cs="Arial"/>
          <w:b/>
          <w:bCs/>
          <w:sz w:val="24"/>
          <w:szCs w:val="24"/>
          <w:u w:val="single"/>
        </w:rPr>
      </w:pPr>
    </w:p>
    <w:p w14:paraId="14C99714" w14:textId="77777777" w:rsidR="006B7B21" w:rsidRDefault="006B7B21" w:rsidP="001621FD">
      <w:pPr>
        <w:jc w:val="both"/>
        <w:rPr>
          <w:rFonts w:ascii="Arial" w:hAnsi="Arial" w:cs="Arial"/>
          <w:b/>
          <w:bCs/>
          <w:sz w:val="24"/>
          <w:szCs w:val="24"/>
          <w:u w:val="single"/>
        </w:rPr>
      </w:pPr>
    </w:p>
    <w:p w14:paraId="16B7A4EB" w14:textId="77777777" w:rsidR="006B7B21" w:rsidRDefault="006B7B21" w:rsidP="001621FD">
      <w:pPr>
        <w:jc w:val="both"/>
        <w:rPr>
          <w:rFonts w:ascii="Arial" w:hAnsi="Arial" w:cs="Arial"/>
          <w:b/>
          <w:bCs/>
          <w:sz w:val="24"/>
          <w:szCs w:val="24"/>
          <w:u w:val="single"/>
        </w:rPr>
      </w:pPr>
    </w:p>
    <w:p w14:paraId="61020091" w14:textId="77777777" w:rsidR="006B7B21" w:rsidRDefault="006B7B21" w:rsidP="001621FD">
      <w:pPr>
        <w:jc w:val="both"/>
        <w:rPr>
          <w:rFonts w:ascii="Arial" w:hAnsi="Arial" w:cs="Arial"/>
          <w:b/>
          <w:bCs/>
          <w:sz w:val="24"/>
          <w:szCs w:val="24"/>
          <w:u w:val="single"/>
        </w:rPr>
      </w:pPr>
    </w:p>
    <w:p w14:paraId="41BDE9A3" w14:textId="77777777" w:rsidR="006B7B21" w:rsidRDefault="006B7B21" w:rsidP="001621FD">
      <w:pPr>
        <w:jc w:val="both"/>
        <w:rPr>
          <w:rFonts w:ascii="Arial" w:hAnsi="Arial" w:cs="Arial"/>
          <w:b/>
          <w:bCs/>
          <w:sz w:val="24"/>
          <w:szCs w:val="24"/>
          <w:u w:val="single"/>
        </w:rPr>
      </w:pPr>
    </w:p>
    <w:p w14:paraId="292533B1" w14:textId="77777777" w:rsidR="006B7B21" w:rsidRDefault="006B7B21" w:rsidP="001621FD">
      <w:pPr>
        <w:jc w:val="both"/>
        <w:rPr>
          <w:rFonts w:ascii="Arial" w:hAnsi="Arial" w:cs="Arial"/>
          <w:b/>
          <w:bCs/>
          <w:sz w:val="24"/>
          <w:szCs w:val="24"/>
          <w:u w:val="single"/>
        </w:rPr>
      </w:pPr>
    </w:p>
    <w:p w14:paraId="20EF7399" w14:textId="77777777" w:rsidR="006B7B21" w:rsidRDefault="006B7B21" w:rsidP="001621FD">
      <w:pPr>
        <w:jc w:val="both"/>
        <w:rPr>
          <w:rFonts w:ascii="Arial" w:hAnsi="Arial" w:cs="Arial"/>
          <w:b/>
          <w:bCs/>
          <w:sz w:val="24"/>
          <w:szCs w:val="24"/>
          <w:u w:val="single"/>
        </w:rPr>
      </w:pPr>
    </w:p>
    <w:p w14:paraId="367AA353" w14:textId="77777777" w:rsidR="006B7B21" w:rsidRDefault="006B7B21" w:rsidP="001621FD">
      <w:pPr>
        <w:jc w:val="both"/>
        <w:rPr>
          <w:rFonts w:ascii="Arial" w:hAnsi="Arial" w:cs="Arial"/>
          <w:b/>
          <w:bCs/>
          <w:sz w:val="24"/>
          <w:szCs w:val="24"/>
          <w:u w:val="single"/>
        </w:rPr>
      </w:pPr>
    </w:p>
    <w:p w14:paraId="1DD4503F" w14:textId="77777777" w:rsidR="006B7B21" w:rsidRDefault="006B7B21" w:rsidP="001621FD">
      <w:pPr>
        <w:jc w:val="both"/>
        <w:rPr>
          <w:rFonts w:ascii="Arial" w:hAnsi="Arial" w:cs="Arial"/>
          <w:b/>
          <w:bCs/>
          <w:sz w:val="24"/>
          <w:szCs w:val="24"/>
          <w:u w:val="single"/>
        </w:rPr>
      </w:pPr>
    </w:p>
    <w:p w14:paraId="18D007F9" w14:textId="77777777" w:rsidR="006B7B21" w:rsidRDefault="006B7B21" w:rsidP="001621FD">
      <w:pPr>
        <w:jc w:val="both"/>
        <w:rPr>
          <w:rFonts w:ascii="Arial" w:hAnsi="Arial" w:cs="Arial"/>
          <w:b/>
          <w:bCs/>
          <w:sz w:val="24"/>
          <w:szCs w:val="24"/>
          <w:u w:val="single"/>
        </w:rPr>
      </w:pPr>
    </w:p>
    <w:p w14:paraId="352E1764" w14:textId="534E03DD" w:rsidR="006B7B21" w:rsidRDefault="006B7B21" w:rsidP="001621FD">
      <w:pPr>
        <w:jc w:val="both"/>
        <w:rPr>
          <w:rFonts w:ascii="Arial" w:hAnsi="Arial" w:cs="Arial"/>
          <w:b/>
          <w:bCs/>
          <w:sz w:val="24"/>
          <w:szCs w:val="24"/>
          <w:u w:val="single"/>
        </w:rPr>
      </w:pPr>
    </w:p>
    <w:p w14:paraId="72F71A23" w14:textId="0CB29D4A" w:rsidR="006B7B21" w:rsidRDefault="006B7B21" w:rsidP="001621FD">
      <w:pPr>
        <w:jc w:val="both"/>
        <w:rPr>
          <w:rFonts w:ascii="Arial" w:hAnsi="Arial" w:cs="Arial"/>
          <w:b/>
          <w:bCs/>
          <w:sz w:val="24"/>
          <w:szCs w:val="24"/>
          <w:u w:val="single"/>
        </w:rPr>
      </w:pPr>
    </w:p>
    <w:p w14:paraId="3B48DB00" w14:textId="750674E6" w:rsidR="006B7B21" w:rsidRDefault="006B7B21" w:rsidP="001621FD">
      <w:pPr>
        <w:jc w:val="both"/>
        <w:rPr>
          <w:rFonts w:ascii="Arial" w:hAnsi="Arial" w:cs="Arial"/>
          <w:b/>
          <w:bCs/>
          <w:sz w:val="24"/>
          <w:szCs w:val="24"/>
          <w:u w:val="single"/>
        </w:rPr>
      </w:pPr>
    </w:p>
    <w:p w14:paraId="13BF9CF5" w14:textId="38F53128" w:rsidR="006B7B21" w:rsidRDefault="006B7B21" w:rsidP="001621FD">
      <w:pPr>
        <w:jc w:val="both"/>
        <w:rPr>
          <w:rFonts w:ascii="Arial" w:hAnsi="Arial" w:cs="Arial"/>
          <w:b/>
          <w:bCs/>
          <w:sz w:val="24"/>
          <w:szCs w:val="24"/>
          <w:u w:val="single"/>
        </w:rPr>
      </w:pPr>
    </w:p>
    <w:p w14:paraId="316B9051" w14:textId="77777777" w:rsidR="006B7B21" w:rsidRDefault="006B7B21" w:rsidP="001621FD">
      <w:pPr>
        <w:jc w:val="both"/>
        <w:rPr>
          <w:rFonts w:ascii="Arial" w:hAnsi="Arial" w:cs="Arial"/>
          <w:b/>
          <w:bCs/>
          <w:sz w:val="24"/>
          <w:szCs w:val="24"/>
          <w:u w:val="single"/>
        </w:rPr>
      </w:pPr>
    </w:p>
    <w:p w14:paraId="0433B1EC" w14:textId="77777777" w:rsidR="006B7B21" w:rsidRDefault="006B7B21" w:rsidP="001621FD">
      <w:pPr>
        <w:jc w:val="both"/>
        <w:rPr>
          <w:rFonts w:ascii="Arial" w:hAnsi="Arial" w:cs="Arial"/>
          <w:b/>
          <w:bCs/>
          <w:sz w:val="24"/>
          <w:szCs w:val="24"/>
          <w:u w:val="single"/>
        </w:rPr>
      </w:pPr>
    </w:p>
    <w:p w14:paraId="22DB54B9" w14:textId="77777777" w:rsidR="006B7B21" w:rsidRDefault="006B7B21" w:rsidP="001621FD">
      <w:pPr>
        <w:jc w:val="both"/>
        <w:rPr>
          <w:rFonts w:ascii="Arial" w:hAnsi="Arial" w:cs="Arial"/>
          <w:b/>
          <w:bCs/>
          <w:sz w:val="24"/>
          <w:szCs w:val="24"/>
          <w:u w:val="single"/>
        </w:rPr>
      </w:pPr>
    </w:p>
    <w:p w14:paraId="76369864" w14:textId="77777777" w:rsidR="006B7B21" w:rsidRDefault="006B7B21" w:rsidP="001621FD">
      <w:pPr>
        <w:jc w:val="both"/>
        <w:rPr>
          <w:rFonts w:ascii="Arial" w:hAnsi="Arial" w:cs="Arial"/>
          <w:b/>
          <w:bCs/>
          <w:sz w:val="24"/>
          <w:szCs w:val="24"/>
          <w:u w:val="single"/>
        </w:rPr>
      </w:pPr>
    </w:p>
    <w:p w14:paraId="2698DE53" w14:textId="77777777" w:rsidR="0086534E" w:rsidRDefault="0086534E" w:rsidP="001621FD">
      <w:pPr>
        <w:jc w:val="both"/>
        <w:rPr>
          <w:rFonts w:ascii="Arial" w:hAnsi="Arial" w:cs="Arial"/>
          <w:b/>
          <w:bCs/>
          <w:sz w:val="24"/>
          <w:szCs w:val="24"/>
          <w:u w:val="single"/>
        </w:rPr>
      </w:pPr>
    </w:p>
    <w:p w14:paraId="7A8495BC" w14:textId="77777777" w:rsidR="0086534E" w:rsidRDefault="0086534E" w:rsidP="001621FD">
      <w:pPr>
        <w:jc w:val="both"/>
        <w:rPr>
          <w:rFonts w:ascii="Arial" w:hAnsi="Arial" w:cs="Arial"/>
          <w:b/>
          <w:bCs/>
          <w:sz w:val="24"/>
          <w:szCs w:val="24"/>
          <w:u w:val="single"/>
        </w:rPr>
      </w:pPr>
    </w:p>
    <w:p w14:paraId="539A65F9" w14:textId="77777777" w:rsidR="0086534E" w:rsidRDefault="0086534E" w:rsidP="001621FD">
      <w:pPr>
        <w:jc w:val="both"/>
        <w:rPr>
          <w:rFonts w:ascii="Arial" w:hAnsi="Arial" w:cs="Arial"/>
          <w:b/>
          <w:bCs/>
          <w:sz w:val="24"/>
          <w:szCs w:val="24"/>
          <w:u w:val="single"/>
        </w:rPr>
      </w:pPr>
    </w:p>
    <w:sectPr w:rsidR="0086534E" w:rsidSect="00205549">
      <w:headerReference w:type="default" r:id="rId22"/>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A4A3" w14:textId="77777777" w:rsidR="00114630" w:rsidRDefault="00114630" w:rsidP="00F979CB">
      <w:r>
        <w:separator/>
      </w:r>
    </w:p>
  </w:endnote>
  <w:endnote w:type="continuationSeparator" w:id="0">
    <w:p w14:paraId="7A57DE8B" w14:textId="77777777" w:rsidR="00114630" w:rsidRDefault="00114630" w:rsidP="00F9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4B10" w14:textId="7EEF57D4" w:rsidR="004F13C4" w:rsidRPr="00DF53C0" w:rsidRDefault="00C67C1B" w:rsidP="008D012B">
    <w:pPr>
      <w:pStyle w:val="Footer"/>
      <w:tabs>
        <w:tab w:val="clear" w:pos="4513"/>
        <w:tab w:val="clear" w:pos="9026"/>
        <w:tab w:val="left" w:pos="3800"/>
      </w:tabs>
      <w:rPr>
        <w:rFonts w:ascii="Arial" w:hAnsi="Arial" w:cs="Arial"/>
        <w:b/>
        <w:bCs/>
        <w:i/>
        <w:iCs/>
        <w:noProof/>
        <w:sz w:val="20"/>
        <w:szCs w:val="20"/>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 xml:space="preserve"> </w:t>
    </w:r>
    <w:r w:rsidR="004F13C4">
      <w:rPr>
        <w:b/>
        <w:bCs/>
        <w:noProof/>
      </w:rPr>
      <w:t xml:space="preserve">   </w:t>
    </w:r>
    <w:r w:rsidR="00DF53C0">
      <w:rPr>
        <w:b/>
        <w:bCs/>
        <w:noProof/>
      </w:rPr>
      <w:t xml:space="preserve">     </w:t>
    </w:r>
    <w:r w:rsidR="004F13C4" w:rsidRPr="00DF53C0">
      <w:rPr>
        <w:rFonts w:ascii="Arial" w:hAnsi="Arial" w:cs="Arial"/>
        <w:b/>
        <w:bCs/>
        <w:i/>
        <w:iCs/>
        <w:noProof/>
        <w:sz w:val="20"/>
        <w:szCs w:val="20"/>
      </w:rPr>
      <w:t>Author: Jo Barclay, Safeguarding Manager for Schools and Early Years</w:t>
    </w:r>
  </w:p>
  <w:p w14:paraId="3F09653D" w14:textId="1541AAEE" w:rsidR="00DF53C0" w:rsidRPr="00DF53C0" w:rsidRDefault="00DF53C0" w:rsidP="008D012B">
    <w:pPr>
      <w:pStyle w:val="Footer"/>
      <w:tabs>
        <w:tab w:val="clear" w:pos="4513"/>
        <w:tab w:val="clear" w:pos="9026"/>
        <w:tab w:val="left" w:pos="3800"/>
      </w:tabs>
      <w:rPr>
        <w:rFonts w:ascii="Arial" w:hAnsi="Arial" w:cs="Arial"/>
        <w:b/>
        <w:bCs/>
        <w:i/>
        <w:iCs/>
        <w:noProof/>
        <w:sz w:val="20"/>
        <w:szCs w:val="20"/>
      </w:rPr>
    </w:pPr>
    <w:r w:rsidRPr="00DF53C0">
      <w:rPr>
        <w:rFonts w:ascii="Arial" w:hAnsi="Arial" w:cs="Arial"/>
        <w:b/>
        <w:bCs/>
        <w:i/>
        <w:iCs/>
        <w:noProof/>
        <w:sz w:val="20"/>
        <w:szCs w:val="20"/>
      </w:rPr>
      <w:t xml:space="preserve">                          Date: </w:t>
    </w:r>
    <w:r w:rsidR="0086534E">
      <w:rPr>
        <w:rFonts w:ascii="Arial" w:hAnsi="Arial" w:cs="Arial"/>
        <w:b/>
        <w:bCs/>
        <w:i/>
        <w:iCs/>
        <w:noProof/>
        <w:sz w:val="20"/>
        <w:szCs w:val="20"/>
      </w:rPr>
      <w:t>2</w:t>
    </w:r>
    <w:r w:rsidR="0099478E">
      <w:rPr>
        <w:rFonts w:ascii="Arial" w:hAnsi="Arial" w:cs="Arial"/>
        <w:b/>
        <w:bCs/>
        <w:i/>
        <w:iCs/>
        <w:noProof/>
        <w:sz w:val="20"/>
        <w:szCs w:val="20"/>
      </w:rPr>
      <w:t>5</w:t>
    </w:r>
    <w:r w:rsidRPr="00DF53C0">
      <w:rPr>
        <w:rFonts w:ascii="Arial" w:hAnsi="Arial" w:cs="Arial"/>
        <w:b/>
        <w:bCs/>
        <w:i/>
        <w:iCs/>
        <w:noProof/>
        <w:sz w:val="20"/>
        <w:szCs w:val="20"/>
      </w:rPr>
      <w:t>.03.20</w:t>
    </w:r>
  </w:p>
  <w:p w14:paraId="091AF186" w14:textId="1DB36D45" w:rsidR="00C67C1B" w:rsidRDefault="004F13C4" w:rsidP="008D012B">
    <w:pPr>
      <w:pStyle w:val="Footer"/>
      <w:tabs>
        <w:tab w:val="clear" w:pos="4513"/>
        <w:tab w:val="clear" w:pos="9026"/>
        <w:tab w:val="left" w:pos="3800"/>
      </w:tabs>
    </w:pPr>
    <w:r>
      <w:rPr>
        <w:b/>
        <w:bCs/>
        <w:noProof/>
      </w:rPr>
      <w:tab/>
    </w:r>
    <w:r w:rsidR="00C67C1B">
      <w:rPr>
        <w:b/>
        <w:bCs/>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6E2C" w14:textId="77777777" w:rsidR="00114630" w:rsidRDefault="00114630" w:rsidP="00F979CB">
      <w:r>
        <w:separator/>
      </w:r>
    </w:p>
  </w:footnote>
  <w:footnote w:type="continuationSeparator" w:id="0">
    <w:p w14:paraId="6D2057D0" w14:textId="77777777" w:rsidR="00114630" w:rsidRDefault="00114630" w:rsidP="00F9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3DBC" w14:textId="10AF994C" w:rsidR="00C67C1B" w:rsidRDefault="00C67C1B">
    <w:pPr>
      <w:pStyle w:val="Header"/>
    </w:pPr>
    <w:r>
      <w:rPr>
        <w:noProof/>
      </w:rPr>
      <w:drawing>
        <wp:inline distT="0" distB="0" distL="0" distR="0" wp14:anchorId="4A54C808" wp14:editId="303E6A00">
          <wp:extent cx="996950" cy="481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784" cy="4952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1F1"/>
    <w:multiLevelType w:val="multilevel"/>
    <w:tmpl w:val="91D4E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D51EF"/>
    <w:multiLevelType w:val="multilevel"/>
    <w:tmpl w:val="FA7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D2759"/>
    <w:multiLevelType w:val="hybridMultilevel"/>
    <w:tmpl w:val="9AEE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F1BC9"/>
    <w:multiLevelType w:val="hybridMultilevel"/>
    <w:tmpl w:val="53FE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FD"/>
    <w:rsid w:val="00015033"/>
    <w:rsid w:val="00046ADE"/>
    <w:rsid w:val="00064AB6"/>
    <w:rsid w:val="00096FCD"/>
    <w:rsid w:val="000974EA"/>
    <w:rsid w:val="000A0D02"/>
    <w:rsid w:val="000B465B"/>
    <w:rsid w:val="00102FF6"/>
    <w:rsid w:val="00104896"/>
    <w:rsid w:val="0011312F"/>
    <w:rsid w:val="00114630"/>
    <w:rsid w:val="00160ACD"/>
    <w:rsid w:val="001621FD"/>
    <w:rsid w:val="00192249"/>
    <w:rsid w:val="001F28C4"/>
    <w:rsid w:val="00205549"/>
    <w:rsid w:val="00224369"/>
    <w:rsid w:val="00252514"/>
    <w:rsid w:val="0026244C"/>
    <w:rsid w:val="002D76D0"/>
    <w:rsid w:val="00305710"/>
    <w:rsid w:val="00310FA0"/>
    <w:rsid w:val="00331E69"/>
    <w:rsid w:val="00380F1A"/>
    <w:rsid w:val="003919BC"/>
    <w:rsid w:val="003A4EC7"/>
    <w:rsid w:val="003B19BE"/>
    <w:rsid w:val="003E25C6"/>
    <w:rsid w:val="0040519F"/>
    <w:rsid w:val="00417280"/>
    <w:rsid w:val="004353C2"/>
    <w:rsid w:val="004608BF"/>
    <w:rsid w:val="00462C55"/>
    <w:rsid w:val="00466BC8"/>
    <w:rsid w:val="00483CB7"/>
    <w:rsid w:val="00495778"/>
    <w:rsid w:val="004B7700"/>
    <w:rsid w:val="004F13C4"/>
    <w:rsid w:val="005402DF"/>
    <w:rsid w:val="00573F49"/>
    <w:rsid w:val="005D59F5"/>
    <w:rsid w:val="005F7E93"/>
    <w:rsid w:val="00633904"/>
    <w:rsid w:val="006A0492"/>
    <w:rsid w:val="006A47F8"/>
    <w:rsid w:val="006B7B21"/>
    <w:rsid w:val="00702290"/>
    <w:rsid w:val="00716E57"/>
    <w:rsid w:val="007626B9"/>
    <w:rsid w:val="007704F8"/>
    <w:rsid w:val="00784B19"/>
    <w:rsid w:val="007860AB"/>
    <w:rsid w:val="007971B2"/>
    <w:rsid w:val="007B5928"/>
    <w:rsid w:val="007E1390"/>
    <w:rsid w:val="007E28C0"/>
    <w:rsid w:val="00800949"/>
    <w:rsid w:val="008030CA"/>
    <w:rsid w:val="0081110C"/>
    <w:rsid w:val="00860E70"/>
    <w:rsid w:val="0086534E"/>
    <w:rsid w:val="00895950"/>
    <w:rsid w:val="008B782F"/>
    <w:rsid w:val="008D012B"/>
    <w:rsid w:val="008D02F3"/>
    <w:rsid w:val="008D6A4E"/>
    <w:rsid w:val="00913571"/>
    <w:rsid w:val="00952B37"/>
    <w:rsid w:val="009559A3"/>
    <w:rsid w:val="00972597"/>
    <w:rsid w:val="00991759"/>
    <w:rsid w:val="0099478E"/>
    <w:rsid w:val="009B47D6"/>
    <w:rsid w:val="009E799D"/>
    <w:rsid w:val="00A235D3"/>
    <w:rsid w:val="00A23880"/>
    <w:rsid w:val="00A30CF8"/>
    <w:rsid w:val="00A37751"/>
    <w:rsid w:val="00A534FE"/>
    <w:rsid w:val="00A641F9"/>
    <w:rsid w:val="00AA09C4"/>
    <w:rsid w:val="00AA798F"/>
    <w:rsid w:val="00B07FCC"/>
    <w:rsid w:val="00B360C0"/>
    <w:rsid w:val="00BB7CE7"/>
    <w:rsid w:val="00BD7F12"/>
    <w:rsid w:val="00C038E9"/>
    <w:rsid w:val="00C12D1C"/>
    <w:rsid w:val="00C46924"/>
    <w:rsid w:val="00C67C1B"/>
    <w:rsid w:val="00C87915"/>
    <w:rsid w:val="00CB0C61"/>
    <w:rsid w:val="00CB1D4C"/>
    <w:rsid w:val="00CB4077"/>
    <w:rsid w:val="00D1460F"/>
    <w:rsid w:val="00D43112"/>
    <w:rsid w:val="00D51259"/>
    <w:rsid w:val="00DB3E75"/>
    <w:rsid w:val="00DC3E81"/>
    <w:rsid w:val="00DD5767"/>
    <w:rsid w:val="00DF53C0"/>
    <w:rsid w:val="00DF7D94"/>
    <w:rsid w:val="00E079DD"/>
    <w:rsid w:val="00E92E9D"/>
    <w:rsid w:val="00F33617"/>
    <w:rsid w:val="00F40274"/>
    <w:rsid w:val="00F51A56"/>
    <w:rsid w:val="00F7707F"/>
    <w:rsid w:val="00F979CB"/>
    <w:rsid w:val="00FB754D"/>
    <w:rsid w:val="00FF1E69"/>
    <w:rsid w:val="00FF3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5C557"/>
  <w15:chartTrackingRefBased/>
  <w15:docId w15:val="{F09EBF66-F634-4820-BA3B-CDDCAF65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21FD"/>
    <w:pPr>
      <w:spacing w:line="240" w:lineRule="auto"/>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21FD"/>
    <w:rPr>
      <w:color w:val="0000FF"/>
      <w:u w:val="single"/>
    </w:rPr>
  </w:style>
  <w:style w:type="character" w:styleId="Strong">
    <w:name w:val="Strong"/>
    <w:basedOn w:val="DefaultParagraphFont"/>
    <w:uiPriority w:val="22"/>
    <w:qFormat/>
    <w:rsid w:val="001621FD"/>
    <w:rPr>
      <w:b/>
      <w:bCs/>
    </w:rPr>
  </w:style>
  <w:style w:type="character" w:styleId="UnresolvedMention">
    <w:name w:val="Unresolved Mention"/>
    <w:basedOn w:val="DefaultParagraphFont"/>
    <w:uiPriority w:val="99"/>
    <w:semiHidden/>
    <w:unhideWhenUsed/>
    <w:rsid w:val="001621FD"/>
    <w:rPr>
      <w:color w:val="605E5C"/>
      <w:shd w:val="clear" w:color="auto" w:fill="E1DFDD"/>
    </w:rPr>
  </w:style>
  <w:style w:type="paragraph" w:styleId="ListParagraph">
    <w:name w:val="List Paragraph"/>
    <w:basedOn w:val="Normal"/>
    <w:uiPriority w:val="34"/>
    <w:qFormat/>
    <w:rsid w:val="005F7E93"/>
    <w:pPr>
      <w:ind w:left="720"/>
      <w:contextualSpacing/>
    </w:pPr>
  </w:style>
  <w:style w:type="character" w:styleId="FollowedHyperlink">
    <w:name w:val="FollowedHyperlink"/>
    <w:basedOn w:val="DefaultParagraphFont"/>
    <w:uiPriority w:val="99"/>
    <w:semiHidden/>
    <w:unhideWhenUsed/>
    <w:rsid w:val="000A0D02"/>
    <w:rPr>
      <w:color w:val="954F72" w:themeColor="followedHyperlink"/>
      <w:u w:val="single"/>
    </w:rPr>
  </w:style>
  <w:style w:type="paragraph" w:styleId="Header">
    <w:name w:val="header"/>
    <w:basedOn w:val="Normal"/>
    <w:link w:val="HeaderChar"/>
    <w:uiPriority w:val="99"/>
    <w:unhideWhenUsed/>
    <w:rsid w:val="00F979CB"/>
    <w:pPr>
      <w:tabs>
        <w:tab w:val="center" w:pos="4513"/>
        <w:tab w:val="right" w:pos="9026"/>
      </w:tabs>
    </w:pPr>
  </w:style>
  <w:style w:type="character" w:customStyle="1" w:styleId="HeaderChar">
    <w:name w:val="Header Char"/>
    <w:basedOn w:val="DefaultParagraphFont"/>
    <w:link w:val="Header"/>
    <w:uiPriority w:val="99"/>
    <w:rsid w:val="00F979CB"/>
    <w:rPr>
      <w:rFonts w:ascii="Calibri" w:hAnsi="Calibri" w:cs="Calibri"/>
      <w:sz w:val="22"/>
      <w:lang w:eastAsia="en-GB"/>
    </w:rPr>
  </w:style>
  <w:style w:type="paragraph" w:styleId="Footer">
    <w:name w:val="footer"/>
    <w:basedOn w:val="Normal"/>
    <w:link w:val="FooterChar"/>
    <w:uiPriority w:val="99"/>
    <w:unhideWhenUsed/>
    <w:rsid w:val="00F979CB"/>
    <w:pPr>
      <w:tabs>
        <w:tab w:val="center" w:pos="4513"/>
        <w:tab w:val="right" w:pos="9026"/>
      </w:tabs>
    </w:pPr>
  </w:style>
  <w:style w:type="character" w:customStyle="1" w:styleId="FooterChar">
    <w:name w:val="Footer Char"/>
    <w:basedOn w:val="DefaultParagraphFont"/>
    <w:link w:val="Footer"/>
    <w:uiPriority w:val="99"/>
    <w:rsid w:val="00F979CB"/>
    <w:rPr>
      <w:rFonts w:ascii="Calibri" w:hAnsi="Calibri" w:cs="Calibri"/>
      <w:sz w:val="22"/>
      <w:lang w:eastAsia="en-GB"/>
    </w:rPr>
  </w:style>
  <w:style w:type="table" w:styleId="TableGrid">
    <w:name w:val="Table Grid"/>
    <w:basedOn w:val="TableNormal"/>
    <w:uiPriority w:val="39"/>
    <w:rsid w:val="004F13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76D0"/>
    <w:rPr>
      <w:sz w:val="16"/>
      <w:szCs w:val="16"/>
    </w:rPr>
  </w:style>
  <w:style w:type="paragraph" w:styleId="CommentText">
    <w:name w:val="annotation text"/>
    <w:basedOn w:val="Normal"/>
    <w:link w:val="CommentTextChar"/>
    <w:uiPriority w:val="99"/>
    <w:semiHidden/>
    <w:unhideWhenUsed/>
    <w:rsid w:val="002D76D0"/>
    <w:rPr>
      <w:sz w:val="20"/>
      <w:szCs w:val="20"/>
    </w:rPr>
  </w:style>
  <w:style w:type="character" w:customStyle="1" w:styleId="CommentTextChar">
    <w:name w:val="Comment Text Char"/>
    <w:basedOn w:val="DefaultParagraphFont"/>
    <w:link w:val="CommentText"/>
    <w:uiPriority w:val="99"/>
    <w:semiHidden/>
    <w:rsid w:val="002D76D0"/>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D76D0"/>
    <w:rPr>
      <w:b/>
      <w:bCs/>
    </w:rPr>
  </w:style>
  <w:style w:type="character" w:customStyle="1" w:styleId="CommentSubjectChar">
    <w:name w:val="Comment Subject Char"/>
    <w:basedOn w:val="CommentTextChar"/>
    <w:link w:val="CommentSubject"/>
    <w:uiPriority w:val="99"/>
    <w:semiHidden/>
    <w:rsid w:val="002D76D0"/>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2D7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6D0"/>
    <w:rPr>
      <w:rFonts w:ascii="Segoe UI" w:hAnsi="Segoe UI" w:cs="Segoe UI"/>
      <w:sz w:val="18"/>
      <w:szCs w:val="18"/>
      <w:lang w:eastAsia="en-GB"/>
    </w:rPr>
  </w:style>
  <w:style w:type="paragraph" w:styleId="Title">
    <w:name w:val="Title"/>
    <w:basedOn w:val="Normal"/>
    <w:next w:val="Normal"/>
    <w:link w:val="TitleChar"/>
    <w:uiPriority w:val="10"/>
    <w:qFormat/>
    <w:rsid w:val="009559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9A3"/>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98055">
      <w:bodyDiv w:val="1"/>
      <w:marLeft w:val="0"/>
      <w:marRight w:val="0"/>
      <w:marTop w:val="0"/>
      <w:marBottom w:val="0"/>
      <w:divBdr>
        <w:top w:val="none" w:sz="0" w:space="0" w:color="auto"/>
        <w:left w:val="none" w:sz="0" w:space="0" w:color="auto"/>
        <w:bottom w:val="none" w:sz="0" w:space="0" w:color="auto"/>
        <w:right w:val="none" w:sz="0" w:space="0" w:color="auto"/>
      </w:divBdr>
    </w:div>
    <w:div w:id="1485392013">
      <w:bodyDiv w:val="1"/>
      <w:marLeft w:val="0"/>
      <w:marRight w:val="0"/>
      <w:marTop w:val="0"/>
      <w:marBottom w:val="0"/>
      <w:divBdr>
        <w:top w:val="none" w:sz="0" w:space="0" w:color="auto"/>
        <w:left w:val="none" w:sz="0" w:space="0" w:color="auto"/>
        <w:bottom w:val="none" w:sz="0" w:space="0" w:color="auto"/>
        <w:right w:val="none" w:sz="0" w:space="0" w:color="auto"/>
      </w:divBdr>
    </w:div>
    <w:div w:id="1783841323">
      <w:bodyDiv w:val="1"/>
      <w:marLeft w:val="0"/>
      <w:marRight w:val="0"/>
      <w:marTop w:val="0"/>
      <w:marBottom w:val="0"/>
      <w:divBdr>
        <w:top w:val="none" w:sz="0" w:space="0" w:color="auto"/>
        <w:left w:val="none" w:sz="0" w:space="0" w:color="auto"/>
        <w:bottom w:val="none" w:sz="0" w:space="0" w:color="auto"/>
        <w:right w:val="none" w:sz="0" w:space="0" w:color="auto"/>
      </w:divBdr>
      <w:divsChild>
        <w:div w:id="1775704486">
          <w:marLeft w:val="0"/>
          <w:marRight w:val="0"/>
          <w:marTop w:val="0"/>
          <w:marBottom w:val="0"/>
          <w:divBdr>
            <w:top w:val="none" w:sz="0" w:space="0" w:color="auto"/>
            <w:left w:val="none" w:sz="0" w:space="0" w:color="auto"/>
            <w:bottom w:val="none" w:sz="0" w:space="0" w:color="auto"/>
            <w:right w:val="none" w:sz="0" w:space="0" w:color="auto"/>
          </w:divBdr>
        </w:div>
        <w:div w:id="1739673289">
          <w:marLeft w:val="0"/>
          <w:marRight w:val="0"/>
          <w:marTop w:val="0"/>
          <w:marBottom w:val="0"/>
          <w:divBdr>
            <w:top w:val="none" w:sz="0" w:space="0" w:color="auto"/>
            <w:left w:val="none" w:sz="0" w:space="0" w:color="auto"/>
            <w:bottom w:val="none" w:sz="0" w:space="0" w:color="auto"/>
            <w:right w:val="none" w:sz="0" w:space="0" w:color="auto"/>
          </w:divBdr>
        </w:div>
        <w:div w:id="429593315">
          <w:marLeft w:val="0"/>
          <w:marRight w:val="0"/>
          <w:marTop w:val="0"/>
          <w:marBottom w:val="0"/>
          <w:divBdr>
            <w:top w:val="none" w:sz="0" w:space="0" w:color="auto"/>
            <w:left w:val="none" w:sz="0" w:space="0" w:color="auto"/>
            <w:bottom w:val="none" w:sz="0" w:space="0" w:color="auto"/>
            <w:right w:val="none" w:sz="0" w:space="0" w:color="auto"/>
          </w:divBdr>
        </w:div>
        <w:div w:id="461579573">
          <w:marLeft w:val="0"/>
          <w:marRight w:val="0"/>
          <w:marTop w:val="0"/>
          <w:marBottom w:val="0"/>
          <w:divBdr>
            <w:top w:val="none" w:sz="0" w:space="0" w:color="auto"/>
            <w:left w:val="none" w:sz="0" w:space="0" w:color="auto"/>
            <w:bottom w:val="none" w:sz="0" w:space="0" w:color="auto"/>
            <w:right w:val="none" w:sz="0" w:space="0" w:color="auto"/>
          </w:divBdr>
        </w:div>
        <w:div w:id="2041588213">
          <w:marLeft w:val="0"/>
          <w:marRight w:val="0"/>
          <w:marTop w:val="0"/>
          <w:marBottom w:val="0"/>
          <w:divBdr>
            <w:top w:val="none" w:sz="0" w:space="0" w:color="auto"/>
            <w:left w:val="none" w:sz="0" w:space="0" w:color="auto"/>
            <w:bottom w:val="none" w:sz="0" w:space="0" w:color="auto"/>
            <w:right w:val="none" w:sz="0" w:space="0" w:color="auto"/>
          </w:divBdr>
        </w:div>
        <w:div w:id="779767117">
          <w:marLeft w:val="0"/>
          <w:marRight w:val="0"/>
          <w:marTop w:val="0"/>
          <w:marBottom w:val="0"/>
          <w:divBdr>
            <w:top w:val="none" w:sz="0" w:space="0" w:color="auto"/>
            <w:left w:val="none" w:sz="0" w:space="0" w:color="auto"/>
            <w:bottom w:val="none" w:sz="0" w:space="0" w:color="auto"/>
            <w:right w:val="none" w:sz="0" w:space="0" w:color="auto"/>
          </w:divBdr>
        </w:div>
        <w:div w:id="865484423">
          <w:marLeft w:val="0"/>
          <w:marRight w:val="0"/>
          <w:marTop w:val="0"/>
          <w:marBottom w:val="0"/>
          <w:divBdr>
            <w:top w:val="none" w:sz="0" w:space="0" w:color="auto"/>
            <w:left w:val="none" w:sz="0" w:space="0" w:color="auto"/>
            <w:bottom w:val="none" w:sz="0" w:space="0" w:color="auto"/>
            <w:right w:val="none" w:sz="0" w:space="0" w:color="auto"/>
          </w:divBdr>
        </w:div>
        <w:div w:id="1763644665">
          <w:marLeft w:val="0"/>
          <w:marRight w:val="0"/>
          <w:marTop w:val="0"/>
          <w:marBottom w:val="0"/>
          <w:divBdr>
            <w:top w:val="none" w:sz="0" w:space="0" w:color="auto"/>
            <w:left w:val="none" w:sz="0" w:space="0" w:color="auto"/>
            <w:bottom w:val="none" w:sz="0" w:space="0" w:color="auto"/>
            <w:right w:val="none" w:sz="0" w:space="0" w:color="auto"/>
          </w:divBdr>
        </w:div>
        <w:div w:id="651720654">
          <w:marLeft w:val="0"/>
          <w:marRight w:val="0"/>
          <w:marTop w:val="0"/>
          <w:marBottom w:val="0"/>
          <w:divBdr>
            <w:top w:val="none" w:sz="0" w:space="0" w:color="auto"/>
            <w:left w:val="none" w:sz="0" w:space="0" w:color="auto"/>
            <w:bottom w:val="none" w:sz="0" w:space="0" w:color="auto"/>
            <w:right w:val="none" w:sz="0" w:space="0" w:color="auto"/>
          </w:divBdr>
        </w:div>
        <w:div w:id="853879633">
          <w:marLeft w:val="0"/>
          <w:marRight w:val="0"/>
          <w:marTop w:val="0"/>
          <w:marBottom w:val="0"/>
          <w:divBdr>
            <w:top w:val="none" w:sz="0" w:space="0" w:color="auto"/>
            <w:left w:val="none" w:sz="0" w:space="0" w:color="auto"/>
            <w:bottom w:val="none" w:sz="0" w:space="0" w:color="auto"/>
            <w:right w:val="none" w:sz="0" w:space="0" w:color="auto"/>
          </w:divBdr>
        </w:div>
        <w:div w:id="1518427013">
          <w:marLeft w:val="0"/>
          <w:marRight w:val="0"/>
          <w:marTop w:val="0"/>
          <w:marBottom w:val="0"/>
          <w:divBdr>
            <w:top w:val="none" w:sz="0" w:space="0" w:color="auto"/>
            <w:left w:val="none" w:sz="0" w:space="0" w:color="auto"/>
            <w:bottom w:val="none" w:sz="0" w:space="0" w:color="auto"/>
            <w:right w:val="none" w:sz="0" w:space="0" w:color="auto"/>
          </w:divBdr>
        </w:div>
        <w:div w:id="81332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cb.co.uk/working-with-children/emotional-wellbeing-and-mental-health/" TargetMode="External"/><Relationship Id="rId18" Type="http://schemas.openxmlformats.org/officeDocument/2006/relationships/hyperlink" Target="mailto:lee.bailey@essex.gov.uk" TargetMode="External"/><Relationship Id="rId3" Type="http://schemas.openxmlformats.org/officeDocument/2006/relationships/customXml" Target="../customXml/item3.xml"/><Relationship Id="rId21" Type="http://schemas.openxmlformats.org/officeDocument/2006/relationships/hyperlink" Target="mailto:Liz.Martlew@essex.gov.uk" TargetMode="External"/><Relationship Id="rId7" Type="http://schemas.openxmlformats.org/officeDocument/2006/relationships/webSettings" Target="webSettings.xml"/><Relationship Id="rId12" Type="http://schemas.openxmlformats.org/officeDocument/2006/relationships/hyperlink" Target="file:///C:\Users\matthew.lewis\AppData\Local\Microsoft\Windows\INetCache\Content.Outlook\HR7WEJB3\Essex%20Early%20Years%20and%20Childcare%20website" TargetMode="External"/><Relationship Id="rId17" Type="http://schemas.openxmlformats.org/officeDocument/2006/relationships/hyperlink" Target="mailto:Emergency.DutyTeamOutOfHours@essex.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sexeffectivesupport.org.uk/" TargetMode="External"/><Relationship Id="rId20" Type="http://schemas.openxmlformats.org/officeDocument/2006/relationships/hyperlink" Target="mailto:Nicole.conlon@essex.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guidance-on-vulnerable-children-and-young-peopl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arly.years@essex.gov.uk" TargetMode="External"/><Relationship Id="rId23" Type="http://schemas.openxmlformats.org/officeDocument/2006/relationships/footer" Target="footer1.xml"/><Relationship Id="rId10" Type="http://schemas.openxmlformats.org/officeDocument/2006/relationships/hyperlink" Target="https://www.gov.uk/government/publications/coronavirus-covid-19-guidance-on-vulnerable-children-and-young-people/coronavirus-covid-19-guidance-on-vulnerable-children-and-young-people" TargetMode="External"/><Relationship Id="rId19" Type="http://schemas.openxmlformats.org/officeDocument/2006/relationships/hyperlink" Target="mailto:James.Collins@essex.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nafreud.org/what-we-do/anna-freud-learning-network/coronavir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11cea2fea9ce692f77a02d42a91de7ad">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fba7cf39e0e3b33804f37bd048e86cb7"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7885D-645C-46A2-80CD-9BD2926FC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1A4D2-4B4A-4F0E-9383-2FE34FA32A68}">
  <ds:schemaRefs>
    <ds:schemaRef ds:uri="http://purl.org/dc/terms/"/>
    <ds:schemaRef ds:uri="http://schemas.openxmlformats.org/package/2006/metadata/core-properties"/>
    <ds:schemaRef ds:uri="0d630003-58a2-438e-a935-8cf55d22c7fe"/>
    <ds:schemaRef ds:uri="http://schemas.microsoft.com/office/2006/documentManagement/types"/>
    <ds:schemaRef ds:uri="http://schemas.microsoft.com/office/infopath/2007/PartnerControls"/>
    <ds:schemaRef ds:uri="ae45bab3-e6d5-4f1e-ab1b-2e410de074d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3AB98E1-EED0-4889-9EF2-CDF4EFF3F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1968</Words>
  <Characters>11218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School Safeguarding Manager</dc:creator>
  <cp:keywords/>
  <dc:description/>
  <cp:lastModifiedBy>Carolyn Terry, EYCC Sufficiency and Sustainability Manager</cp:lastModifiedBy>
  <cp:revision>2</cp:revision>
  <dcterms:created xsi:type="dcterms:W3CDTF">2020-04-30T14:15:00Z</dcterms:created>
  <dcterms:modified xsi:type="dcterms:W3CDTF">2020-04-30T14:15:00Z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0x010100620D708D380B2E4686EB9D2D22929574</vt:lpwstr>
  </property>
</Properties>
</file>