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8A8A7" w14:textId="6B32C90B" w:rsidR="004433C6" w:rsidRPr="00C82A5C" w:rsidRDefault="005A7873" w:rsidP="00E12D82">
      <w:pPr>
        <w:rPr>
          <w:rFonts w:ascii="Arial" w:hAnsi="Arial" w:cs="Arial"/>
          <w:b/>
          <w:bCs/>
          <w:sz w:val="24"/>
          <w:szCs w:val="24"/>
        </w:rPr>
      </w:pPr>
      <w:r w:rsidRPr="00C82A5C">
        <w:rPr>
          <w:rFonts w:ascii="Arial" w:hAnsi="Arial" w:cs="Arial"/>
          <w:b/>
          <w:bCs/>
          <w:sz w:val="24"/>
          <w:szCs w:val="24"/>
        </w:rPr>
        <w:t>Updated FAQs 13 December 2020</w:t>
      </w:r>
    </w:p>
    <w:p w14:paraId="590936DF" w14:textId="1A4C22B5" w:rsidR="004433C6" w:rsidRPr="00C82A5C" w:rsidRDefault="004433C6" w:rsidP="00E12D82">
      <w:pPr>
        <w:rPr>
          <w:rFonts w:ascii="Arial" w:hAnsi="Arial" w:cs="Arial"/>
          <w:sz w:val="24"/>
          <w:szCs w:val="24"/>
        </w:rPr>
      </w:pPr>
    </w:p>
    <w:p w14:paraId="4C788F7E" w14:textId="4825ADCA" w:rsidR="00B9434F" w:rsidRPr="00C82A5C" w:rsidRDefault="00B9434F" w:rsidP="00E12D82">
      <w:pPr>
        <w:rPr>
          <w:rFonts w:ascii="Arial" w:hAnsi="Arial" w:cs="Arial"/>
          <w:sz w:val="24"/>
          <w:szCs w:val="24"/>
        </w:rPr>
      </w:pPr>
    </w:p>
    <w:p w14:paraId="19F3E2A0" w14:textId="7C99430B" w:rsidR="008A7A75" w:rsidRPr="00C82A5C" w:rsidRDefault="008A7A75" w:rsidP="00C82A5C">
      <w:pPr>
        <w:rPr>
          <w:rFonts w:ascii="Arial" w:hAnsi="Arial" w:cs="Arial"/>
          <w:sz w:val="24"/>
          <w:szCs w:val="24"/>
        </w:rPr>
      </w:pPr>
      <w:r w:rsidRPr="00C82A5C">
        <w:rPr>
          <w:rFonts w:ascii="Arial" w:hAnsi="Arial" w:cs="Arial"/>
          <w:sz w:val="24"/>
          <w:szCs w:val="24"/>
        </w:rPr>
        <w:t>As a childminder my own child is at home self-isolating, can I continue to childmind?</w:t>
      </w:r>
    </w:p>
    <w:p w14:paraId="5ACFD788" w14:textId="728C69A6" w:rsidR="00DC239D" w:rsidRPr="00C82A5C" w:rsidRDefault="00DC239D" w:rsidP="00C82A5C">
      <w:pPr>
        <w:rPr>
          <w:rFonts w:ascii="Arial" w:hAnsi="Arial" w:cs="Arial"/>
          <w:sz w:val="24"/>
          <w:szCs w:val="24"/>
        </w:rPr>
      </w:pPr>
    </w:p>
    <w:p w14:paraId="4999F16D" w14:textId="2E7F7CB9" w:rsidR="00A227D1" w:rsidRPr="00C82A5C" w:rsidRDefault="00A227D1" w:rsidP="00C82A5C">
      <w:pPr>
        <w:pStyle w:val="Heading3"/>
        <w:spacing w:before="0"/>
        <w:rPr>
          <w:rFonts w:ascii="Arial" w:eastAsia="Times New Roman" w:hAnsi="Arial" w:cs="Arial"/>
          <w:color w:val="auto"/>
          <w:lang w:eastAsia="en-US"/>
        </w:rPr>
      </w:pPr>
      <w:r w:rsidRPr="00C82A5C">
        <w:rPr>
          <w:rFonts w:ascii="Arial" w:eastAsia="Times New Roman" w:hAnsi="Arial" w:cs="Arial"/>
          <w:color w:val="auto"/>
          <w:lang w:eastAsia="en-US"/>
        </w:rPr>
        <w:t>The</w:t>
      </w:r>
      <w:r w:rsidRPr="00C82A5C">
        <w:rPr>
          <w:rFonts w:ascii="Arial" w:eastAsia="Times New Roman" w:hAnsi="Arial" w:cs="Arial"/>
          <w:lang w:eastAsia="en-US"/>
        </w:rPr>
        <w:t xml:space="preserve"> </w:t>
      </w:r>
      <w:hyperlink r:id="rId10" w:history="1">
        <w:r w:rsidR="00E12D82" w:rsidRPr="00C82A5C">
          <w:rPr>
            <w:rStyle w:val="Hyperlink"/>
            <w:rFonts w:ascii="Arial" w:eastAsia="Times New Roman" w:hAnsi="Arial" w:cs="Arial"/>
            <w:color w:val="0033CC"/>
            <w:lang w:eastAsia="en-US"/>
          </w:rPr>
          <w:t>Actions for Early Years and Childcare Providers</w:t>
        </w:r>
      </w:hyperlink>
      <w:r w:rsidR="00E12D82" w:rsidRPr="00C82A5C">
        <w:rPr>
          <w:rFonts w:ascii="Arial" w:eastAsia="Times New Roman" w:hAnsi="Arial" w:cs="Arial"/>
          <w:color w:val="0033CC"/>
          <w:lang w:eastAsia="en-US"/>
        </w:rPr>
        <w:t xml:space="preserve"> </w:t>
      </w:r>
      <w:r w:rsidR="00E12D82" w:rsidRPr="00C82A5C">
        <w:rPr>
          <w:rFonts w:ascii="Arial" w:eastAsia="Times New Roman" w:hAnsi="Arial" w:cs="Arial"/>
          <w:color w:val="auto"/>
          <w:lang w:eastAsia="en-US"/>
        </w:rPr>
        <w:t>guidance</w:t>
      </w:r>
      <w:r w:rsidR="00E12D82" w:rsidRPr="00C82A5C">
        <w:rPr>
          <w:rFonts w:ascii="Arial" w:eastAsia="Times New Roman" w:hAnsi="Arial" w:cs="Arial"/>
          <w:lang w:eastAsia="en-US"/>
        </w:rPr>
        <w:t xml:space="preserve"> </w:t>
      </w:r>
      <w:r w:rsidRPr="00C82A5C">
        <w:rPr>
          <w:rFonts w:ascii="Arial" w:eastAsia="Times New Roman" w:hAnsi="Arial" w:cs="Arial"/>
          <w:color w:val="auto"/>
          <w:lang w:eastAsia="en-US"/>
        </w:rPr>
        <w:t xml:space="preserve">gives clear guidance for childminders with a household member self-isolating due to contact with a confirmed case of COVID19. </w:t>
      </w:r>
      <w:r w:rsidR="00E12D82" w:rsidRPr="00C82A5C">
        <w:rPr>
          <w:rFonts w:ascii="Arial" w:eastAsia="Times New Roman" w:hAnsi="Arial" w:cs="Arial"/>
          <w:color w:val="auto"/>
          <w:lang w:eastAsia="en-US"/>
        </w:rPr>
        <w:t xml:space="preserve">This is </w:t>
      </w:r>
      <w:r w:rsidRPr="00C82A5C">
        <w:rPr>
          <w:rFonts w:ascii="Arial" w:eastAsia="Times New Roman" w:hAnsi="Arial" w:cs="Arial"/>
          <w:color w:val="auto"/>
          <w:lang w:eastAsia="en-US"/>
        </w:rPr>
        <w:t xml:space="preserve">copied below for </w:t>
      </w:r>
      <w:r w:rsidR="00E12D82" w:rsidRPr="00C82A5C">
        <w:rPr>
          <w:rFonts w:ascii="Arial" w:eastAsia="Times New Roman" w:hAnsi="Arial" w:cs="Arial"/>
          <w:color w:val="auto"/>
          <w:lang w:eastAsia="en-US"/>
        </w:rPr>
        <w:t>information</w:t>
      </w:r>
      <w:r w:rsidRPr="00C82A5C">
        <w:rPr>
          <w:rFonts w:ascii="Arial" w:eastAsia="Times New Roman" w:hAnsi="Arial" w:cs="Arial"/>
          <w:color w:val="auto"/>
          <w:lang w:eastAsia="en-US"/>
        </w:rPr>
        <w:t>:</w:t>
      </w:r>
      <w:r w:rsidR="00E12D82" w:rsidRPr="00C82A5C">
        <w:rPr>
          <w:rFonts w:ascii="Arial" w:eastAsia="Times New Roman" w:hAnsi="Arial" w:cs="Arial"/>
          <w:color w:val="auto"/>
          <w:lang w:eastAsia="en-US"/>
        </w:rPr>
        <w:t xml:space="preserve"> - </w:t>
      </w:r>
    </w:p>
    <w:p w14:paraId="568FE390" w14:textId="77777777" w:rsidR="00E12D82" w:rsidRPr="00C82A5C" w:rsidRDefault="00E12D82" w:rsidP="00C82A5C">
      <w:pPr>
        <w:pStyle w:val="Heading3"/>
        <w:spacing w:before="0"/>
        <w:rPr>
          <w:rFonts w:ascii="Arial" w:eastAsia="Times New Roman" w:hAnsi="Arial" w:cs="Arial"/>
          <w:color w:val="auto"/>
          <w:lang w:eastAsia="en-US"/>
        </w:rPr>
      </w:pPr>
    </w:p>
    <w:p w14:paraId="31CFB3E5" w14:textId="6919F14A" w:rsidR="00A227D1" w:rsidRPr="00C82A5C" w:rsidRDefault="00A227D1" w:rsidP="00C82A5C">
      <w:pPr>
        <w:rPr>
          <w:rFonts w:ascii="Arial" w:hAnsi="Arial" w:cs="Arial"/>
          <w:sz w:val="24"/>
          <w:szCs w:val="24"/>
          <w:lang w:val="en"/>
        </w:rPr>
      </w:pPr>
      <w:r w:rsidRPr="00C82A5C">
        <w:rPr>
          <w:rFonts w:ascii="Arial" w:hAnsi="Arial" w:cs="Arial"/>
          <w:sz w:val="24"/>
          <w:szCs w:val="24"/>
          <w:lang w:val="en"/>
        </w:rPr>
        <w:t>This advice applies where a childminder usually looks after children in their own home, and where a childminder’s household member is self-isolating.</w:t>
      </w:r>
    </w:p>
    <w:p w14:paraId="234A85E4" w14:textId="77777777" w:rsidR="00E12D82" w:rsidRPr="00C82A5C" w:rsidRDefault="00E12D82" w:rsidP="00C82A5C">
      <w:pPr>
        <w:rPr>
          <w:rFonts w:ascii="Arial" w:hAnsi="Arial" w:cs="Arial"/>
          <w:sz w:val="24"/>
          <w:szCs w:val="24"/>
          <w:lang w:val="en" w:eastAsia="en-GB"/>
        </w:rPr>
      </w:pPr>
    </w:p>
    <w:p w14:paraId="0835351B" w14:textId="77777777" w:rsidR="00A227D1" w:rsidRPr="00C82A5C" w:rsidRDefault="00A227D1" w:rsidP="00C82A5C">
      <w:pPr>
        <w:rPr>
          <w:rFonts w:ascii="Arial" w:hAnsi="Arial" w:cs="Arial"/>
          <w:sz w:val="24"/>
          <w:szCs w:val="24"/>
          <w:lang w:val="en"/>
        </w:rPr>
      </w:pPr>
      <w:r w:rsidRPr="00C82A5C">
        <w:rPr>
          <w:rFonts w:ascii="Arial" w:hAnsi="Arial" w:cs="Arial"/>
          <w:sz w:val="24"/>
          <w:szCs w:val="24"/>
          <w:lang w:val="en"/>
        </w:rPr>
        <w:t>If this is:</w:t>
      </w:r>
    </w:p>
    <w:p w14:paraId="7C430946" w14:textId="77777777" w:rsidR="00A227D1" w:rsidRPr="00C82A5C" w:rsidRDefault="00A227D1" w:rsidP="00C82A5C">
      <w:pPr>
        <w:numPr>
          <w:ilvl w:val="0"/>
          <w:numId w:val="6"/>
        </w:numPr>
        <w:rPr>
          <w:rFonts w:ascii="Arial" w:eastAsia="Times New Roman" w:hAnsi="Arial" w:cs="Arial"/>
          <w:sz w:val="24"/>
          <w:szCs w:val="24"/>
          <w:lang w:val="en"/>
        </w:rPr>
      </w:pPr>
      <w:r w:rsidRPr="00C82A5C">
        <w:rPr>
          <w:rFonts w:ascii="Arial" w:eastAsia="Times New Roman" w:hAnsi="Arial" w:cs="Arial"/>
          <w:sz w:val="24"/>
          <w:szCs w:val="24"/>
          <w:lang w:val="en"/>
        </w:rPr>
        <w:t xml:space="preserve">only as a result of </w:t>
      </w:r>
      <w:proofErr w:type="gramStart"/>
      <w:r w:rsidRPr="00C82A5C">
        <w:rPr>
          <w:rFonts w:ascii="Arial" w:eastAsia="Times New Roman" w:hAnsi="Arial" w:cs="Arial"/>
          <w:sz w:val="24"/>
          <w:szCs w:val="24"/>
          <w:lang w:val="en"/>
        </w:rPr>
        <w:t>coming into contact with</w:t>
      </w:r>
      <w:proofErr w:type="gramEnd"/>
      <w:r w:rsidRPr="00C82A5C">
        <w:rPr>
          <w:rFonts w:ascii="Arial" w:eastAsia="Times New Roman" w:hAnsi="Arial" w:cs="Arial"/>
          <w:sz w:val="24"/>
          <w:szCs w:val="24"/>
          <w:lang w:val="en"/>
        </w:rPr>
        <w:t xml:space="preserve"> a positive case</w:t>
      </w:r>
    </w:p>
    <w:p w14:paraId="32C7B2AC" w14:textId="77777777" w:rsidR="00A227D1" w:rsidRPr="00C82A5C" w:rsidRDefault="00A227D1" w:rsidP="00C82A5C">
      <w:pPr>
        <w:numPr>
          <w:ilvl w:val="0"/>
          <w:numId w:val="6"/>
        </w:numPr>
        <w:rPr>
          <w:rFonts w:ascii="Arial" w:eastAsia="Times New Roman" w:hAnsi="Arial" w:cs="Arial"/>
          <w:sz w:val="24"/>
          <w:szCs w:val="24"/>
          <w:lang w:val="en"/>
        </w:rPr>
      </w:pPr>
      <w:r w:rsidRPr="00C82A5C">
        <w:rPr>
          <w:rFonts w:ascii="Arial" w:eastAsia="Times New Roman" w:hAnsi="Arial" w:cs="Arial"/>
          <w:sz w:val="24"/>
          <w:szCs w:val="24"/>
          <w:lang w:val="en"/>
        </w:rPr>
        <w:t>the household member is not showing symptoms of coronavirus</w:t>
      </w:r>
    </w:p>
    <w:p w14:paraId="321E4E39" w14:textId="7CFF45C7" w:rsidR="00A227D1" w:rsidRPr="00C82A5C" w:rsidRDefault="00A227D1" w:rsidP="00C82A5C">
      <w:pPr>
        <w:numPr>
          <w:ilvl w:val="0"/>
          <w:numId w:val="6"/>
        </w:numPr>
        <w:rPr>
          <w:rFonts w:ascii="Arial" w:eastAsia="Times New Roman" w:hAnsi="Arial" w:cs="Arial"/>
          <w:sz w:val="24"/>
          <w:szCs w:val="24"/>
          <w:lang w:val="en"/>
        </w:rPr>
      </w:pPr>
      <w:r w:rsidRPr="00C82A5C">
        <w:rPr>
          <w:rFonts w:ascii="Arial" w:eastAsia="Times New Roman" w:hAnsi="Arial" w:cs="Arial"/>
          <w:sz w:val="24"/>
          <w:szCs w:val="24"/>
          <w:lang w:val="en"/>
        </w:rPr>
        <w:t>the household member does not require a test</w:t>
      </w:r>
    </w:p>
    <w:p w14:paraId="6824EE35" w14:textId="77777777" w:rsidR="00E12D82" w:rsidRPr="00C82A5C" w:rsidRDefault="00E12D82" w:rsidP="00C82A5C">
      <w:pPr>
        <w:ind w:left="720"/>
        <w:rPr>
          <w:rFonts w:ascii="Arial" w:eastAsia="Times New Roman" w:hAnsi="Arial" w:cs="Arial"/>
          <w:sz w:val="24"/>
          <w:szCs w:val="24"/>
          <w:lang w:val="en"/>
        </w:rPr>
      </w:pPr>
    </w:p>
    <w:p w14:paraId="4FAB9D19" w14:textId="6BD35E76" w:rsidR="00A227D1" w:rsidRPr="00C82A5C" w:rsidRDefault="00A227D1" w:rsidP="00C82A5C">
      <w:pPr>
        <w:rPr>
          <w:rFonts w:ascii="Arial" w:hAnsi="Arial" w:cs="Arial"/>
          <w:sz w:val="24"/>
          <w:szCs w:val="24"/>
          <w:lang w:val="en"/>
        </w:rPr>
      </w:pPr>
      <w:r w:rsidRPr="00C82A5C">
        <w:rPr>
          <w:rFonts w:ascii="Arial" w:hAnsi="Arial" w:cs="Arial"/>
          <w:sz w:val="24"/>
          <w:szCs w:val="24"/>
          <w:lang w:val="en"/>
        </w:rPr>
        <w:t xml:space="preserve">The childminder can continue to provide childcare at their registered setting. The childminder should ensure they keep open communication with parents and </w:t>
      </w:r>
      <w:proofErr w:type="spellStart"/>
      <w:r w:rsidRPr="00C82A5C">
        <w:rPr>
          <w:rFonts w:ascii="Arial" w:hAnsi="Arial" w:cs="Arial"/>
          <w:sz w:val="24"/>
          <w:szCs w:val="24"/>
          <w:lang w:val="en"/>
        </w:rPr>
        <w:t>carers</w:t>
      </w:r>
      <w:proofErr w:type="spellEnd"/>
      <w:r w:rsidRPr="00C82A5C">
        <w:rPr>
          <w:rFonts w:ascii="Arial" w:hAnsi="Arial" w:cs="Arial"/>
          <w:sz w:val="24"/>
          <w:szCs w:val="24"/>
          <w:lang w:val="en"/>
        </w:rPr>
        <w:t xml:space="preserve"> of children attending the setting about the self-isolation.</w:t>
      </w:r>
    </w:p>
    <w:p w14:paraId="26DBD4B2" w14:textId="77777777" w:rsidR="00E12D82" w:rsidRPr="00C82A5C" w:rsidRDefault="00E12D82" w:rsidP="00C82A5C">
      <w:pPr>
        <w:rPr>
          <w:rFonts w:ascii="Arial" w:hAnsi="Arial" w:cs="Arial"/>
          <w:sz w:val="24"/>
          <w:szCs w:val="24"/>
          <w:lang w:val="en"/>
        </w:rPr>
      </w:pPr>
    </w:p>
    <w:p w14:paraId="05B6B15C" w14:textId="5A7B8602" w:rsidR="00A227D1" w:rsidRPr="00C82A5C" w:rsidRDefault="00A227D1" w:rsidP="00C82A5C">
      <w:pPr>
        <w:rPr>
          <w:rFonts w:ascii="Arial" w:hAnsi="Arial" w:cs="Arial"/>
          <w:sz w:val="24"/>
          <w:szCs w:val="24"/>
          <w:lang w:val="en"/>
        </w:rPr>
      </w:pPr>
      <w:r w:rsidRPr="00C82A5C">
        <w:rPr>
          <w:rFonts w:ascii="Arial" w:hAnsi="Arial" w:cs="Arial"/>
          <w:sz w:val="24"/>
          <w:szCs w:val="24"/>
          <w:lang w:val="en"/>
        </w:rPr>
        <w:t xml:space="preserve">The household member who is self-isolating must not have any contact with the children being cared for in the setting. For example, the person isolating must use a separate bathroom where possible. If the person self-isolating </w:t>
      </w:r>
      <w:proofErr w:type="gramStart"/>
      <w:r w:rsidRPr="00C82A5C">
        <w:rPr>
          <w:rFonts w:ascii="Arial" w:hAnsi="Arial" w:cs="Arial"/>
          <w:sz w:val="24"/>
          <w:szCs w:val="24"/>
          <w:lang w:val="en"/>
        </w:rPr>
        <w:t>has to</w:t>
      </w:r>
      <w:proofErr w:type="gramEnd"/>
      <w:r w:rsidRPr="00C82A5C">
        <w:rPr>
          <w:rFonts w:ascii="Arial" w:hAnsi="Arial" w:cs="Arial"/>
          <w:sz w:val="24"/>
          <w:szCs w:val="24"/>
          <w:lang w:val="en"/>
        </w:rPr>
        <w:t xml:space="preserve"> use a shared bathroom or other communal areas, these must be thoroughly cleaned after every use.</w:t>
      </w:r>
    </w:p>
    <w:p w14:paraId="4FD0D04B" w14:textId="77777777" w:rsidR="00E12D82" w:rsidRPr="00C82A5C" w:rsidRDefault="00E12D82" w:rsidP="00C82A5C">
      <w:pPr>
        <w:rPr>
          <w:rFonts w:ascii="Arial" w:hAnsi="Arial" w:cs="Arial"/>
          <w:sz w:val="24"/>
          <w:szCs w:val="24"/>
          <w:lang w:val="en"/>
        </w:rPr>
      </w:pPr>
    </w:p>
    <w:p w14:paraId="4CBED1C4" w14:textId="77777777" w:rsidR="00A227D1" w:rsidRPr="00C82A5C" w:rsidRDefault="00A227D1" w:rsidP="00C82A5C">
      <w:pPr>
        <w:rPr>
          <w:rFonts w:ascii="Arial" w:hAnsi="Arial" w:cs="Arial"/>
          <w:sz w:val="24"/>
          <w:szCs w:val="24"/>
          <w:lang w:val="en"/>
        </w:rPr>
      </w:pPr>
      <w:r w:rsidRPr="00C82A5C">
        <w:rPr>
          <w:rFonts w:ascii="Arial" w:hAnsi="Arial" w:cs="Arial"/>
          <w:sz w:val="24"/>
          <w:szCs w:val="24"/>
          <w:lang w:val="en"/>
        </w:rPr>
        <w:t>The childminder must:</w:t>
      </w:r>
    </w:p>
    <w:p w14:paraId="4F8220A6" w14:textId="77777777" w:rsidR="00A227D1" w:rsidRPr="00C82A5C" w:rsidRDefault="00A227D1" w:rsidP="00C82A5C">
      <w:pPr>
        <w:numPr>
          <w:ilvl w:val="0"/>
          <w:numId w:val="7"/>
        </w:numPr>
        <w:rPr>
          <w:rFonts w:ascii="Arial" w:eastAsia="Times New Roman" w:hAnsi="Arial" w:cs="Arial"/>
          <w:sz w:val="24"/>
          <w:szCs w:val="24"/>
          <w:lang w:val="en"/>
        </w:rPr>
      </w:pPr>
      <w:r w:rsidRPr="00C82A5C">
        <w:rPr>
          <w:rFonts w:ascii="Arial" w:eastAsia="Times New Roman" w:hAnsi="Arial" w:cs="Arial"/>
          <w:sz w:val="24"/>
          <w:szCs w:val="24"/>
          <w:lang w:val="en"/>
        </w:rPr>
        <w:t xml:space="preserve">comply with health and safety law, which requires a risk assessment. The risk assessment must demonstrate that the provision of childcare in their setting is safe and aligns with the </w:t>
      </w:r>
      <w:hyperlink r:id="rId11" w:history="1">
        <w:r w:rsidRPr="00C82A5C">
          <w:rPr>
            <w:rStyle w:val="Hyperlink"/>
            <w:rFonts w:ascii="Arial" w:eastAsia="Times New Roman" w:hAnsi="Arial" w:cs="Arial"/>
            <w:color w:val="0000FF"/>
            <w:sz w:val="24"/>
            <w:szCs w:val="24"/>
            <w:lang w:val="en"/>
          </w:rPr>
          <w:t>system of controls</w:t>
        </w:r>
      </w:hyperlink>
      <w:r w:rsidRPr="00C82A5C">
        <w:rPr>
          <w:rFonts w:ascii="Arial" w:eastAsia="Times New Roman" w:hAnsi="Arial" w:cs="Arial"/>
          <w:sz w:val="24"/>
          <w:szCs w:val="24"/>
          <w:lang w:val="en"/>
        </w:rPr>
        <w:t xml:space="preserve">. further guidance can be found on </w:t>
      </w:r>
      <w:hyperlink r:id="rId12" w:history="1">
        <w:r w:rsidRPr="00C82A5C">
          <w:rPr>
            <w:rStyle w:val="Hyperlink"/>
            <w:rFonts w:ascii="Arial" w:eastAsia="Times New Roman" w:hAnsi="Arial" w:cs="Arial"/>
            <w:color w:val="0000FF"/>
            <w:sz w:val="24"/>
            <w:szCs w:val="24"/>
            <w:lang w:val="en"/>
          </w:rPr>
          <w:t>cleaning in non-healthcare settings outside the home</w:t>
        </w:r>
      </w:hyperlink>
      <w:r w:rsidRPr="00C82A5C">
        <w:rPr>
          <w:rFonts w:ascii="Arial" w:eastAsia="Times New Roman" w:hAnsi="Arial" w:cs="Arial"/>
          <w:sz w:val="24"/>
          <w:szCs w:val="24"/>
          <w:lang w:val="en"/>
        </w:rPr>
        <w:t xml:space="preserve"> </w:t>
      </w:r>
    </w:p>
    <w:p w14:paraId="4E2B4EFB" w14:textId="77777777" w:rsidR="00A227D1" w:rsidRPr="00C82A5C" w:rsidRDefault="00A227D1" w:rsidP="00C82A5C">
      <w:pPr>
        <w:numPr>
          <w:ilvl w:val="0"/>
          <w:numId w:val="7"/>
        </w:numPr>
        <w:rPr>
          <w:rFonts w:ascii="Arial" w:eastAsia="Times New Roman" w:hAnsi="Arial" w:cs="Arial"/>
          <w:sz w:val="24"/>
          <w:szCs w:val="24"/>
          <w:lang w:val="en"/>
        </w:rPr>
      </w:pPr>
      <w:r w:rsidRPr="00C82A5C">
        <w:rPr>
          <w:rFonts w:ascii="Arial" w:eastAsia="Times New Roman" w:hAnsi="Arial" w:cs="Arial"/>
          <w:sz w:val="24"/>
          <w:szCs w:val="24"/>
          <w:lang w:val="en"/>
        </w:rPr>
        <w:t xml:space="preserve">put in place proportionate control measures - for more information on what is required of employers in relation to health and safety risk assessments, please see </w:t>
      </w:r>
      <w:hyperlink r:id="rId13" w:history="1">
        <w:r w:rsidRPr="00C82A5C">
          <w:rPr>
            <w:rStyle w:val="Hyperlink"/>
            <w:rFonts w:ascii="Arial" w:eastAsia="Times New Roman" w:hAnsi="Arial" w:cs="Arial"/>
            <w:color w:val="0000FF"/>
            <w:sz w:val="24"/>
            <w:szCs w:val="24"/>
            <w:lang w:val="en"/>
          </w:rPr>
          <w:t>annex A of the guidance for schools</w:t>
        </w:r>
      </w:hyperlink>
      <w:r w:rsidRPr="00C82A5C">
        <w:rPr>
          <w:rFonts w:ascii="Arial" w:eastAsia="Times New Roman" w:hAnsi="Arial" w:cs="Arial"/>
          <w:sz w:val="24"/>
          <w:szCs w:val="24"/>
          <w:lang w:val="en"/>
        </w:rPr>
        <w:t xml:space="preserve"> </w:t>
      </w:r>
    </w:p>
    <w:p w14:paraId="0D3BEBF5" w14:textId="77777777" w:rsidR="00E12D82" w:rsidRPr="00C82A5C" w:rsidRDefault="00E12D82" w:rsidP="00C82A5C">
      <w:pPr>
        <w:rPr>
          <w:rFonts w:ascii="Arial" w:hAnsi="Arial" w:cs="Arial"/>
          <w:sz w:val="24"/>
          <w:szCs w:val="24"/>
          <w:lang w:val="en"/>
        </w:rPr>
      </w:pPr>
    </w:p>
    <w:p w14:paraId="6E81C261" w14:textId="18D3B7B9" w:rsidR="00A227D1" w:rsidRPr="00C82A5C" w:rsidRDefault="00A227D1" w:rsidP="00C82A5C">
      <w:pPr>
        <w:rPr>
          <w:rFonts w:ascii="Arial" w:hAnsi="Arial" w:cs="Arial"/>
          <w:sz w:val="24"/>
          <w:szCs w:val="24"/>
          <w:lang w:val="en"/>
        </w:rPr>
      </w:pPr>
      <w:r w:rsidRPr="00C82A5C">
        <w:rPr>
          <w:rFonts w:ascii="Arial" w:hAnsi="Arial" w:cs="Arial"/>
          <w:sz w:val="24"/>
          <w:szCs w:val="24"/>
          <w:lang w:val="en"/>
        </w:rPr>
        <w:t>The childminder should:</w:t>
      </w:r>
    </w:p>
    <w:p w14:paraId="030B0338" w14:textId="77777777" w:rsidR="00A227D1" w:rsidRPr="00C82A5C" w:rsidRDefault="00A227D1" w:rsidP="00C82A5C">
      <w:pPr>
        <w:numPr>
          <w:ilvl w:val="0"/>
          <w:numId w:val="8"/>
        </w:numPr>
        <w:rPr>
          <w:rFonts w:ascii="Arial" w:eastAsia="Times New Roman" w:hAnsi="Arial" w:cs="Arial"/>
          <w:sz w:val="24"/>
          <w:szCs w:val="24"/>
          <w:lang w:val="en"/>
        </w:rPr>
      </w:pPr>
      <w:r w:rsidRPr="00C82A5C">
        <w:rPr>
          <w:rFonts w:ascii="Arial" w:eastAsia="Times New Roman" w:hAnsi="Arial" w:cs="Arial"/>
          <w:sz w:val="24"/>
          <w:szCs w:val="24"/>
          <w:lang w:val="en"/>
        </w:rPr>
        <w:t>thoroughly review their health and safety risk assessment</w:t>
      </w:r>
    </w:p>
    <w:p w14:paraId="5887381C" w14:textId="4ED7CEE0" w:rsidR="00A227D1" w:rsidRPr="00C82A5C" w:rsidRDefault="00A227D1" w:rsidP="00C82A5C">
      <w:pPr>
        <w:numPr>
          <w:ilvl w:val="0"/>
          <w:numId w:val="8"/>
        </w:numPr>
        <w:rPr>
          <w:rFonts w:ascii="Arial" w:eastAsia="Times New Roman" w:hAnsi="Arial" w:cs="Arial"/>
          <w:sz w:val="24"/>
          <w:szCs w:val="24"/>
          <w:lang w:val="en"/>
        </w:rPr>
      </w:pPr>
      <w:r w:rsidRPr="00C82A5C">
        <w:rPr>
          <w:rFonts w:ascii="Arial" w:eastAsia="Times New Roman" w:hAnsi="Arial" w:cs="Arial"/>
          <w:sz w:val="24"/>
          <w:szCs w:val="24"/>
          <w:lang w:val="en"/>
        </w:rPr>
        <w:t>have active arrangements in place to monitor that the controls are effective, working as planned, and updated appropriately (for example when any issues are identified, or when there are changes in public health advice)</w:t>
      </w:r>
    </w:p>
    <w:p w14:paraId="48283C0B" w14:textId="77777777" w:rsidR="00E12D82" w:rsidRPr="00C82A5C" w:rsidRDefault="00E12D82" w:rsidP="00C82A5C">
      <w:pPr>
        <w:ind w:left="720"/>
        <w:rPr>
          <w:rFonts w:ascii="Arial" w:eastAsia="Times New Roman" w:hAnsi="Arial" w:cs="Arial"/>
          <w:sz w:val="24"/>
          <w:szCs w:val="24"/>
          <w:lang w:val="en"/>
        </w:rPr>
      </w:pPr>
    </w:p>
    <w:p w14:paraId="6862554A" w14:textId="07294C66" w:rsidR="00E8641E" w:rsidRPr="00C82A5C" w:rsidRDefault="00A227D1" w:rsidP="00C82A5C">
      <w:pPr>
        <w:rPr>
          <w:rFonts w:ascii="Arial" w:hAnsi="Arial" w:cs="Arial"/>
          <w:sz w:val="24"/>
          <w:szCs w:val="24"/>
          <w:lang w:val="en"/>
        </w:rPr>
      </w:pPr>
      <w:r w:rsidRPr="00C82A5C">
        <w:rPr>
          <w:rFonts w:ascii="Arial" w:hAnsi="Arial" w:cs="Arial"/>
          <w:sz w:val="24"/>
          <w:szCs w:val="24"/>
          <w:lang w:val="en"/>
        </w:rPr>
        <w:t xml:space="preserve">Further guidance on risk assessments and keeping children and staff safe can be found in the section on </w:t>
      </w:r>
      <w:hyperlink r:id="rId14" w:history="1">
        <w:r w:rsidRPr="00C82A5C">
          <w:rPr>
            <w:rStyle w:val="Hyperlink"/>
            <w:rFonts w:ascii="Arial" w:hAnsi="Arial" w:cs="Arial"/>
            <w:color w:val="0000FF"/>
            <w:sz w:val="24"/>
            <w:szCs w:val="24"/>
            <w:lang w:val="en"/>
          </w:rPr>
          <w:t>infection prevention and system of controls</w:t>
        </w:r>
      </w:hyperlink>
      <w:bookmarkStart w:id="0" w:name="_GoBack"/>
      <w:bookmarkEnd w:id="0"/>
    </w:p>
    <w:p w14:paraId="566493F5" w14:textId="6B8D12F7" w:rsidR="00AC56C8" w:rsidRPr="00C82A5C" w:rsidRDefault="00AC56C8" w:rsidP="00C82A5C">
      <w:pPr>
        <w:rPr>
          <w:rFonts w:ascii="Arial" w:hAnsi="Arial" w:cs="Arial"/>
          <w:sz w:val="24"/>
          <w:szCs w:val="24"/>
          <w:lang w:val="en"/>
        </w:rPr>
      </w:pPr>
    </w:p>
    <w:p w14:paraId="1E1D7C54" w14:textId="54EABB12" w:rsidR="00AC56C8" w:rsidRPr="00C82A5C" w:rsidRDefault="00AC56C8" w:rsidP="00C82A5C">
      <w:pPr>
        <w:rPr>
          <w:rFonts w:ascii="Arial" w:hAnsi="Arial" w:cs="Arial"/>
          <w:sz w:val="24"/>
          <w:szCs w:val="24"/>
        </w:rPr>
      </w:pPr>
      <w:r w:rsidRPr="00C82A5C">
        <w:rPr>
          <w:rFonts w:ascii="Arial" w:hAnsi="Arial" w:cs="Arial"/>
          <w:sz w:val="24"/>
          <w:szCs w:val="24"/>
          <w:lang w:val="en"/>
        </w:rPr>
        <w:t>Please also see the flowchart for providers attached to this email</w:t>
      </w:r>
    </w:p>
    <w:sectPr w:rsidR="00AC56C8" w:rsidRPr="00C82A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A7899" w14:textId="77777777" w:rsidR="00DE10DA" w:rsidRDefault="00DE10DA" w:rsidP="00A676D3">
      <w:r>
        <w:separator/>
      </w:r>
    </w:p>
  </w:endnote>
  <w:endnote w:type="continuationSeparator" w:id="0">
    <w:p w14:paraId="4F0393A2" w14:textId="77777777" w:rsidR="00DE10DA" w:rsidRDefault="00DE10DA" w:rsidP="00A676D3">
      <w:r>
        <w:continuationSeparator/>
      </w:r>
    </w:p>
  </w:endnote>
  <w:endnote w:type="continuationNotice" w:id="1">
    <w:p w14:paraId="530D163E" w14:textId="77777777" w:rsidR="00DE10DA" w:rsidRDefault="00DE1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189E" w14:textId="77777777" w:rsidR="00DE10DA" w:rsidRDefault="00DE10DA" w:rsidP="00A676D3">
      <w:r>
        <w:separator/>
      </w:r>
    </w:p>
  </w:footnote>
  <w:footnote w:type="continuationSeparator" w:id="0">
    <w:p w14:paraId="368FD080" w14:textId="77777777" w:rsidR="00DE10DA" w:rsidRDefault="00DE10DA" w:rsidP="00A676D3">
      <w:r>
        <w:continuationSeparator/>
      </w:r>
    </w:p>
  </w:footnote>
  <w:footnote w:type="continuationNotice" w:id="1">
    <w:p w14:paraId="685ECAAF" w14:textId="77777777" w:rsidR="00DE10DA" w:rsidRDefault="00DE10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62F"/>
    <w:multiLevelType w:val="hybridMultilevel"/>
    <w:tmpl w:val="0A98D66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1D06C7"/>
    <w:multiLevelType w:val="multilevel"/>
    <w:tmpl w:val="6982F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C44A1"/>
    <w:multiLevelType w:val="multilevel"/>
    <w:tmpl w:val="4A2A8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E73AF"/>
    <w:multiLevelType w:val="multilevel"/>
    <w:tmpl w:val="BA04C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223DF1"/>
    <w:multiLevelType w:val="hybridMultilevel"/>
    <w:tmpl w:val="F38AA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B96D6C"/>
    <w:multiLevelType w:val="hybridMultilevel"/>
    <w:tmpl w:val="42EE3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290B15"/>
    <w:multiLevelType w:val="hybridMultilevel"/>
    <w:tmpl w:val="3FE0D7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D3"/>
    <w:rsid w:val="00001B6F"/>
    <w:rsid w:val="00011323"/>
    <w:rsid w:val="00021376"/>
    <w:rsid w:val="0003234F"/>
    <w:rsid w:val="00032D25"/>
    <w:rsid w:val="00033731"/>
    <w:rsid w:val="00035BD7"/>
    <w:rsid w:val="000411D4"/>
    <w:rsid w:val="0004687A"/>
    <w:rsid w:val="00050F3B"/>
    <w:rsid w:val="00054C3D"/>
    <w:rsid w:val="00056A6A"/>
    <w:rsid w:val="00057FA5"/>
    <w:rsid w:val="0006411C"/>
    <w:rsid w:val="00064694"/>
    <w:rsid w:val="00072C6D"/>
    <w:rsid w:val="000765F4"/>
    <w:rsid w:val="00077958"/>
    <w:rsid w:val="000830E0"/>
    <w:rsid w:val="0008749E"/>
    <w:rsid w:val="000917EF"/>
    <w:rsid w:val="000921CB"/>
    <w:rsid w:val="000923B1"/>
    <w:rsid w:val="0009413A"/>
    <w:rsid w:val="000A21AE"/>
    <w:rsid w:val="000B08A6"/>
    <w:rsid w:val="000C4037"/>
    <w:rsid w:val="000C581F"/>
    <w:rsid w:val="000D019F"/>
    <w:rsid w:val="000E004F"/>
    <w:rsid w:val="000E0BD1"/>
    <w:rsid w:val="000E15FA"/>
    <w:rsid w:val="000E4144"/>
    <w:rsid w:val="00100264"/>
    <w:rsid w:val="001015FF"/>
    <w:rsid w:val="001106D6"/>
    <w:rsid w:val="0012268D"/>
    <w:rsid w:val="00127BE7"/>
    <w:rsid w:val="00130E23"/>
    <w:rsid w:val="0014131C"/>
    <w:rsid w:val="001511EA"/>
    <w:rsid w:val="001541FF"/>
    <w:rsid w:val="00155809"/>
    <w:rsid w:val="00157CBE"/>
    <w:rsid w:val="001606C0"/>
    <w:rsid w:val="00160E0F"/>
    <w:rsid w:val="00177326"/>
    <w:rsid w:val="00177C6C"/>
    <w:rsid w:val="001816ED"/>
    <w:rsid w:val="00191A77"/>
    <w:rsid w:val="0019340A"/>
    <w:rsid w:val="001A0DBA"/>
    <w:rsid w:val="001A1403"/>
    <w:rsid w:val="001A2B2A"/>
    <w:rsid w:val="001B4908"/>
    <w:rsid w:val="001C28F2"/>
    <w:rsid w:val="001C5631"/>
    <w:rsid w:val="001C791C"/>
    <w:rsid w:val="001D2005"/>
    <w:rsid w:val="001D2883"/>
    <w:rsid w:val="001E47E6"/>
    <w:rsid w:val="001E7214"/>
    <w:rsid w:val="001E79FD"/>
    <w:rsid w:val="001F659E"/>
    <w:rsid w:val="00200065"/>
    <w:rsid w:val="00204099"/>
    <w:rsid w:val="00214755"/>
    <w:rsid w:val="002173F6"/>
    <w:rsid w:val="002204DB"/>
    <w:rsid w:val="00221912"/>
    <w:rsid w:val="00232DFF"/>
    <w:rsid w:val="0024321C"/>
    <w:rsid w:val="00245013"/>
    <w:rsid w:val="002477F0"/>
    <w:rsid w:val="002500E0"/>
    <w:rsid w:val="0025073F"/>
    <w:rsid w:val="00252C5A"/>
    <w:rsid w:val="00253AC4"/>
    <w:rsid w:val="00274F8E"/>
    <w:rsid w:val="00281DA8"/>
    <w:rsid w:val="00291AEC"/>
    <w:rsid w:val="002A079C"/>
    <w:rsid w:val="002B3442"/>
    <w:rsid w:val="002B6239"/>
    <w:rsid w:val="002D6D70"/>
    <w:rsid w:val="002E5302"/>
    <w:rsid w:val="002F0E6E"/>
    <w:rsid w:val="002F1474"/>
    <w:rsid w:val="00300604"/>
    <w:rsid w:val="00311B6A"/>
    <w:rsid w:val="00313647"/>
    <w:rsid w:val="00333858"/>
    <w:rsid w:val="00341499"/>
    <w:rsid w:val="00350F08"/>
    <w:rsid w:val="00352BF5"/>
    <w:rsid w:val="00354AB8"/>
    <w:rsid w:val="00356875"/>
    <w:rsid w:val="00357261"/>
    <w:rsid w:val="003605AC"/>
    <w:rsid w:val="0037038F"/>
    <w:rsid w:val="00381407"/>
    <w:rsid w:val="00387731"/>
    <w:rsid w:val="0039081C"/>
    <w:rsid w:val="0039427B"/>
    <w:rsid w:val="003A10C7"/>
    <w:rsid w:val="003A1A6D"/>
    <w:rsid w:val="003A56AA"/>
    <w:rsid w:val="003A67DD"/>
    <w:rsid w:val="003B3A53"/>
    <w:rsid w:val="003B3C1B"/>
    <w:rsid w:val="003B5C98"/>
    <w:rsid w:val="003B7F1C"/>
    <w:rsid w:val="003C5FF0"/>
    <w:rsid w:val="003D26B8"/>
    <w:rsid w:val="003D3205"/>
    <w:rsid w:val="003E14DD"/>
    <w:rsid w:val="003E6DAF"/>
    <w:rsid w:val="003E71EB"/>
    <w:rsid w:val="003F6770"/>
    <w:rsid w:val="0040254F"/>
    <w:rsid w:val="00403FA4"/>
    <w:rsid w:val="00404A84"/>
    <w:rsid w:val="004106F4"/>
    <w:rsid w:val="00414CBF"/>
    <w:rsid w:val="00414F8D"/>
    <w:rsid w:val="00416DBB"/>
    <w:rsid w:val="00421405"/>
    <w:rsid w:val="00421D33"/>
    <w:rsid w:val="00422F6B"/>
    <w:rsid w:val="00423D96"/>
    <w:rsid w:val="00431FA1"/>
    <w:rsid w:val="004325ED"/>
    <w:rsid w:val="004342A0"/>
    <w:rsid w:val="00440AEE"/>
    <w:rsid w:val="0044208A"/>
    <w:rsid w:val="004433C6"/>
    <w:rsid w:val="004472D7"/>
    <w:rsid w:val="00451E1C"/>
    <w:rsid w:val="00452BAC"/>
    <w:rsid w:val="0047621E"/>
    <w:rsid w:val="0047774C"/>
    <w:rsid w:val="004A5673"/>
    <w:rsid w:val="004B0DA3"/>
    <w:rsid w:val="004B3784"/>
    <w:rsid w:val="004B4CC3"/>
    <w:rsid w:val="004F0965"/>
    <w:rsid w:val="004F3627"/>
    <w:rsid w:val="00514CDC"/>
    <w:rsid w:val="00527686"/>
    <w:rsid w:val="00530F85"/>
    <w:rsid w:val="00531C5F"/>
    <w:rsid w:val="00531D94"/>
    <w:rsid w:val="00534AD9"/>
    <w:rsid w:val="00541024"/>
    <w:rsid w:val="0054214E"/>
    <w:rsid w:val="005573E4"/>
    <w:rsid w:val="00564AD7"/>
    <w:rsid w:val="00565165"/>
    <w:rsid w:val="00567C47"/>
    <w:rsid w:val="005808B1"/>
    <w:rsid w:val="00587688"/>
    <w:rsid w:val="00592D33"/>
    <w:rsid w:val="0059498A"/>
    <w:rsid w:val="0059D54C"/>
    <w:rsid w:val="005A2933"/>
    <w:rsid w:val="005A48B2"/>
    <w:rsid w:val="005A4910"/>
    <w:rsid w:val="005A6EE3"/>
    <w:rsid w:val="005A7087"/>
    <w:rsid w:val="005A7873"/>
    <w:rsid w:val="005B1274"/>
    <w:rsid w:val="005B3B6B"/>
    <w:rsid w:val="005B4C88"/>
    <w:rsid w:val="005C1AC8"/>
    <w:rsid w:val="005C3BDA"/>
    <w:rsid w:val="005D57A3"/>
    <w:rsid w:val="005D7C4C"/>
    <w:rsid w:val="005E0BC7"/>
    <w:rsid w:val="005E28BA"/>
    <w:rsid w:val="005E2FC1"/>
    <w:rsid w:val="005E42B3"/>
    <w:rsid w:val="005F7DF7"/>
    <w:rsid w:val="00603284"/>
    <w:rsid w:val="00605994"/>
    <w:rsid w:val="006064DA"/>
    <w:rsid w:val="0060671D"/>
    <w:rsid w:val="006135AD"/>
    <w:rsid w:val="006154A6"/>
    <w:rsid w:val="00616931"/>
    <w:rsid w:val="006207B4"/>
    <w:rsid w:val="00631BD8"/>
    <w:rsid w:val="00633668"/>
    <w:rsid w:val="006359B7"/>
    <w:rsid w:val="006370CB"/>
    <w:rsid w:val="006418C0"/>
    <w:rsid w:val="00641E0A"/>
    <w:rsid w:val="00645953"/>
    <w:rsid w:val="00660B26"/>
    <w:rsid w:val="006618AE"/>
    <w:rsid w:val="0066252C"/>
    <w:rsid w:val="006635A8"/>
    <w:rsid w:val="0067462D"/>
    <w:rsid w:val="00681852"/>
    <w:rsid w:val="00685D30"/>
    <w:rsid w:val="00686971"/>
    <w:rsid w:val="006A2D34"/>
    <w:rsid w:val="006A5759"/>
    <w:rsid w:val="006A7A2A"/>
    <w:rsid w:val="006B4C95"/>
    <w:rsid w:val="006B5207"/>
    <w:rsid w:val="006C5947"/>
    <w:rsid w:val="006C758C"/>
    <w:rsid w:val="006D2A26"/>
    <w:rsid w:val="006D34B1"/>
    <w:rsid w:val="006D393E"/>
    <w:rsid w:val="006D69F3"/>
    <w:rsid w:val="006E6BD9"/>
    <w:rsid w:val="006F1C88"/>
    <w:rsid w:val="00702840"/>
    <w:rsid w:val="00704818"/>
    <w:rsid w:val="0070624A"/>
    <w:rsid w:val="00715A24"/>
    <w:rsid w:val="00721FA9"/>
    <w:rsid w:val="00723BEA"/>
    <w:rsid w:val="00726896"/>
    <w:rsid w:val="0073330B"/>
    <w:rsid w:val="00734128"/>
    <w:rsid w:val="0073583C"/>
    <w:rsid w:val="007405F5"/>
    <w:rsid w:val="00744B45"/>
    <w:rsid w:val="007526F1"/>
    <w:rsid w:val="00756B30"/>
    <w:rsid w:val="007574D7"/>
    <w:rsid w:val="00757A1A"/>
    <w:rsid w:val="00760636"/>
    <w:rsid w:val="0076388F"/>
    <w:rsid w:val="00765F35"/>
    <w:rsid w:val="00772EC6"/>
    <w:rsid w:val="00773FAF"/>
    <w:rsid w:val="0078002C"/>
    <w:rsid w:val="0078430D"/>
    <w:rsid w:val="00784442"/>
    <w:rsid w:val="00787BED"/>
    <w:rsid w:val="007941AB"/>
    <w:rsid w:val="0079576F"/>
    <w:rsid w:val="00795AEA"/>
    <w:rsid w:val="00795D5C"/>
    <w:rsid w:val="007A1DCD"/>
    <w:rsid w:val="007B4C5C"/>
    <w:rsid w:val="007B6730"/>
    <w:rsid w:val="007B7F76"/>
    <w:rsid w:val="007C7828"/>
    <w:rsid w:val="007D1F1F"/>
    <w:rsid w:val="007D5D2C"/>
    <w:rsid w:val="007E0FDF"/>
    <w:rsid w:val="007E43FD"/>
    <w:rsid w:val="007E5778"/>
    <w:rsid w:val="007E6FE4"/>
    <w:rsid w:val="00807579"/>
    <w:rsid w:val="00812B67"/>
    <w:rsid w:val="00814151"/>
    <w:rsid w:val="0081475A"/>
    <w:rsid w:val="00816AD2"/>
    <w:rsid w:val="008238E3"/>
    <w:rsid w:val="00824407"/>
    <w:rsid w:val="00827181"/>
    <w:rsid w:val="008273F3"/>
    <w:rsid w:val="00827BF5"/>
    <w:rsid w:val="00830FD5"/>
    <w:rsid w:val="00840C6F"/>
    <w:rsid w:val="00842961"/>
    <w:rsid w:val="00855E08"/>
    <w:rsid w:val="008713CF"/>
    <w:rsid w:val="008755B8"/>
    <w:rsid w:val="0088244C"/>
    <w:rsid w:val="00890D35"/>
    <w:rsid w:val="0089225A"/>
    <w:rsid w:val="0089386E"/>
    <w:rsid w:val="008979A1"/>
    <w:rsid w:val="008A1239"/>
    <w:rsid w:val="008A1BB9"/>
    <w:rsid w:val="008A2A35"/>
    <w:rsid w:val="008A467E"/>
    <w:rsid w:val="008A7633"/>
    <w:rsid w:val="008A7A75"/>
    <w:rsid w:val="008B0425"/>
    <w:rsid w:val="008B156F"/>
    <w:rsid w:val="008B21A8"/>
    <w:rsid w:val="008B4BC2"/>
    <w:rsid w:val="008C5702"/>
    <w:rsid w:val="008C69EE"/>
    <w:rsid w:val="008C6A79"/>
    <w:rsid w:val="008C74BC"/>
    <w:rsid w:val="008D3A81"/>
    <w:rsid w:val="008D401C"/>
    <w:rsid w:val="008D48CE"/>
    <w:rsid w:val="008E5418"/>
    <w:rsid w:val="00903093"/>
    <w:rsid w:val="00911BD4"/>
    <w:rsid w:val="00924069"/>
    <w:rsid w:val="0093325D"/>
    <w:rsid w:val="00942087"/>
    <w:rsid w:val="00947276"/>
    <w:rsid w:val="009538E9"/>
    <w:rsid w:val="00956323"/>
    <w:rsid w:val="0096017A"/>
    <w:rsid w:val="00967C3B"/>
    <w:rsid w:val="00972B38"/>
    <w:rsid w:val="00972D41"/>
    <w:rsid w:val="00973635"/>
    <w:rsid w:val="00981B4E"/>
    <w:rsid w:val="0099245C"/>
    <w:rsid w:val="00994554"/>
    <w:rsid w:val="00996294"/>
    <w:rsid w:val="009966A4"/>
    <w:rsid w:val="009976E3"/>
    <w:rsid w:val="009B38CB"/>
    <w:rsid w:val="009C695F"/>
    <w:rsid w:val="009D4D91"/>
    <w:rsid w:val="009E73BD"/>
    <w:rsid w:val="009F1EC5"/>
    <w:rsid w:val="009F45E3"/>
    <w:rsid w:val="009F6DF3"/>
    <w:rsid w:val="00A10C8B"/>
    <w:rsid w:val="00A10D74"/>
    <w:rsid w:val="00A11245"/>
    <w:rsid w:val="00A227D1"/>
    <w:rsid w:val="00A23AD7"/>
    <w:rsid w:val="00A23B97"/>
    <w:rsid w:val="00A41D53"/>
    <w:rsid w:val="00A44A42"/>
    <w:rsid w:val="00A44D03"/>
    <w:rsid w:val="00A65F10"/>
    <w:rsid w:val="00A660EB"/>
    <w:rsid w:val="00A676D3"/>
    <w:rsid w:val="00A67C4E"/>
    <w:rsid w:val="00A73B16"/>
    <w:rsid w:val="00A76CBE"/>
    <w:rsid w:val="00A77FB0"/>
    <w:rsid w:val="00A80DA8"/>
    <w:rsid w:val="00A91E30"/>
    <w:rsid w:val="00A936D7"/>
    <w:rsid w:val="00AA2517"/>
    <w:rsid w:val="00AB1CEB"/>
    <w:rsid w:val="00AB34FF"/>
    <w:rsid w:val="00AB77C8"/>
    <w:rsid w:val="00AC56C8"/>
    <w:rsid w:val="00AC6FAF"/>
    <w:rsid w:val="00AD3C8D"/>
    <w:rsid w:val="00AE1299"/>
    <w:rsid w:val="00AE68B3"/>
    <w:rsid w:val="00AF7C2F"/>
    <w:rsid w:val="00B04ED9"/>
    <w:rsid w:val="00B1213D"/>
    <w:rsid w:val="00B1562B"/>
    <w:rsid w:val="00B2295B"/>
    <w:rsid w:val="00B23E42"/>
    <w:rsid w:val="00B32E7B"/>
    <w:rsid w:val="00B35113"/>
    <w:rsid w:val="00B36AEB"/>
    <w:rsid w:val="00B41A6E"/>
    <w:rsid w:val="00B46B34"/>
    <w:rsid w:val="00B47E8F"/>
    <w:rsid w:val="00B51647"/>
    <w:rsid w:val="00B51700"/>
    <w:rsid w:val="00B541AF"/>
    <w:rsid w:val="00B57C44"/>
    <w:rsid w:val="00B620E4"/>
    <w:rsid w:val="00B6699D"/>
    <w:rsid w:val="00B71922"/>
    <w:rsid w:val="00B72969"/>
    <w:rsid w:val="00B733D9"/>
    <w:rsid w:val="00B73DCB"/>
    <w:rsid w:val="00B745AF"/>
    <w:rsid w:val="00B76383"/>
    <w:rsid w:val="00B9434F"/>
    <w:rsid w:val="00B95932"/>
    <w:rsid w:val="00B95E79"/>
    <w:rsid w:val="00BA212C"/>
    <w:rsid w:val="00BA276A"/>
    <w:rsid w:val="00BA6450"/>
    <w:rsid w:val="00BA6D30"/>
    <w:rsid w:val="00BB18D5"/>
    <w:rsid w:val="00BB6231"/>
    <w:rsid w:val="00BB7672"/>
    <w:rsid w:val="00BC47E7"/>
    <w:rsid w:val="00BC5F21"/>
    <w:rsid w:val="00BD6BEE"/>
    <w:rsid w:val="00BE1818"/>
    <w:rsid w:val="00BE388C"/>
    <w:rsid w:val="00BE419F"/>
    <w:rsid w:val="00BE4E45"/>
    <w:rsid w:val="00BF393E"/>
    <w:rsid w:val="00C11784"/>
    <w:rsid w:val="00C11A84"/>
    <w:rsid w:val="00C11E88"/>
    <w:rsid w:val="00C12C31"/>
    <w:rsid w:val="00C1655F"/>
    <w:rsid w:val="00C17A1A"/>
    <w:rsid w:val="00C374A8"/>
    <w:rsid w:val="00C45DA8"/>
    <w:rsid w:val="00C50021"/>
    <w:rsid w:val="00C514B1"/>
    <w:rsid w:val="00C5309B"/>
    <w:rsid w:val="00C53209"/>
    <w:rsid w:val="00C56DF9"/>
    <w:rsid w:val="00C6134C"/>
    <w:rsid w:val="00C6599C"/>
    <w:rsid w:val="00C67023"/>
    <w:rsid w:val="00C676D4"/>
    <w:rsid w:val="00C70816"/>
    <w:rsid w:val="00C80700"/>
    <w:rsid w:val="00C82A5C"/>
    <w:rsid w:val="00C84B1E"/>
    <w:rsid w:val="00C90504"/>
    <w:rsid w:val="00C92492"/>
    <w:rsid w:val="00C933C1"/>
    <w:rsid w:val="00C94545"/>
    <w:rsid w:val="00CA2100"/>
    <w:rsid w:val="00CA589E"/>
    <w:rsid w:val="00CB2564"/>
    <w:rsid w:val="00CB5548"/>
    <w:rsid w:val="00CC304D"/>
    <w:rsid w:val="00CD18A4"/>
    <w:rsid w:val="00CD3EDF"/>
    <w:rsid w:val="00CD4587"/>
    <w:rsid w:val="00CD5071"/>
    <w:rsid w:val="00CD754E"/>
    <w:rsid w:val="00CF3EF9"/>
    <w:rsid w:val="00CF682B"/>
    <w:rsid w:val="00D02EA2"/>
    <w:rsid w:val="00D06086"/>
    <w:rsid w:val="00D12816"/>
    <w:rsid w:val="00D179F3"/>
    <w:rsid w:val="00D21DF6"/>
    <w:rsid w:val="00D22A99"/>
    <w:rsid w:val="00D25B55"/>
    <w:rsid w:val="00D32832"/>
    <w:rsid w:val="00D407B9"/>
    <w:rsid w:val="00D4139A"/>
    <w:rsid w:val="00D43BEE"/>
    <w:rsid w:val="00D46716"/>
    <w:rsid w:val="00D50FCF"/>
    <w:rsid w:val="00D5250D"/>
    <w:rsid w:val="00D542A1"/>
    <w:rsid w:val="00D610D8"/>
    <w:rsid w:val="00D61741"/>
    <w:rsid w:val="00D63B95"/>
    <w:rsid w:val="00D6457B"/>
    <w:rsid w:val="00D658B2"/>
    <w:rsid w:val="00D71044"/>
    <w:rsid w:val="00D71190"/>
    <w:rsid w:val="00D71EB0"/>
    <w:rsid w:val="00D74307"/>
    <w:rsid w:val="00D74446"/>
    <w:rsid w:val="00D747E6"/>
    <w:rsid w:val="00D75C83"/>
    <w:rsid w:val="00D76625"/>
    <w:rsid w:val="00D81320"/>
    <w:rsid w:val="00D81687"/>
    <w:rsid w:val="00D86B43"/>
    <w:rsid w:val="00D93F20"/>
    <w:rsid w:val="00D95406"/>
    <w:rsid w:val="00D965B6"/>
    <w:rsid w:val="00DB0EC4"/>
    <w:rsid w:val="00DB7FAA"/>
    <w:rsid w:val="00DC239D"/>
    <w:rsid w:val="00DC3697"/>
    <w:rsid w:val="00DC54DD"/>
    <w:rsid w:val="00DC5E0C"/>
    <w:rsid w:val="00DC7812"/>
    <w:rsid w:val="00DD2544"/>
    <w:rsid w:val="00DD390E"/>
    <w:rsid w:val="00DD655F"/>
    <w:rsid w:val="00DD6E7A"/>
    <w:rsid w:val="00DD7852"/>
    <w:rsid w:val="00DE10DA"/>
    <w:rsid w:val="00DE1202"/>
    <w:rsid w:val="00DE5DC7"/>
    <w:rsid w:val="00DE5F2E"/>
    <w:rsid w:val="00DE66CE"/>
    <w:rsid w:val="00DF3748"/>
    <w:rsid w:val="00DF639C"/>
    <w:rsid w:val="00E0053A"/>
    <w:rsid w:val="00E03731"/>
    <w:rsid w:val="00E042AE"/>
    <w:rsid w:val="00E12D82"/>
    <w:rsid w:val="00E16435"/>
    <w:rsid w:val="00E2096C"/>
    <w:rsid w:val="00E212A3"/>
    <w:rsid w:val="00E21F58"/>
    <w:rsid w:val="00E23C00"/>
    <w:rsid w:val="00E26F2A"/>
    <w:rsid w:val="00E27145"/>
    <w:rsid w:val="00E355B7"/>
    <w:rsid w:val="00E356F0"/>
    <w:rsid w:val="00E37009"/>
    <w:rsid w:val="00E433F9"/>
    <w:rsid w:val="00E44322"/>
    <w:rsid w:val="00E51D37"/>
    <w:rsid w:val="00E52056"/>
    <w:rsid w:val="00E52363"/>
    <w:rsid w:val="00E549DD"/>
    <w:rsid w:val="00E559AA"/>
    <w:rsid w:val="00E613BF"/>
    <w:rsid w:val="00E67EA4"/>
    <w:rsid w:val="00E7486A"/>
    <w:rsid w:val="00E84F62"/>
    <w:rsid w:val="00E8641E"/>
    <w:rsid w:val="00E87A7B"/>
    <w:rsid w:val="00E920E1"/>
    <w:rsid w:val="00E93119"/>
    <w:rsid w:val="00E94C3A"/>
    <w:rsid w:val="00EA221A"/>
    <w:rsid w:val="00EA2A5A"/>
    <w:rsid w:val="00EA31E0"/>
    <w:rsid w:val="00EA4637"/>
    <w:rsid w:val="00EA57F9"/>
    <w:rsid w:val="00EB4143"/>
    <w:rsid w:val="00ED6ACC"/>
    <w:rsid w:val="00EE07A1"/>
    <w:rsid w:val="00EE183E"/>
    <w:rsid w:val="00EE6CA4"/>
    <w:rsid w:val="00EF5494"/>
    <w:rsid w:val="00EF644A"/>
    <w:rsid w:val="00EF6486"/>
    <w:rsid w:val="00F01B8B"/>
    <w:rsid w:val="00F02E8F"/>
    <w:rsid w:val="00F06F8C"/>
    <w:rsid w:val="00F10C66"/>
    <w:rsid w:val="00F10DB9"/>
    <w:rsid w:val="00F12349"/>
    <w:rsid w:val="00F27146"/>
    <w:rsid w:val="00F30E41"/>
    <w:rsid w:val="00F425D7"/>
    <w:rsid w:val="00F43EA2"/>
    <w:rsid w:val="00F46AB1"/>
    <w:rsid w:val="00F56269"/>
    <w:rsid w:val="00F57488"/>
    <w:rsid w:val="00F62BE5"/>
    <w:rsid w:val="00F67DB7"/>
    <w:rsid w:val="00F8355B"/>
    <w:rsid w:val="00F87BB8"/>
    <w:rsid w:val="00F90DD5"/>
    <w:rsid w:val="00F94845"/>
    <w:rsid w:val="00FB29C7"/>
    <w:rsid w:val="00FB38A8"/>
    <w:rsid w:val="00FB47A2"/>
    <w:rsid w:val="00FC3439"/>
    <w:rsid w:val="00FC3565"/>
    <w:rsid w:val="00FD4699"/>
    <w:rsid w:val="00FE0ED9"/>
    <w:rsid w:val="00FE425A"/>
    <w:rsid w:val="00FF51BE"/>
    <w:rsid w:val="00FF7C89"/>
    <w:rsid w:val="017EA2D7"/>
    <w:rsid w:val="01950C3E"/>
    <w:rsid w:val="03C0611C"/>
    <w:rsid w:val="0482B3B1"/>
    <w:rsid w:val="05749C65"/>
    <w:rsid w:val="062D6CE1"/>
    <w:rsid w:val="07BCA672"/>
    <w:rsid w:val="0FFEACF4"/>
    <w:rsid w:val="1715B101"/>
    <w:rsid w:val="1AC1CEB2"/>
    <w:rsid w:val="1B6DE91A"/>
    <w:rsid w:val="1DA447CE"/>
    <w:rsid w:val="1FF1857F"/>
    <w:rsid w:val="210251F5"/>
    <w:rsid w:val="22363AE7"/>
    <w:rsid w:val="22F2A507"/>
    <w:rsid w:val="240EA3A3"/>
    <w:rsid w:val="26CA2EEC"/>
    <w:rsid w:val="286876D6"/>
    <w:rsid w:val="2B3387E5"/>
    <w:rsid w:val="2EE0EBBF"/>
    <w:rsid w:val="35D8DDD5"/>
    <w:rsid w:val="377D06C8"/>
    <w:rsid w:val="387C7B67"/>
    <w:rsid w:val="3FEEEB2C"/>
    <w:rsid w:val="41AC1B8F"/>
    <w:rsid w:val="42A4F011"/>
    <w:rsid w:val="436186FD"/>
    <w:rsid w:val="4403B7AD"/>
    <w:rsid w:val="48F132A5"/>
    <w:rsid w:val="5567FFD4"/>
    <w:rsid w:val="570B4FAF"/>
    <w:rsid w:val="5B32731B"/>
    <w:rsid w:val="5E7922FD"/>
    <w:rsid w:val="60C57457"/>
    <w:rsid w:val="6D65777C"/>
    <w:rsid w:val="73A77FFE"/>
    <w:rsid w:val="7803A168"/>
    <w:rsid w:val="7D19BB05"/>
    <w:rsid w:val="7EAEF2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CA118"/>
  <w15:chartTrackingRefBased/>
  <w15:docId w15:val="{58ADE014-3757-4ECF-8114-16E61EB3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3F"/>
    <w:pPr>
      <w:spacing w:after="0" w:line="240" w:lineRule="auto"/>
    </w:pPr>
    <w:rPr>
      <w:rFonts w:ascii="Calibri" w:hAnsi="Calibri" w:cs="Calibri"/>
      <w:sz w:val="22"/>
    </w:rPr>
  </w:style>
  <w:style w:type="paragraph" w:styleId="Heading3">
    <w:name w:val="heading 3"/>
    <w:basedOn w:val="Normal"/>
    <w:link w:val="Heading3Char"/>
    <w:uiPriority w:val="9"/>
    <w:semiHidden/>
    <w:unhideWhenUsed/>
    <w:qFormat/>
    <w:rsid w:val="00A227D1"/>
    <w:pPr>
      <w:keepNext/>
      <w:spacing w:before="40"/>
      <w:outlineLvl w:val="2"/>
    </w:pPr>
    <w:rPr>
      <w:rFonts w:ascii="Calibri Light" w:hAnsi="Calibri Light" w:cs="Calibri Light"/>
      <w:color w:val="1F376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6D3"/>
    <w:pPr>
      <w:ind w:left="720"/>
    </w:pPr>
  </w:style>
  <w:style w:type="character" w:styleId="Hyperlink">
    <w:name w:val="Hyperlink"/>
    <w:basedOn w:val="DefaultParagraphFont"/>
    <w:uiPriority w:val="99"/>
    <w:unhideWhenUsed/>
    <w:rsid w:val="002E5302"/>
    <w:rPr>
      <w:color w:val="0563C1" w:themeColor="hyperlink"/>
      <w:u w:val="single"/>
    </w:rPr>
  </w:style>
  <w:style w:type="character" w:styleId="UnresolvedMention">
    <w:name w:val="Unresolved Mention"/>
    <w:basedOn w:val="DefaultParagraphFont"/>
    <w:uiPriority w:val="99"/>
    <w:semiHidden/>
    <w:unhideWhenUsed/>
    <w:rsid w:val="002E5302"/>
    <w:rPr>
      <w:color w:val="605E5C"/>
      <w:shd w:val="clear" w:color="auto" w:fill="E1DFDD"/>
    </w:rPr>
  </w:style>
  <w:style w:type="character" w:styleId="FollowedHyperlink">
    <w:name w:val="FollowedHyperlink"/>
    <w:basedOn w:val="DefaultParagraphFont"/>
    <w:uiPriority w:val="99"/>
    <w:semiHidden/>
    <w:unhideWhenUsed/>
    <w:rsid w:val="00D610D8"/>
    <w:rPr>
      <w:color w:val="954F72" w:themeColor="followedHyperlink"/>
      <w:u w:val="single"/>
    </w:rPr>
  </w:style>
  <w:style w:type="paragraph" w:styleId="BalloonText">
    <w:name w:val="Balloon Text"/>
    <w:basedOn w:val="Normal"/>
    <w:link w:val="BalloonTextChar"/>
    <w:uiPriority w:val="99"/>
    <w:semiHidden/>
    <w:unhideWhenUsed/>
    <w:rsid w:val="00B41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A6E"/>
    <w:rPr>
      <w:rFonts w:ascii="Segoe UI" w:hAnsi="Segoe UI" w:cs="Segoe UI"/>
      <w:sz w:val="18"/>
      <w:szCs w:val="18"/>
    </w:rPr>
  </w:style>
  <w:style w:type="paragraph" w:styleId="Header">
    <w:name w:val="header"/>
    <w:basedOn w:val="Normal"/>
    <w:link w:val="HeaderChar"/>
    <w:uiPriority w:val="99"/>
    <w:semiHidden/>
    <w:unhideWhenUsed/>
    <w:rsid w:val="00C70816"/>
    <w:pPr>
      <w:tabs>
        <w:tab w:val="center" w:pos="4513"/>
        <w:tab w:val="right" w:pos="9026"/>
      </w:tabs>
    </w:pPr>
  </w:style>
  <w:style w:type="character" w:customStyle="1" w:styleId="HeaderChar">
    <w:name w:val="Header Char"/>
    <w:basedOn w:val="DefaultParagraphFont"/>
    <w:link w:val="Header"/>
    <w:uiPriority w:val="99"/>
    <w:semiHidden/>
    <w:rsid w:val="00C70816"/>
    <w:rPr>
      <w:rFonts w:ascii="Calibri" w:hAnsi="Calibri" w:cs="Calibri"/>
      <w:sz w:val="22"/>
    </w:rPr>
  </w:style>
  <w:style w:type="paragraph" w:styleId="Footer">
    <w:name w:val="footer"/>
    <w:basedOn w:val="Normal"/>
    <w:link w:val="FooterChar"/>
    <w:uiPriority w:val="99"/>
    <w:semiHidden/>
    <w:unhideWhenUsed/>
    <w:rsid w:val="00C70816"/>
    <w:pPr>
      <w:tabs>
        <w:tab w:val="center" w:pos="4513"/>
        <w:tab w:val="right" w:pos="9026"/>
      </w:tabs>
    </w:pPr>
  </w:style>
  <w:style w:type="character" w:customStyle="1" w:styleId="FooterChar">
    <w:name w:val="Footer Char"/>
    <w:basedOn w:val="DefaultParagraphFont"/>
    <w:link w:val="Footer"/>
    <w:uiPriority w:val="99"/>
    <w:semiHidden/>
    <w:rsid w:val="00C70816"/>
    <w:rPr>
      <w:rFonts w:ascii="Calibri" w:hAnsi="Calibri" w:cs="Calibri"/>
      <w:sz w:val="22"/>
    </w:rPr>
  </w:style>
  <w:style w:type="character" w:customStyle="1" w:styleId="Heading3Char">
    <w:name w:val="Heading 3 Char"/>
    <w:basedOn w:val="DefaultParagraphFont"/>
    <w:link w:val="Heading3"/>
    <w:uiPriority w:val="9"/>
    <w:semiHidden/>
    <w:rsid w:val="00A227D1"/>
    <w:rPr>
      <w:rFonts w:ascii="Calibri Light" w:hAnsi="Calibri Light" w:cs="Calibri Light"/>
      <w:color w:val="1F376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1339">
      <w:bodyDiv w:val="1"/>
      <w:marLeft w:val="0"/>
      <w:marRight w:val="0"/>
      <w:marTop w:val="0"/>
      <w:marBottom w:val="0"/>
      <w:divBdr>
        <w:top w:val="none" w:sz="0" w:space="0" w:color="auto"/>
        <w:left w:val="none" w:sz="0" w:space="0" w:color="auto"/>
        <w:bottom w:val="none" w:sz="0" w:space="0" w:color="auto"/>
        <w:right w:val="none" w:sz="0" w:space="0" w:color="auto"/>
      </w:divBdr>
    </w:div>
    <w:div w:id="745764605">
      <w:bodyDiv w:val="1"/>
      <w:marLeft w:val="0"/>
      <w:marRight w:val="0"/>
      <w:marTop w:val="0"/>
      <w:marBottom w:val="0"/>
      <w:divBdr>
        <w:top w:val="none" w:sz="0" w:space="0" w:color="auto"/>
        <w:left w:val="none" w:sz="0" w:space="0" w:color="auto"/>
        <w:bottom w:val="none" w:sz="0" w:space="0" w:color="auto"/>
        <w:right w:val="none" w:sz="0" w:space="0" w:color="auto"/>
      </w:divBdr>
    </w:div>
    <w:div w:id="746616786">
      <w:bodyDiv w:val="1"/>
      <w:marLeft w:val="0"/>
      <w:marRight w:val="0"/>
      <w:marTop w:val="0"/>
      <w:marBottom w:val="0"/>
      <w:divBdr>
        <w:top w:val="none" w:sz="0" w:space="0" w:color="auto"/>
        <w:left w:val="none" w:sz="0" w:space="0" w:color="auto"/>
        <w:bottom w:val="none" w:sz="0" w:space="0" w:color="auto"/>
        <w:right w:val="none" w:sz="0" w:space="0" w:color="auto"/>
      </w:divBdr>
    </w:div>
    <w:div w:id="1112212331">
      <w:bodyDiv w:val="1"/>
      <w:marLeft w:val="0"/>
      <w:marRight w:val="0"/>
      <w:marTop w:val="0"/>
      <w:marBottom w:val="0"/>
      <w:divBdr>
        <w:top w:val="none" w:sz="0" w:space="0" w:color="auto"/>
        <w:left w:val="none" w:sz="0" w:space="0" w:color="auto"/>
        <w:bottom w:val="none" w:sz="0" w:space="0" w:color="auto"/>
        <w:right w:val="none" w:sz="0" w:space="0" w:color="auto"/>
      </w:divBdr>
    </w:div>
    <w:div w:id="1218473356">
      <w:bodyDiv w:val="1"/>
      <w:marLeft w:val="0"/>
      <w:marRight w:val="0"/>
      <w:marTop w:val="0"/>
      <w:marBottom w:val="0"/>
      <w:divBdr>
        <w:top w:val="none" w:sz="0" w:space="0" w:color="auto"/>
        <w:left w:val="none" w:sz="0" w:space="0" w:color="auto"/>
        <w:bottom w:val="none" w:sz="0" w:space="0" w:color="auto"/>
        <w:right w:val="none" w:sz="0" w:space="0" w:color="auto"/>
      </w:divBdr>
    </w:div>
    <w:div w:id="1664117408">
      <w:bodyDiv w:val="1"/>
      <w:marLeft w:val="0"/>
      <w:marRight w:val="0"/>
      <w:marTop w:val="0"/>
      <w:marBottom w:val="0"/>
      <w:divBdr>
        <w:top w:val="none" w:sz="0" w:space="0" w:color="auto"/>
        <w:left w:val="none" w:sz="0" w:space="0" w:color="auto"/>
        <w:bottom w:val="none" w:sz="0" w:space="0" w:color="auto"/>
        <w:right w:val="none" w:sz="0" w:space="0" w:color="auto"/>
      </w:divBdr>
    </w:div>
    <w:div w:id="1743913323">
      <w:bodyDiv w:val="1"/>
      <w:marLeft w:val="0"/>
      <w:marRight w:val="0"/>
      <w:marTop w:val="0"/>
      <w:marBottom w:val="0"/>
      <w:divBdr>
        <w:top w:val="none" w:sz="0" w:space="0" w:color="auto"/>
        <w:left w:val="none" w:sz="0" w:space="0" w:color="auto"/>
        <w:bottom w:val="none" w:sz="0" w:space="0" w:color="auto"/>
        <w:right w:val="none" w:sz="0" w:space="0" w:color="auto"/>
      </w:divBdr>
    </w:div>
    <w:div w:id="18082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s%3A%2F%2Fwww.gov.uk%2Fgovernment%2Fpublications%2Factions-for-schools-during-the-coronavirus-outbreak%2Fguidance-for-full-opening-schools%23A&amp;data=04%7C01%7C%7Cd47c6631f3d2474a032408d89b7d4a76%7Ca8b4324f155c4215a0f17ed8cc9a992f%7C0%7C0%7C637430310279931902%7CUnknown%7CTWFpbGZsb3d8eyJWIjoiMC4wLjAwMDAiLCJQIjoiV2luMzIiLCJBTiI6Ik1haWwiLCJXVCI6Mn0%3D%7C1000&amp;sdata=tUmcMuztNbK0Jb5mb2hZHzSQZY7mV5AAq1R4dyaw8Oo%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2.safelinks.protection.outlook.com/?url=https%3A%2F%2Fwww.gov.uk%2Fgovernment%2Fpublications%2Fcovid-19-decontamination-in-non-healthcare-settings%2Fcovid-19-decontamination-in-non-healthcare-settings&amp;data=04%7C01%7C%7Cd47c6631f3d2474a032408d89b7d4a76%7Ca8b4324f155c4215a0f17ed8cc9a992f%7C0%7C0%7C637430310279921906%7CUnknown%7CTWFpbGZsb3d8eyJWIjoiMC4wLjAwMDAiLCJQIjoiV2luMzIiLCJBTiI6Ik1haWwiLCJXVCI6Mn0%3D%7C1000&amp;sdata=DD8agOGgvB1aqeFSNMO%2B%2BivXwkZpZ5HMjQwcBAFewjA%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gov.uk%2Fgovernment%2Fpublications%2Fcoronavirus-covid-19-early-years-and-childcare-closures%2Fcoronavirus-covid-19-early-years-and-childcare-closures%23system-of-controls-protective-measures&amp;data=04%7C01%7C%7Cd47c6631f3d2474a032408d89b7d4a76%7Ca8b4324f155c4215a0f17ed8cc9a992f%7C0%7C0%7C637430310279921906%7CUnknown%7CTWFpbGZsb3d8eyJWIjoiMC4wLjAwMDAiLCJQIjoiV2luMzIiLCJBTiI6Ik1haWwiLCJXVCI6Mn0%3D%7C1000&amp;sdata=gnSSIffG9%2BsO%2F3NHJ8YApOAWayj7Xb%2FFFZYwun6%2FUjA%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ur02.safelinks.protection.outlook.com/?url=https%3A%2F%2Fwww.gov.uk%2Fgovernment%2Fpublications%2Fcoronavirus-covid-19-early-years-and-childcare-closures%2Fcoronavirus-covid-19-early-years-and-childcare-closures%23childminders&amp;data=04%7C01%7C%7Cd47c6631f3d2474a032408d89b7d4a76%7Ca8b4324f155c4215a0f17ed8cc9a992f%7C0%7C0%7C637430310279911910%7CUnknown%7CTWFpbGZsb3d8eyJWIjoiMC4wLjAwMDAiLCJQIjoiV2luMzIiLCJBTiI6Ik1haWwiLCJXVCI6Mn0%3D%7C1000&amp;sdata=xjWth8G7nA5CmRMexSnxpKkE848xMHDPACjXgHf6VFg%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3A%2F%2Fwww.gov.uk%2Fgovernment%2Fpublications%2Fcoronavirus-covid-19-early-years-and-childcare-closures%2Fcoronavirus-covid-19-early-years-and-childcare-closures%23infection-prevention-and-response-system-of-controls&amp;data=04%7C01%7C%7Cd47c6631f3d2474a032408d89b7d4a76%7Ca8b4324f155c4215a0f17ed8cc9a992f%7C0%7C0%7C637430310279931902%7CUnknown%7CTWFpbGZsb3d8eyJWIjoiMC4wLjAwMDAiLCJQIjoiV2luMzIiLCJBTiI6Ik1haWwiLCJXVCI6Mn0%3D%7C1000&amp;sdata=5cEIfOnWCIE2wSipJOeP2%2F2JPGVHqCmBXvWDCXltSJ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11cea2fea9ce692f77a02d42a91de7ad">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fba7cf39e0e3b33804f37bd048e86cb7"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4FDCE-A08D-4C31-BB2F-3C1033433D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8F353B-3F29-48A3-8616-5238D8B97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E6533-B93F-4765-9D17-6A45D7089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Leader, EYCC Funding Officer</dc:creator>
  <cp:keywords/>
  <dc:description/>
  <cp:lastModifiedBy>Cecilia Ockelford - Web Content Officer</cp:lastModifiedBy>
  <cp:revision>9</cp:revision>
  <dcterms:created xsi:type="dcterms:W3CDTF">2020-12-09T15:43:00Z</dcterms:created>
  <dcterms:modified xsi:type="dcterms:W3CDTF">2020-12-14T10:12:00Z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0x010100620D708D380B2E4686EB9D2D22929574</vt:lpwstr>
  </property>
  <property fmtid="{D5CDD505-2E9C-101B-9397-08002B2CF9AE}" pid="3" name="MSIP_Label_39d8be9e-c8d9-4b9c-bd40-2c27cc7ea2e6_Enabled">
    <vt:lpwstr>true</vt:lpwstr>
  </property>
  <property fmtid="{D5CDD505-2E9C-101B-9397-08002B2CF9AE}" pid="4" name="MSIP_Label_39d8be9e-c8d9-4b9c-bd40-2c27cc7ea2e6_SetDate">
    <vt:lpwstr>2020-07-01T14:34:07Z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02979dc2-1d34-489a-baae-0000d55d1615</vt:lpwstr>
  </property>
  <property fmtid="{D5CDD505-2E9C-101B-9397-08002B2CF9AE}" pid="9" name="MSIP_Label_39d8be9e-c8d9-4b9c-bd40-2c27cc7ea2e6_ContentBits">
    <vt:lpwstr>0</vt:lpwstr>
  </property>
</Properties>
</file>