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97B0" w14:textId="2C72831A" w:rsidR="00B3595E" w:rsidRPr="00EA0BA7" w:rsidRDefault="00F71CD6" w:rsidP="00D720C2">
      <w:pPr>
        <w:spacing w:line="240" w:lineRule="auto"/>
        <w:jc w:val="both"/>
        <w:rPr>
          <w:rFonts w:ascii="Lexend" w:hAnsi="Lexend"/>
          <w:color w:val="000000" w:themeColor="text1"/>
          <w:sz w:val="22"/>
          <w:szCs w:val="22"/>
        </w:rPr>
      </w:pPr>
      <w:r w:rsidRPr="00EA0BA7">
        <w:rPr>
          <w:rFonts w:ascii="Lexend" w:hAnsi="Lexend"/>
          <w:b/>
          <w:noProof/>
          <w:color w:val="000000" w:themeColor="text1"/>
          <w:sz w:val="22"/>
          <w:szCs w:val="22"/>
          <w:lang w:eastAsia="en-GB"/>
        </w:rPr>
        <mc:AlternateContent>
          <mc:Choice Requires="wps">
            <w:drawing>
              <wp:anchor distT="0" distB="0" distL="114300" distR="114300" simplePos="0" relativeHeight="251658240" behindDoc="0" locked="0" layoutInCell="1" allowOverlap="1" wp14:anchorId="4E7A9CC6" wp14:editId="49C51B0F">
                <wp:simplePos x="0" y="0"/>
                <wp:positionH relativeFrom="margin">
                  <wp:align>left</wp:align>
                </wp:positionH>
                <wp:positionV relativeFrom="paragraph">
                  <wp:posOffset>-640439</wp:posOffset>
                </wp:positionV>
                <wp:extent cx="8877300" cy="466725"/>
                <wp:effectExtent l="0" t="0" r="19050" b="28575"/>
                <wp:wrapNone/>
                <wp:docPr id="1" name="Rounded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77300" cy="466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E34EFE6" w14:textId="09CDA187" w:rsidR="00A62436" w:rsidRPr="00EA0BA7" w:rsidRDefault="00A62436" w:rsidP="002C1DBD">
                            <w:pPr>
                              <w:spacing w:line="240" w:lineRule="auto"/>
                              <w:jc w:val="center"/>
                              <w:rPr>
                                <w:rFonts w:ascii="Lexend" w:hAnsi="Lexend"/>
                                <w:b/>
                                <w:sz w:val="28"/>
                                <w:szCs w:val="28"/>
                              </w:rPr>
                            </w:pPr>
                            <w:r w:rsidRPr="00EA0BA7">
                              <w:rPr>
                                <w:rFonts w:ascii="Lexend" w:hAnsi="Lexend"/>
                                <w:b/>
                                <w:sz w:val="28"/>
                                <w:szCs w:val="28"/>
                              </w:rPr>
                              <w:t xml:space="preserve">Essex early years and childcare providers: safeguarding audit </w:t>
                            </w:r>
                            <w:r w:rsidRPr="00E66C55">
                              <w:rPr>
                                <w:rFonts w:ascii="Lexend" w:hAnsi="Lexend"/>
                                <w:b/>
                                <w:sz w:val="28"/>
                                <w:szCs w:val="28"/>
                              </w:rPr>
                              <w:t>202</w:t>
                            </w:r>
                            <w:r w:rsidR="00187BD9">
                              <w:rPr>
                                <w:rFonts w:ascii="Lexend" w:hAnsi="Lexend"/>
                                <w:b/>
                                <w:sz w:val="28"/>
                                <w:szCs w:val="28"/>
                              </w:rPr>
                              <w:t>3</w:t>
                            </w:r>
                            <w:r w:rsidR="00E66C55" w:rsidRPr="00E66C55">
                              <w:rPr>
                                <w:rFonts w:ascii="Lexend" w:hAnsi="Lexend"/>
                                <w:b/>
                                <w:sz w:val="28"/>
                                <w:szCs w:val="28"/>
                              </w:rPr>
                              <w:t xml:space="preserve"> / 202</w:t>
                            </w:r>
                            <w:r w:rsidR="00187BD9">
                              <w:rPr>
                                <w:rFonts w:ascii="Lexend" w:hAnsi="Lexend"/>
                                <w:b/>
                                <w:sz w:val="28"/>
                                <w:szCs w:val="28"/>
                              </w:rPr>
                              <w:t>4</w:t>
                            </w:r>
                          </w:p>
                          <w:p w14:paraId="3FE41329" w14:textId="77777777" w:rsidR="00A62436" w:rsidRPr="00EA0BA7" w:rsidRDefault="00A62436" w:rsidP="007B5932">
                            <w:pPr>
                              <w:rPr>
                                <w:rFonts w:ascii="Lexend" w:hAnsi="Lexe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A9CC6" id="Rounded Rectangle 1" o:spid="_x0000_s1026" alt="&quot;&quot;" style="position:absolute;left:0;text-align:left;margin-left:0;margin-top:-50.45pt;width:699pt;height:36.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0KVwIAAPwEAAAOAAAAZHJzL2Uyb0RvYy54bWysVN9v2jAQfp+0/8Hy+xpgFBhqqFCrTpOq&#10;FpVOfTaOXaI5Pu9sSNhfv7MTQtfxNO3FsX333Y/P3+XquqkM2yv0JdicDy8GnCkroSjta86/P999&#10;mnHmg7CFMGBVzg/K8+vFxw9XtZurEWzBFAoZBbF+Xrucb0Nw8yzzcqsq4S/AKUtGDViJQEd8zQoU&#10;NUWvTDYaDCZZDVg4BKm8p9vb1sgXKb7WSoZHrb0KzOScagtpxbRu4potrsT8FYXblrIrQ/xDFZUo&#10;LSXtQ92KINgOy79CVaVE8KDDhYQqA61LqVIP1M1w8K6b9VY4lXohcrzrafL/L6x82K/dComG2vm5&#10;p23sotFYxS/Vx5pE1qEnSzWBSbqczabTzwPiVJJtPJlMR5eRzeyEdujDVwUVi5ucI+xs8UQvkogS&#10;+3sfWv+jH4FPRaRdOBgV6zD2SWlWFpR2lNBJH+rGINsLelkhpbJh0uVP3hGmS2N64PAc0IRhB+p8&#10;I0wl3fTAwTngnxl7RMoKNvTgqrSA5wIUP/rMrf+x+7bn2H5oNk33MBsoDitkCK2AvZN3JZF6L3xY&#10;CSTF0jvQFIZHWrSBOufQ7TjbAv46dx/9SUhk5aymCci5/7kTqDgz3yxJ7MtwPI4jkw7jy+mIDvjW&#10;snlrsbvqBugphjTvTqZt9A/muNUI1QsN6zJmJZOwknLnXAY8Hm5CO5k07lItl8mNxsSJcG/XTsbg&#10;keCol+fmRaDrlBVIkw9wnBYxf6et1jciLSx3AXSZhBcpbnntqKcRS/rtfgdxht+ek9fpp7X4DQAA&#10;//8DAFBLAwQUAAYACAAAACEA7PSdoN0AAAAKAQAADwAAAGRycy9kb3ducmV2LnhtbEyPwU7DMBBE&#10;70j8g7VIXFBrJ0BJQ5wKgSrUIwWJ6zZZkoh4HcXbNPw97gmOOzOafVNsZtericbQebaQLA0o4srX&#10;HTcWPt63iwxUEOQae89k4YcCbMrLiwLz2p/4jaa9NCqWcMjRQisy5FqHqiWHYekH4uh9+dGhxHNs&#10;dD3iKZa7XqfGrLTDjuOHFgd6bqn63h+dhfA5pTcvK9HJPW/NhMPrLhO29vpqfnoEJTTLXxjO+BEd&#10;ysh08Eeug+otxCFiYZEYswZ19m/XWdQOUUsf7kCXhf4/ofwFAAD//wMAUEsBAi0AFAAGAAgAAAAh&#10;ALaDOJL+AAAA4QEAABMAAAAAAAAAAAAAAAAAAAAAAFtDb250ZW50X1R5cGVzXS54bWxQSwECLQAU&#10;AAYACAAAACEAOP0h/9YAAACUAQAACwAAAAAAAAAAAAAAAAAvAQAAX3JlbHMvLnJlbHNQSwECLQAU&#10;AAYACAAAACEA5qwdClcCAAD8BAAADgAAAAAAAAAAAAAAAAAuAgAAZHJzL2Uyb0RvYy54bWxQSwEC&#10;LQAUAAYACAAAACEA7PSdoN0AAAAKAQAADwAAAAAAAAAAAAAAAACxBAAAZHJzL2Rvd25yZXYueG1s&#10;UEsFBgAAAAAEAAQA8wAAALsFAAAAAA==&#10;" fillcolor="white [3201]" strokecolor="#f79646 [3209]" strokeweight="2pt">
                <v:textbox>
                  <w:txbxContent>
                    <w:p w14:paraId="2E34EFE6" w14:textId="09CDA187" w:rsidR="00A62436" w:rsidRPr="00EA0BA7" w:rsidRDefault="00A62436" w:rsidP="002C1DBD">
                      <w:pPr>
                        <w:spacing w:line="240" w:lineRule="auto"/>
                        <w:jc w:val="center"/>
                        <w:rPr>
                          <w:rFonts w:ascii="Lexend" w:hAnsi="Lexend"/>
                          <w:b/>
                          <w:sz w:val="28"/>
                          <w:szCs w:val="28"/>
                        </w:rPr>
                      </w:pPr>
                      <w:r w:rsidRPr="00EA0BA7">
                        <w:rPr>
                          <w:rFonts w:ascii="Lexend" w:hAnsi="Lexend"/>
                          <w:b/>
                          <w:sz w:val="28"/>
                          <w:szCs w:val="28"/>
                        </w:rPr>
                        <w:t xml:space="preserve">Essex early years and childcare providers: safeguarding audit </w:t>
                      </w:r>
                      <w:r w:rsidRPr="00E66C55">
                        <w:rPr>
                          <w:rFonts w:ascii="Lexend" w:hAnsi="Lexend"/>
                          <w:b/>
                          <w:sz w:val="28"/>
                          <w:szCs w:val="28"/>
                        </w:rPr>
                        <w:t>202</w:t>
                      </w:r>
                      <w:r w:rsidR="00187BD9">
                        <w:rPr>
                          <w:rFonts w:ascii="Lexend" w:hAnsi="Lexend"/>
                          <w:b/>
                          <w:sz w:val="28"/>
                          <w:szCs w:val="28"/>
                        </w:rPr>
                        <w:t>3</w:t>
                      </w:r>
                      <w:r w:rsidR="00E66C55" w:rsidRPr="00E66C55">
                        <w:rPr>
                          <w:rFonts w:ascii="Lexend" w:hAnsi="Lexend"/>
                          <w:b/>
                          <w:sz w:val="28"/>
                          <w:szCs w:val="28"/>
                        </w:rPr>
                        <w:t xml:space="preserve"> / 202</w:t>
                      </w:r>
                      <w:r w:rsidR="00187BD9">
                        <w:rPr>
                          <w:rFonts w:ascii="Lexend" w:hAnsi="Lexend"/>
                          <w:b/>
                          <w:sz w:val="28"/>
                          <w:szCs w:val="28"/>
                        </w:rPr>
                        <w:t>4</w:t>
                      </w:r>
                    </w:p>
                    <w:p w14:paraId="3FE41329" w14:textId="77777777" w:rsidR="00A62436" w:rsidRPr="00EA0BA7" w:rsidRDefault="00A62436" w:rsidP="007B5932">
                      <w:pPr>
                        <w:rPr>
                          <w:rFonts w:ascii="Lexend" w:hAnsi="Lexend"/>
                        </w:rPr>
                      </w:pPr>
                    </w:p>
                  </w:txbxContent>
                </v:textbox>
                <w10:wrap anchorx="margin"/>
              </v:roundrect>
            </w:pict>
          </mc:Fallback>
        </mc:AlternateContent>
      </w:r>
      <w:r w:rsidR="0008378F" w:rsidRPr="00EA0BA7">
        <w:rPr>
          <w:rFonts w:ascii="Lexend" w:hAnsi="Lexend"/>
          <w:color w:val="000000" w:themeColor="text1"/>
          <w:sz w:val="22"/>
          <w:szCs w:val="22"/>
        </w:rPr>
        <w:t>This</w:t>
      </w:r>
      <w:r w:rsidR="00F87911" w:rsidRPr="00EA0BA7">
        <w:rPr>
          <w:rFonts w:ascii="Lexend" w:hAnsi="Lexend"/>
          <w:color w:val="000000" w:themeColor="text1"/>
          <w:sz w:val="22"/>
          <w:szCs w:val="22"/>
        </w:rPr>
        <w:t xml:space="preserve"> </w:t>
      </w:r>
      <w:r w:rsidR="00CF5305" w:rsidRPr="00EA0BA7">
        <w:rPr>
          <w:rFonts w:ascii="Lexend" w:hAnsi="Lexend"/>
          <w:color w:val="000000" w:themeColor="text1"/>
          <w:sz w:val="22"/>
          <w:szCs w:val="22"/>
        </w:rPr>
        <w:t xml:space="preserve">safeguarding </w:t>
      </w:r>
      <w:r w:rsidR="00F87911" w:rsidRPr="00EA0BA7">
        <w:rPr>
          <w:rFonts w:ascii="Lexend" w:hAnsi="Lexend"/>
          <w:color w:val="000000" w:themeColor="text1"/>
          <w:sz w:val="22"/>
          <w:szCs w:val="22"/>
        </w:rPr>
        <w:t xml:space="preserve">audit </w:t>
      </w:r>
      <w:r w:rsidR="0008378F" w:rsidRPr="00EA0BA7">
        <w:rPr>
          <w:rFonts w:ascii="Lexend" w:hAnsi="Lexend"/>
          <w:color w:val="000000" w:themeColor="text1"/>
          <w:sz w:val="22"/>
          <w:szCs w:val="22"/>
        </w:rPr>
        <w:t xml:space="preserve">is a </w:t>
      </w:r>
      <w:r w:rsidR="002813FF" w:rsidRPr="00EA0BA7">
        <w:rPr>
          <w:rFonts w:ascii="Lexend" w:hAnsi="Lexend"/>
          <w:color w:val="000000" w:themeColor="text1"/>
          <w:sz w:val="22"/>
          <w:szCs w:val="22"/>
        </w:rPr>
        <w:t xml:space="preserve">self-evaluation </w:t>
      </w:r>
      <w:r w:rsidR="0008378F" w:rsidRPr="00EA0BA7">
        <w:rPr>
          <w:rFonts w:ascii="Lexend" w:hAnsi="Lexend"/>
          <w:color w:val="000000" w:themeColor="text1"/>
          <w:sz w:val="22"/>
          <w:szCs w:val="22"/>
        </w:rPr>
        <w:t xml:space="preserve">guide to help Early Years settings </w:t>
      </w:r>
      <w:r w:rsidR="005667AF" w:rsidRPr="00EA0BA7">
        <w:rPr>
          <w:rFonts w:ascii="Lexend" w:hAnsi="Lexend"/>
          <w:color w:val="000000" w:themeColor="text1"/>
          <w:sz w:val="22"/>
          <w:szCs w:val="22"/>
        </w:rPr>
        <w:t xml:space="preserve">check whether </w:t>
      </w:r>
      <w:r w:rsidR="0008378F" w:rsidRPr="00EA0BA7">
        <w:rPr>
          <w:rFonts w:ascii="Lexend" w:hAnsi="Lexend"/>
          <w:color w:val="000000" w:themeColor="text1"/>
          <w:sz w:val="22"/>
          <w:szCs w:val="22"/>
        </w:rPr>
        <w:t>they</w:t>
      </w:r>
      <w:r w:rsidR="00F45F9D" w:rsidRPr="00EA0BA7">
        <w:rPr>
          <w:rFonts w:ascii="Lexend" w:hAnsi="Lexend"/>
          <w:color w:val="000000" w:themeColor="text1"/>
          <w:sz w:val="22"/>
          <w:szCs w:val="22"/>
        </w:rPr>
        <w:t xml:space="preserve"> are</w:t>
      </w:r>
      <w:r w:rsidR="005667AF" w:rsidRPr="00EA0BA7">
        <w:rPr>
          <w:rFonts w:ascii="Lexend" w:hAnsi="Lexend"/>
          <w:color w:val="000000" w:themeColor="text1"/>
          <w:sz w:val="22"/>
          <w:szCs w:val="22"/>
        </w:rPr>
        <w:t xml:space="preserve"> compliant with </w:t>
      </w:r>
      <w:r w:rsidR="000D662F" w:rsidRPr="00EA0BA7">
        <w:rPr>
          <w:rFonts w:ascii="Lexend" w:hAnsi="Lexend"/>
          <w:color w:val="000000" w:themeColor="text1"/>
          <w:sz w:val="22"/>
          <w:szCs w:val="22"/>
        </w:rPr>
        <w:t xml:space="preserve">the </w:t>
      </w:r>
      <w:r w:rsidR="0008378F" w:rsidRPr="00EA0BA7">
        <w:rPr>
          <w:rFonts w:ascii="Lexend" w:hAnsi="Lexend"/>
          <w:color w:val="000000" w:themeColor="text1"/>
          <w:sz w:val="22"/>
          <w:szCs w:val="22"/>
        </w:rPr>
        <w:t xml:space="preserve">safeguarding </w:t>
      </w:r>
      <w:r w:rsidR="00ED5FE3" w:rsidRPr="00EA0BA7">
        <w:rPr>
          <w:rFonts w:ascii="Lexend" w:hAnsi="Lexend"/>
          <w:color w:val="000000" w:themeColor="text1"/>
          <w:sz w:val="22"/>
          <w:szCs w:val="22"/>
        </w:rPr>
        <w:t xml:space="preserve">and welfare requirements in </w:t>
      </w:r>
      <w:r w:rsidR="00A73D77" w:rsidRPr="00EA0BA7">
        <w:rPr>
          <w:rFonts w:ascii="Lexend" w:hAnsi="Lexend"/>
          <w:color w:val="000000" w:themeColor="text1"/>
          <w:sz w:val="22"/>
          <w:szCs w:val="22"/>
        </w:rPr>
        <w:t>S</w:t>
      </w:r>
      <w:r w:rsidR="00ED5FE3" w:rsidRPr="00EA0BA7">
        <w:rPr>
          <w:rFonts w:ascii="Lexend" w:hAnsi="Lexend"/>
          <w:color w:val="000000" w:themeColor="text1"/>
          <w:sz w:val="22"/>
          <w:szCs w:val="22"/>
        </w:rPr>
        <w:t xml:space="preserve">ection </w:t>
      </w:r>
      <w:r w:rsidR="00A73D77" w:rsidRPr="00EA0BA7">
        <w:rPr>
          <w:rFonts w:ascii="Lexend" w:hAnsi="Lexend"/>
          <w:color w:val="000000" w:themeColor="text1"/>
          <w:sz w:val="22"/>
          <w:szCs w:val="22"/>
        </w:rPr>
        <w:t xml:space="preserve">3 of </w:t>
      </w:r>
      <w:r w:rsidR="000077A5" w:rsidRPr="00EA0BA7">
        <w:rPr>
          <w:rFonts w:ascii="Lexend" w:hAnsi="Lexend"/>
          <w:color w:val="000000" w:themeColor="text1"/>
          <w:sz w:val="22"/>
          <w:szCs w:val="22"/>
        </w:rPr>
        <w:t xml:space="preserve">the </w:t>
      </w:r>
      <w:r w:rsidR="00A73D77" w:rsidRPr="00EA0BA7">
        <w:rPr>
          <w:rFonts w:ascii="Lexend" w:hAnsi="Lexend"/>
          <w:color w:val="000000" w:themeColor="text1"/>
          <w:sz w:val="22"/>
          <w:szCs w:val="22"/>
        </w:rPr>
        <w:t xml:space="preserve">Statutory framework for the early years foundation </w:t>
      </w:r>
      <w:r w:rsidR="00A73D77" w:rsidRPr="00E66C55">
        <w:rPr>
          <w:rFonts w:ascii="Lexend" w:hAnsi="Lexend"/>
          <w:color w:val="000000" w:themeColor="text1"/>
          <w:sz w:val="22"/>
          <w:szCs w:val="22"/>
        </w:rPr>
        <w:t>stage</w:t>
      </w:r>
      <w:r w:rsidR="00CA2C16" w:rsidRPr="00EA0BA7">
        <w:rPr>
          <w:rFonts w:ascii="Lexend" w:hAnsi="Lexend"/>
          <w:color w:val="000000" w:themeColor="text1"/>
          <w:sz w:val="22"/>
          <w:szCs w:val="22"/>
        </w:rPr>
        <w:t xml:space="preserve"> (</w:t>
      </w:r>
      <w:r w:rsidR="008230C2" w:rsidRPr="00EA0BA7">
        <w:rPr>
          <w:rFonts w:ascii="Lexend" w:hAnsi="Lexend"/>
          <w:color w:val="000000" w:themeColor="text1"/>
          <w:sz w:val="22"/>
          <w:szCs w:val="22"/>
        </w:rPr>
        <w:t>‘</w:t>
      </w:r>
      <w:r w:rsidR="00673C4E" w:rsidRPr="00EA0BA7">
        <w:rPr>
          <w:rFonts w:ascii="Lexend" w:hAnsi="Lexend"/>
          <w:color w:val="000000" w:themeColor="text1"/>
          <w:sz w:val="22"/>
          <w:szCs w:val="22"/>
        </w:rPr>
        <w:t>S</w:t>
      </w:r>
      <w:r w:rsidR="00CA2C16" w:rsidRPr="00EA0BA7">
        <w:rPr>
          <w:rFonts w:ascii="Lexend" w:hAnsi="Lexend"/>
          <w:color w:val="000000" w:themeColor="text1"/>
          <w:sz w:val="22"/>
          <w:szCs w:val="22"/>
        </w:rPr>
        <w:t>tatutory framework</w:t>
      </w:r>
      <w:r w:rsidR="008230C2" w:rsidRPr="00EA0BA7">
        <w:rPr>
          <w:rFonts w:ascii="Lexend" w:hAnsi="Lexend"/>
          <w:color w:val="000000" w:themeColor="text1"/>
          <w:sz w:val="22"/>
          <w:szCs w:val="22"/>
        </w:rPr>
        <w:t>’</w:t>
      </w:r>
      <w:r w:rsidR="00CA2C16" w:rsidRPr="00EA0BA7">
        <w:rPr>
          <w:rFonts w:ascii="Lexend" w:hAnsi="Lexend"/>
          <w:color w:val="000000" w:themeColor="text1"/>
          <w:sz w:val="22"/>
          <w:szCs w:val="22"/>
        </w:rPr>
        <w:t>)</w:t>
      </w:r>
      <w:r w:rsidR="0008378F" w:rsidRPr="00EA0BA7">
        <w:rPr>
          <w:rFonts w:ascii="Lexend" w:hAnsi="Lexend"/>
          <w:color w:val="000000" w:themeColor="text1"/>
          <w:sz w:val="22"/>
          <w:szCs w:val="22"/>
        </w:rPr>
        <w:t xml:space="preserve">. </w:t>
      </w:r>
      <w:r w:rsidR="00CA2C16" w:rsidRPr="00EA0BA7">
        <w:rPr>
          <w:rFonts w:ascii="Lexend" w:hAnsi="Lexend"/>
          <w:color w:val="000000" w:themeColor="text1"/>
          <w:sz w:val="22"/>
          <w:szCs w:val="22"/>
        </w:rPr>
        <w:t xml:space="preserve"> </w:t>
      </w:r>
    </w:p>
    <w:p w14:paraId="6ECF3245" w14:textId="1D42A340" w:rsidR="00B3595E" w:rsidRPr="00EA0BA7" w:rsidRDefault="00D223C4" w:rsidP="00D720C2">
      <w:pPr>
        <w:spacing w:line="240" w:lineRule="auto"/>
        <w:jc w:val="both"/>
        <w:rPr>
          <w:rFonts w:ascii="Lexend" w:hAnsi="Lexend"/>
          <w:bCs/>
          <w:color w:val="000000" w:themeColor="text1"/>
          <w:sz w:val="22"/>
          <w:szCs w:val="22"/>
        </w:rPr>
      </w:pPr>
      <w:r w:rsidRPr="00EA0BA7">
        <w:rPr>
          <w:rFonts w:ascii="Lexend" w:hAnsi="Lexend"/>
          <w:bCs/>
          <w:color w:val="000000" w:themeColor="text1"/>
          <w:sz w:val="22"/>
          <w:szCs w:val="22"/>
        </w:rPr>
        <w:t>Th</w:t>
      </w:r>
      <w:r w:rsidR="008C6263" w:rsidRPr="00EA0BA7">
        <w:rPr>
          <w:rFonts w:ascii="Lexend" w:hAnsi="Lexend"/>
          <w:bCs/>
          <w:color w:val="000000" w:themeColor="text1"/>
          <w:sz w:val="22"/>
          <w:szCs w:val="22"/>
        </w:rPr>
        <w:t xml:space="preserve">e </w:t>
      </w:r>
      <w:r w:rsidR="000C3054" w:rsidRPr="00EA0BA7">
        <w:rPr>
          <w:rFonts w:ascii="Lexend" w:hAnsi="Lexend"/>
          <w:bCs/>
          <w:color w:val="000000" w:themeColor="text1"/>
          <w:sz w:val="22"/>
          <w:szCs w:val="22"/>
        </w:rPr>
        <w:t xml:space="preserve">audit can be used </w:t>
      </w:r>
      <w:r w:rsidR="00A4229E" w:rsidRPr="00EA0BA7">
        <w:rPr>
          <w:rFonts w:ascii="Lexend" w:hAnsi="Lexend"/>
          <w:bCs/>
          <w:color w:val="000000" w:themeColor="text1"/>
          <w:sz w:val="22"/>
          <w:szCs w:val="22"/>
        </w:rPr>
        <w:t>as a ‘healthcheck</w:t>
      </w:r>
      <w:r w:rsidR="00ED15E4" w:rsidRPr="00EA0BA7">
        <w:rPr>
          <w:rFonts w:ascii="Lexend" w:hAnsi="Lexend"/>
          <w:bCs/>
          <w:color w:val="000000" w:themeColor="text1"/>
          <w:sz w:val="22"/>
          <w:szCs w:val="22"/>
        </w:rPr>
        <w:t>’</w:t>
      </w:r>
      <w:r w:rsidRPr="00EA0BA7">
        <w:rPr>
          <w:rFonts w:ascii="Lexend" w:hAnsi="Lexend"/>
          <w:bCs/>
          <w:color w:val="000000" w:themeColor="text1"/>
          <w:sz w:val="22"/>
          <w:szCs w:val="22"/>
        </w:rPr>
        <w:t xml:space="preserve"> to support </w:t>
      </w:r>
      <w:r w:rsidR="008C6263" w:rsidRPr="00EA0BA7">
        <w:rPr>
          <w:rFonts w:ascii="Lexend" w:hAnsi="Lexend"/>
          <w:bCs/>
          <w:color w:val="000000" w:themeColor="text1"/>
          <w:sz w:val="22"/>
          <w:szCs w:val="22"/>
        </w:rPr>
        <w:t xml:space="preserve">the </w:t>
      </w:r>
      <w:r w:rsidRPr="00EA0BA7">
        <w:rPr>
          <w:rFonts w:ascii="Lexend" w:hAnsi="Lexend"/>
          <w:bCs/>
          <w:color w:val="000000" w:themeColor="text1"/>
          <w:sz w:val="22"/>
          <w:szCs w:val="22"/>
        </w:rPr>
        <w:t>develop</w:t>
      </w:r>
      <w:r w:rsidR="008C6263" w:rsidRPr="00EA0BA7">
        <w:rPr>
          <w:rFonts w:ascii="Lexend" w:hAnsi="Lexend"/>
          <w:bCs/>
          <w:color w:val="000000" w:themeColor="text1"/>
          <w:sz w:val="22"/>
          <w:szCs w:val="22"/>
        </w:rPr>
        <w:t>ment of</w:t>
      </w:r>
      <w:r w:rsidRPr="00EA0BA7">
        <w:rPr>
          <w:rFonts w:ascii="Lexend" w:hAnsi="Lexend"/>
          <w:bCs/>
          <w:color w:val="000000" w:themeColor="text1"/>
          <w:sz w:val="22"/>
          <w:szCs w:val="22"/>
        </w:rPr>
        <w:t xml:space="preserve"> safeguarding arrangements</w:t>
      </w:r>
      <w:r w:rsidR="00BF383C" w:rsidRPr="00EA0BA7">
        <w:rPr>
          <w:rFonts w:ascii="Lexend" w:hAnsi="Lexend"/>
          <w:bCs/>
          <w:color w:val="000000" w:themeColor="text1"/>
          <w:sz w:val="22"/>
          <w:szCs w:val="22"/>
        </w:rPr>
        <w:t xml:space="preserve">, and the delivery of safeguarding through the </w:t>
      </w:r>
      <w:r w:rsidR="008230C2" w:rsidRPr="00EA0BA7">
        <w:rPr>
          <w:rFonts w:ascii="Lexend" w:hAnsi="Lexend"/>
          <w:bCs/>
          <w:color w:val="000000" w:themeColor="text1"/>
          <w:sz w:val="22"/>
          <w:szCs w:val="22"/>
        </w:rPr>
        <w:t>Early Years Foundation Stage</w:t>
      </w:r>
      <w:r w:rsidR="00F52612" w:rsidRPr="00EA0BA7">
        <w:rPr>
          <w:rFonts w:ascii="Lexend" w:hAnsi="Lexend"/>
          <w:bCs/>
          <w:color w:val="000000" w:themeColor="text1"/>
          <w:sz w:val="22"/>
          <w:szCs w:val="22"/>
        </w:rPr>
        <w:t>. It will enable settings to</w:t>
      </w:r>
      <w:r w:rsidR="001123F3" w:rsidRPr="00EA0BA7">
        <w:rPr>
          <w:rFonts w:ascii="Lexend" w:hAnsi="Lexend"/>
          <w:bCs/>
          <w:color w:val="000000" w:themeColor="text1"/>
          <w:sz w:val="22"/>
          <w:szCs w:val="22"/>
        </w:rPr>
        <w:t xml:space="preserve"> identify any gaps in practice and procedures, </w:t>
      </w:r>
      <w:r w:rsidR="00B76C14" w:rsidRPr="00EA0BA7">
        <w:rPr>
          <w:rFonts w:ascii="Lexend" w:hAnsi="Lexend"/>
          <w:bCs/>
          <w:color w:val="000000" w:themeColor="text1"/>
          <w:sz w:val="22"/>
          <w:szCs w:val="22"/>
        </w:rPr>
        <w:t xml:space="preserve">to </w:t>
      </w:r>
      <w:r w:rsidR="001123F3" w:rsidRPr="00EA0BA7">
        <w:rPr>
          <w:rFonts w:ascii="Lexend" w:hAnsi="Lexend"/>
          <w:bCs/>
          <w:color w:val="000000" w:themeColor="text1"/>
          <w:sz w:val="22"/>
          <w:szCs w:val="22"/>
        </w:rPr>
        <w:t xml:space="preserve">record the necessary actions required as a result, and </w:t>
      </w:r>
      <w:r w:rsidR="008C6263" w:rsidRPr="00EA0BA7">
        <w:rPr>
          <w:rFonts w:ascii="Lexend" w:hAnsi="Lexend"/>
          <w:bCs/>
          <w:color w:val="000000" w:themeColor="text1"/>
          <w:sz w:val="22"/>
          <w:szCs w:val="22"/>
        </w:rPr>
        <w:t xml:space="preserve">include </w:t>
      </w:r>
      <w:r w:rsidR="00D90E3F" w:rsidRPr="00EA0BA7">
        <w:rPr>
          <w:rFonts w:ascii="Lexend" w:hAnsi="Lexend"/>
          <w:bCs/>
          <w:color w:val="000000" w:themeColor="text1"/>
          <w:sz w:val="22"/>
          <w:szCs w:val="22"/>
        </w:rPr>
        <w:t>the date by which the action</w:t>
      </w:r>
      <w:r w:rsidR="00B76C14" w:rsidRPr="00EA0BA7">
        <w:rPr>
          <w:rFonts w:ascii="Lexend" w:hAnsi="Lexend"/>
          <w:bCs/>
          <w:color w:val="000000" w:themeColor="text1"/>
          <w:sz w:val="22"/>
          <w:szCs w:val="22"/>
        </w:rPr>
        <w:t xml:space="preserve">s have been </w:t>
      </w:r>
      <w:r w:rsidR="00D90E3F" w:rsidRPr="00EA0BA7">
        <w:rPr>
          <w:rFonts w:ascii="Lexend" w:hAnsi="Lexend"/>
          <w:bCs/>
          <w:color w:val="000000" w:themeColor="text1"/>
          <w:sz w:val="22"/>
          <w:szCs w:val="22"/>
        </w:rPr>
        <w:t>completed</w:t>
      </w:r>
      <w:r w:rsidR="00653878" w:rsidRPr="00EA0BA7">
        <w:rPr>
          <w:rFonts w:ascii="Lexend" w:hAnsi="Lexend"/>
          <w:bCs/>
          <w:color w:val="000000" w:themeColor="text1"/>
          <w:sz w:val="22"/>
          <w:szCs w:val="22"/>
        </w:rPr>
        <w:t xml:space="preserve">. </w:t>
      </w:r>
      <w:r w:rsidR="00095C89" w:rsidRPr="00EA0BA7">
        <w:rPr>
          <w:rFonts w:ascii="Lexend" w:hAnsi="Lexend"/>
          <w:bCs/>
          <w:color w:val="000000" w:themeColor="text1"/>
          <w:sz w:val="22"/>
          <w:szCs w:val="22"/>
        </w:rPr>
        <w:t xml:space="preserve">Settings may also use the </w:t>
      </w:r>
      <w:r w:rsidR="004B35C4" w:rsidRPr="00EA0BA7">
        <w:rPr>
          <w:rFonts w:ascii="Lexend" w:hAnsi="Lexend"/>
          <w:bCs/>
          <w:color w:val="000000" w:themeColor="text1"/>
          <w:sz w:val="22"/>
          <w:szCs w:val="22"/>
        </w:rPr>
        <w:t>audit</w:t>
      </w:r>
      <w:r w:rsidR="00095C89" w:rsidRPr="00EA0BA7">
        <w:rPr>
          <w:rFonts w:ascii="Lexend" w:hAnsi="Lexend"/>
          <w:bCs/>
          <w:color w:val="000000" w:themeColor="text1"/>
          <w:sz w:val="22"/>
          <w:szCs w:val="22"/>
        </w:rPr>
        <w:t xml:space="preserve"> to </w:t>
      </w:r>
      <w:r w:rsidR="000415BA" w:rsidRPr="00EA0BA7">
        <w:rPr>
          <w:rFonts w:ascii="Lexend" w:hAnsi="Lexend"/>
          <w:bCs/>
          <w:color w:val="000000" w:themeColor="text1"/>
          <w:sz w:val="22"/>
          <w:szCs w:val="22"/>
        </w:rPr>
        <w:t xml:space="preserve">enhance practice that </w:t>
      </w:r>
      <w:r w:rsidR="00A66136" w:rsidRPr="00EA0BA7">
        <w:rPr>
          <w:rFonts w:ascii="Lexend" w:hAnsi="Lexend"/>
          <w:bCs/>
          <w:color w:val="000000" w:themeColor="text1"/>
          <w:sz w:val="22"/>
          <w:szCs w:val="22"/>
        </w:rPr>
        <w:t>is already satisfactory</w:t>
      </w:r>
      <w:r w:rsidR="004B35C4" w:rsidRPr="00EA0BA7">
        <w:rPr>
          <w:rFonts w:ascii="Lexend" w:hAnsi="Lexend"/>
          <w:bCs/>
          <w:color w:val="000000" w:themeColor="text1"/>
          <w:sz w:val="22"/>
          <w:szCs w:val="22"/>
          <w:lang w:val="en-US"/>
        </w:rPr>
        <w:t>.</w:t>
      </w:r>
    </w:p>
    <w:p w14:paraId="45F83F57" w14:textId="25AD15BF" w:rsidR="00BF383C" w:rsidRPr="00EA0BA7" w:rsidRDefault="00240F36" w:rsidP="00D720C2">
      <w:pPr>
        <w:spacing w:line="240" w:lineRule="auto"/>
        <w:jc w:val="both"/>
        <w:rPr>
          <w:rFonts w:ascii="Lexend" w:hAnsi="Lexend"/>
          <w:color w:val="000000" w:themeColor="text1"/>
          <w:sz w:val="22"/>
          <w:szCs w:val="22"/>
        </w:rPr>
      </w:pPr>
      <w:r w:rsidRPr="00EA0BA7">
        <w:rPr>
          <w:rFonts w:ascii="Lexend" w:hAnsi="Lexend"/>
          <w:color w:val="000000" w:themeColor="text1"/>
          <w:sz w:val="22"/>
          <w:szCs w:val="22"/>
        </w:rPr>
        <w:t xml:space="preserve">Figures in brackets </w:t>
      </w:r>
      <w:r w:rsidR="00ED2F06" w:rsidRPr="00EA0BA7">
        <w:rPr>
          <w:rFonts w:ascii="Lexend" w:hAnsi="Lexend"/>
          <w:color w:val="000000" w:themeColor="text1"/>
          <w:sz w:val="22"/>
          <w:szCs w:val="22"/>
        </w:rPr>
        <w:t xml:space="preserve">indicate which part of </w:t>
      </w:r>
      <w:r w:rsidR="00854C95" w:rsidRPr="00EA0BA7">
        <w:rPr>
          <w:rFonts w:ascii="Lexend" w:hAnsi="Lexend"/>
          <w:color w:val="000000" w:themeColor="text1"/>
          <w:sz w:val="22"/>
          <w:szCs w:val="22"/>
        </w:rPr>
        <w:t xml:space="preserve">Section 3 </w:t>
      </w:r>
      <w:r w:rsidR="00CA2C16" w:rsidRPr="00EA0BA7">
        <w:rPr>
          <w:rFonts w:ascii="Lexend" w:hAnsi="Lexend"/>
          <w:color w:val="000000" w:themeColor="text1"/>
          <w:sz w:val="22"/>
          <w:szCs w:val="22"/>
        </w:rPr>
        <w:t>of the Statutory framework</w:t>
      </w:r>
      <w:r w:rsidR="00123384" w:rsidRPr="00EA0BA7">
        <w:rPr>
          <w:rFonts w:ascii="Lexend" w:hAnsi="Lexend"/>
          <w:color w:val="000000" w:themeColor="text1"/>
          <w:sz w:val="22"/>
          <w:szCs w:val="22"/>
        </w:rPr>
        <w:t xml:space="preserve"> point</w:t>
      </w:r>
      <w:r w:rsidR="00A62436" w:rsidRPr="00EA0BA7">
        <w:rPr>
          <w:rFonts w:ascii="Lexend" w:hAnsi="Lexend"/>
          <w:color w:val="000000" w:themeColor="text1"/>
          <w:sz w:val="22"/>
          <w:szCs w:val="22"/>
        </w:rPr>
        <w:t>s are</w:t>
      </w:r>
      <w:r w:rsidR="00123384" w:rsidRPr="00EA0BA7">
        <w:rPr>
          <w:rFonts w:ascii="Lexend" w:hAnsi="Lexend"/>
          <w:color w:val="000000" w:themeColor="text1"/>
          <w:sz w:val="22"/>
          <w:szCs w:val="22"/>
        </w:rPr>
        <w:t xml:space="preserve"> taken from. </w:t>
      </w:r>
      <w:r w:rsidR="00BF383C" w:rsidRPr="00EA0BA7">
        <w:rPr>
          <w:rFonts w:ascii="Lexend" w:hAnsi="Lexend"/>
          <w:color w:val="000000" w:themeColor="text1"/>
          <w:sz w:val="22"/>
          <w:szCs w:val="22"/>
        </w:rPr>
        <w:t xml:space="preserve">Words in italics are direct quotations from the statutory framework. </w:t>
      </w:r>
      <w:r w:rsidR="008C6263" w:rsidRPr="00EA0BA7">
        <w:rPr>
          <w:rFonts w:ascii="Lexend" w:hAnsi="Lexend"/>
          <w:color w:val="000000" w:themeColor="text1"/>
          <w:sz w:val="22"/>
          <w:szCs w:val="22"/>
        </w:rPr>
        <w:t xml:space="preserve">Additional text </w:t>
      </w:r>
      <w:r w:rsidR="00BF383C" w:rsidRPr="00EA0BA7">
        <w:rPr>
          <w:rFonts w:ascii="Lexend" w:hAnsi="Lexend"/>
          <w:color w:val="000000" w:themeColor="text1"/>
          <w:sz w:val="22"/>
          <w:szCs w:val="22"/>
        </w:rPr>
        <w:t>reflects</w:t>
      </w:r>
      <w:r w:rsidR="008C6263" w:rsidRPr="00EA0BA7">
        <w:rPr>
          <w:rFonts w:ascii="Lexend" w:hAnsi="Lexend"/>
          <w:color w:val="000000" w:themeColor="text1"/>
          <w:sz w:val="22"/>
          <w:szCs w:val="22"/>
        </w:rPr>
        <w:t xml:space="preserve"> Essex expectations around best practice. </w:t>
      </w:r>
    </w:p>
    <w:p w14:paraId="53DB6C0D" w14:textId="50555E5D" w:rsidR="0008378F" w:rsidRPr="00EA0BA7" w:rsidRDefault="00123384" w:rsidP="00D720C2">
      <w:pPr>
        <w:spacing w:line="240" w:lineRule="auto"/>
        <w:jc w:val="both"/>
        <w:rPr>
          <w:rFonts w:ascii="Lexend" w:hAnsi="Lexend"/>
          <w:color w:val="000000" w:themeColor="text1"/>
          <w:sz w:val="22"/>
          <w:szCs w:val="22"/>
        </w:rPr>
      </w:pPr>
      <w:r w:rsidRPr="00EA0BA7">
        <w:rPr>
          <w:rFonts w:ascii="Lexend" w:hAnsi="Lexend"/>
          <w:color w:val="000000" w:themeColor="text1"/>
          <w:sz w:val="22"/>
          <w:szCs w:val="22"/>
        </w:rPr>
        <w:t xml:space="preserve">The safeguarding audit </w:t>
      </w:r>
      <w:r w:rsidR="000B4AB4" w:rsidRPr="00EA0BA7">
        <w:rPr>
          <w:rFonts w:ascii="Lexend" w:hAnsi="Lexend"/>
          <w:color w:val="000000" w:themeColor="text1"/>
          <w:sz w:val="22"/>
          <w:szCs w:val="22"/>
        </w:rPr>
        <w:t>should</w:t>
      </w:r>
      <w:r w:rsidRPr="00EA0BA7">
        <w:rPr>
          <w:rFonts w:ascii="Lexend" w:hAnsi="Lexend"/>
          <w:color w:val="000000" w:themeColor="text1"/>
          <w:sz w:val="22"/>
          <w:szCs w:val="22"/>
        </w:rPr>
        <w:t xml:space="preserve"> also be </w:t>
      </w:r>
      <w:r w:rsidR="000B4AB4" w:rsidRPr="00EA0BA7">
        <w:rPr>
          <w:rFonts w:ascii="Lexend" w:hAnsi="Lexend"/>
          <w:color w:val="000000" w:themeColor="text1"/>
          <w:sz w:val="22"/>
          <w:szCs w:val="22"/>
        </w:rPr>
        <w:t xml:space="preserve">read in conjunction with the following statutory and local </w:t>
      </w:r>
      <w:r w:rsidR="00B17D1E" w:rsidRPr="00EA0BA7">
        <w:rPr>
          <w:rFonts w:ascii="Lexend" w:hAnsi="Lexend"/>
          <w:color w:val="000000" w:themeColor="text1"/>
          <w:sz w:val="22"/>
          <w:szCs w:val="22"/>
        </w:rPr>
        <w:t>guidance:</w:t>
      </w:r>
    </w:p>
    <w:p w14:paraId="1069A2C3" w14:textId="4B3E5988" w:rsidR="00B17D1E" w:rsidRPr="00EA0BA7" w:rsidRDefault="00000000" w:rsidP="00DE2A94">
      <w:pPr>
        <w:pStyle w:val="ListParagraph"/>
        <w:numPr>
          <w:ilvl w:val="0"/>
          <w:numId w:val="27"/>
        </w:numPr>
        <w:rPr>
          <w:rFonts w:ascii="Lexend" w:hAnsi="Lexend"/>
          <w:color w:val="000000" w:themeColor="text1"/>
          <w:sz w:val="22"/>
          <w:szCs w:val="22"/>
        </w:rPr>
      </w:pPr>
      <w:hyperlink r:id="rId11" w:history="1">
        <w:r w:rsidR="00CD13A3" w:rsidRPr="00EA0BA7">
          <w:rPr>
            <w:rStyle w:val="Hyperlink"/>
            <w:rFonts w:ascii="Lexend" w:hAnsi="Lexend"/>
            <w:sz w:val="22"/>
            <w:szCs w:val="22"/>
          </w:rPr>
          <w:t>Children Act 1989</w:t>
        </w:r>
      </w:hyperlink>
      <w:r w:rsidR="00CD13A3" w:rsidRPr="00EA0BA7">
        <w:rPr>
          <w:rFonts w:ascii="Lexend" w:hAnsi="Lexend"/>
          <w:color w:val="000000" w:themeColor="text1"/>
          <w:sz w:val="22"/>
          <w:szCs w:val="22"/>
        </w:rPr>
        <w:t xml:space="preserve"> </w:t>
      </w:r>
    </w:p>
    <w:p w14:paraId="5B532911" w14:textId="282B31A3" w:rsidR="00B17D1E" w:rsidRPr="00EA0BA7" w:rsidRDefault="00000000" w:rsidP="00DE2A94">
      <w:pPr>
        <w:pStyle w:val="ListParagraph"/>
        <w:numPr>
          <w:ilvl w:val="0"/>
          <w:numId w:val="27"/>
        </w:numPr>
        <w:rPr>
          <w:rFonts w:ascii="Lexend" w:hAnsi="Lexend"/>
          <w:color w:val="000000" w:themeColor="text1"/>
          <w:sz w:val="22"/>
          <w:szCs w:val="22"/>
        </w:rPr>
      </w:pPr>
      <w:hyperlink r:id="rId12" w:history="1">
        <w:r w:rsidR="00CD13A3" w:rsidRPr="00EA0BA7">
          <w:rPr>
            <w:rStyle w:val="Hyperlink"/>
            <w:rFonts w:ascii="Lexend" w:hAnsi="Lexend"/>
            <w:sz w:val="22"/>
            <w:szCs w:val="22"/>
          </w:rPr>
          <w:t>Children Act 2004</w:t>
        </w:r>
      </w:hyperlink>
      <w:r w:rsidR="00CD13A3" w:rsidRPr="00EA0BA7">
        <w:rPr>
          <w:rFonts w:ascii="Lexend" w:hAnsi="Lexend"/>
          <w:color w:val="000000" w:themeColor="text1"/>
          <w:sz w:val="22"/>
          <w:szCs w:val="22"/>
        </w:rPr>
        <w:t xml:space="preserve"> </w:t>
      </w:r>
    </w:p>
    <w:p w14:paraId="53E7B1AE" w14:textId="5156B7D4" w:rsidR="00B17D1E" w:rsidRPr="00EA0BA7" w:rsidRDefault="00000000" w:rsidP="00DE2A94">
      <w:pPr>
        <w:pStyle w:val="ListParagraph"/>
        <w:numPr>
          <w:ilvl w:val="0"/>
          <w:numId w:val="27"/>
        </w:numPr>
        <w:rPr>
          <w:rFonts w:ascii="Lexend" w:hAnsi="Lexend"/>
          <w:color w:val="000000" w:themeColor="text1"/>
          <w:sz w:val="22"/>
          <w:szCs w:val="22"/>
        </w:rPr>
      </w:pPr>
      <w:hyperlink r:id="rId13" w:history="1">
        <w:r w:rsidR="00CD13A3" w:rsidRPr="00EA0BA7">
          <w:rPr>
            <w:rStyle w:val="Hyperlink"/>
            <w:rFonts w:ascii="Lexend" w:hAnsi="Lexend"/>
            <w:sz w:val="22"/>
            <w:szCs w:val="22"/>
          </w:rPr>
          <w:t>Childcare Act 2006</w:t>
        </w:r>
      </w:hyperlink>
      <w:r w:rsidR="00CD13A3" w:rsidRPr="00EA0BA7">
        <w:rPr>
          <w:rFonts w:ascii="Lexend" w:hAnsi="Lexend"/>
          <w:color w:val="000000" w:themeColor="text1"/>
          <w:sz w:val="22"/>
          <w:szCs w:val="22"/>
        </w:rPr>
        <w:t xml:space="preserve"> </w:t>
      </w:r>
    </w:p>
    <w:p w14:paraId="735D19E9" w14:textId="7848FB2E" w:rsidR="00B17D1E" w:rsidRPr="00EA0BA7" w:rsidRDefault="00000000" w:rsidP="00DE2A94">
      <w:pPr>
        <w:pStyle w:val="ListParagraph"/>
        <w:numPr>
          <w:ilvl w:val="0"/>
          <w:numId w:val="27"/>
        </w:numPr>
        <w:rPr>
          <w:rFonts w:ascii="Lexend" w:hAnsi="Lexend"/>
          <w:color w:val="000000" w:themeColor="text1"/>
          <w:sz w:val="22"/>
          <w:szCs w:val="22"/>
        </w:rPr>
      </w:pPr>
      <w:hyperlink r:id="rId14" w:history="1">
        <w:r w:rsidR="003948FE" w:rsidRPr="00EA0BA7">
          <w:rPr>
            <w:rStyle w:val="Hyperlink"/>
            <w:rFonts w:ascii="Lexend" w:hAnsi="Lexend"/>
            <w:sz w:val="22"/>
            <w:szCs w:val="22"/>
          </w:rPr>
          <w:t>Statutory framework for the early years foundation stage</w:t>
        </w:r>
      </w:hyperlink>
      <w:r w:rsidR="003948FE" w:rsidRPr="00EA0BA7">
        <w:rPr>
          <w:rFonts w:ascii="Lexend" w:hAnsi="Lexend"/>
          <w:sz w:val="22"/>
          <w:szCs w:val="22"/>
        </w:rPr>
        <w:t xml:space="preserve"> (DfE, 202</w:t>
      </w:r>
      <w:r w:rsidR="00187BD9">
        <w:rPr>
          <w:rFonts w:ascii="Lexend" w:hAnsi="Lexend"/>
          <w:sz w:val="22"/>
          <w:szCs w:val="22"/>
        </w:rPr>
        <w:t>3</w:t>
      </w:r>
      <w:r w:rsidR="003948FE" w:rsidRPr="00EA0BA7">
        <w:rPr>
          <w:rFonts w:ascii="Lexend" w:hAnsi="Lexend"/>
          <w:sz w:val="22"/>
          <w:szCs w:val="22"/>
        </w:rPr>
        <w:t>)</w:t>
      </w:r>
      <w:r w:rsidR="00CD13A3" w:rsidRPr="00EA0BA7">
        <w:rPr>
          <w:rFonts w:ascii="Lexend" w:hAnsi="Lexend"/>
          <w:color w:val="000000" w:themeColor="text1"/>
          <w:sz w:val="22"/>
          <w:szCs w:val="22"/>
        </w:rPr>
        <w:t xml:space="preserve"> </w:t>
      </w:r>
    </w:p>
    <w:p w14:paraId="4067A979" w14:textId="65660D08" w:rsidR="00B17D1E" w:rsidRPr="00EA0BA7" w:rsidRDefault="00000000" w:rsidP="00DE2A94">
      <w:pPr>
        <w:pStyle w:val="ListParagraph"/>
        <w:numPr>
          <w:ilvl w:val="0"/>
          <w:numId w:val="27"/>
        </w:numPr>
        <w:rPr>
          <w:rFonts w:ascii="Lexend" w:hAnsi="Lexend"/>
          <w:color w:val="000000" w:themeColor="text1"/>
          <w:sz w:val="22"/>
          <w:szCs w:val="22"/>
        </w:rPr>
      </w:pPr>
      <w:hyperlink r:id="rId15" w:history="1">
        <w:r w:rsidR="00CD13A3" w:rsidRPr="00EA0BA7">
          <w:rPr>
            <w:rStyle w:val="Hyperlink"/>
            <w:rFonts w:ascii="Lexend" w:hAnsi="Lexend"/>
            <w:sz w:val="22"/>
            <w:szCs w:val="22"/>
          </w:rPr>
          <w:t>Working Together to Safeguard Children</w:t>
        </w:r>
      </w:hyperlink>
      <w:r w:rsidR="00CD13A3" w:rsidRPr="00EA0BA7">
        <w:rPr>
          <w:rFonts w:ascii="Lexend" w:hAnsi="Lexend"/>
          <w:color w:val="000000" w:themeColor="text1"/>
          <w:sz w:val="22"/>
          <w:szCs w:val="22"/>
        </w:rPr>
        <w:t xml:space="preserve"> (HMG, 2018)</w:t>
      </w:r>
    </w:p>
    <w:p w14:paraId="00E54852" w14:textId="577B21C2" w:rsidR="00B17D1E" w:rsidRPr="00EA0BA7" w:rsidRDefault="00000000" w:rsidP="00DE2A94">
      <w:pPr>
        <w:pStyle w:val="ListParagraph"/>
        <w:numPr>
          <w:ilvl w:val="0"/>
          <w:numId w:val="27"/>
        </w:numPr>
        <w:rPr>
          <w:rFonts w:ascii="Lexend" w:hAnsi="Lexend"/>
          <w:color w:val="000000" w:themeColor="text1"/>
          <w:sz w:val="22"/>
          <w:szCs w:val="22"/>
        </w:rPr>
      </w:pPr>
      <w:hyperlink r:id="rId16" w:history="1">
        <w:r w:rsidR="00CD13A3" w:rsidRPr="00EA0BA7">
          <w:rPr>
            <w:rStyle w:val="Hyperlink"/>
            <w:rFonts w:ascii="Lexend" w:hAnsi="Lexend"/>
            <w:sz w:val="22"/>
            <w:szCs w:val="22"/>
          </w:rPr>
          <w:t>The Southend Essex and Thurrock Child Protection Procedures</w:t>
        </w:r>
      </w:hyperlink>
      <w:r w:rsidR="00CD13A3" w:rsidRPr="00EA0BA7">
        <w:rPr>
          <w:rFonts w:ascii="Lexend" w:hAnsi="Lexend"/>
          <w:color w:val="000000" w:themeColor="text1"/>
          <w:sz w:val="22"/>
          <w:szCs w:val="22"/>
        </w:rPr>
        <w:t xml:space="preserve"> (</w:t>
      </w:r>
      <w:r w:rsidR="00C24811" w:rsidRPr="00EA0BA7">
        <w:rPr>
          <w:rFonts w:ascii="Lexend" w:hAnsi="Lexend"/>
          <w:color w:val="000000" w:themeColor="text1"/>
          <w:sz w:val="22"/>
          <w:szCs w:val="22"/>
        </w:rPr>
        <w:t xml:space="preserve">‘SET Procedures’, </w:t>
      </w:r>
      <w:r w:rsidR="00CD13A3" w:rsidRPr="00EA0BA7">
        <w:rPr>
          <w:rFonts w:ascii="Lexend" w:hAnsi="Lexend"/>
          <w:color w:val="000000" w:themeColor="text1"/>
          <w:sz w:val="22"/>
          <w:szCs w:val="22"/>
        </w:rPr>
        <w:t>ESCB, 20</w:t>
      </w:r>
      <w:r w:rsidR="00F102C5" w:rsidRPr="00EA0BA7">
        <w:rPr>
          <w:rFonts w:ascii="Lexend" w:hAnsi="Lexend"/>
          <w:color w:val="000000" w:themeColor="text1"/>
          <w:sz w:val="22"/>
          <w:szCs w:val="22"/>
        </w:rPr>
        <w:t>22</w:t>
      </w:r>
      <w:r w:rsidR="00CD13A3" w:rsidRPr="00EA0BA7">
        <w:rPr>
          <w:rFonts w:ascii="Lexend" w:hAnsi="Lexend"/>
          <w:color w:val="000000" w:themeColor="text1"/>
          <w:sz w:val="22"/>
          <w:szCs w:val="22"/>
        </w:rPr>
        <w:t>)</w:t>
      </w:r>
    </w:p>
    <w:p w14:paraId="58645381" w14:textId="1E036EAF" w:rsidR="001555DD" w:rsidRPr="00EA0BA7" w:rsidRDefault="00000000" w:rsidP="00DE2A94">
      <w:pPr>
        <w:pStyle w:val="ListParagraph"/>
        <w:numPr>
          <w:ilvl w:val="0"/>
          <w:numId w:val="27"/>
        </w:numPr>
        <w:rPr>
          <w:rStyle w:val="Hyperlink"/>
          <w:rFonts w:ascii="Lexend" w:hAnsi="Lexend"/>
          <w:color w:val="auto"/>
          <w:sz w:val="22"/>
          <w:szCs w:val="22"/>
          <w:u w:val="none"/>
        </w:rPr>
      </w:pPr>
      <w:hyperlink r:id="rId17" w:history="1">
        <w:r w:rsidR="003948FE" w:rsidRPr="00EA0BA7">
          <w:rPr>
            <w:rStyle w:val="Hyperlink"/>
            <w:rFonts w:ascii="Lexend" w:hAnsi="Lexend"/>
            <w:sz w:val="22"/>
            <w:szCs w:val="22"/>
          </w:rPr>
          <w:t>Effective Support for Children and Families in Essex</w:t>
        </w:r>
      </w:hyperlink>
      <w:r w:rsidR="003948FE" w:rsidRPr="00EA0BA7">
        <w:rPr>
          <w:rFonts w:ascii="Lexend" w:hAnsi="Lexend"/>
          <w:sz w:val="22"/>
          <w:szCs w:val="22"/>
        </w:rPr>
        <w:t xml:space="preserve"> (ESCB, 20</w:t>
      </w:r>
      <w:r w:rsidR="00F102C5" w:rsidRPr="00EA0BA7">
        <w:rPr>
          <w:rFonts w:ascii="Lexend" w:hAnsi="Lexend"/>
          <w:sz w:val="22"/>
          <w:szCs w:val="22"/>
        </w:rPr>
        <w:t>21</w:t>
      </w:r>
      <w:r w:rsidR="003948FE" w:rsidRPr="00EA0BA7">
        <w:rPr>
          <w:rFonts w:ascii="Lexend" w:hAnsi="Lexend"/>
          <w:sz w:val="22"/>
          <w:szCs w:val="22"/>
        </w:rPr>
        <w:t>)</w:t>
      </w:r>
    </w:p>
    <w:p w14:paraId="31EAB158" w14:textId="77777777" w:rsidR="00BF383C" w:rsidRPr="00EA0BA7" w:rsidRDefault="00000000" w:rsidP="00DE2A94">
      <w:pPr>
        <w:pStyle w:val="ListParagraph"/>
        <w:numPr>
          <w:ilvl w:val="0"/>
          <w:numId w:val="27"/>
        </w:numPr>
        <w:rPr>
          <w:rFonts w:ascii="Lexend" w:hAnsi="Lexend"/>
          <w:sz w:val="22"/>
          <w:szCs w:val="22"/>
        </w:rPr>
      </w:pPr>
      <w:hyperlink r:id="rId18" w:history="1">
        <w:r w:rsidR="00BF383C" w:rsidRPr="00EA0BA7">
          <w:rPr>
            <w:rStyle w:val="Hyperlink"/>
            <w:rFonts w:ascii="Lexend" w:hAnsi="Lexend"/>
            <w:sz w:val="22"/>
            <w:szCs w:val="22"/>
          </w:rPr>
          <w:t>Essex Local Offer</w:t>
        </w:r>
      </w:hyperlink>
    </w:p>
    <w:p w14:paraId="6890685D" w14:textId="55A0B430" w:rsidR="009528FD" w:rsidRPr="00EA0BA7" w:rsidRDefault="00000000" w:rsidP="004668EF">
      <w:pPr>
        <w:pStyle w:val="ListParagraph"/>
        <w:numPr>
          <w:ilvl w:val="0"/>
          <w:numId w:val="27"/>
        </w:numPr>
        <w:rPr>
          <w:rFonts w:ascii="Lexend" w:hAnsi="Lexend"/>
          <w:sz w:val="22"/>
          <w:szCs w:val="22"/>
        </w:rPr>
      </w:pPr>
      <w:hyperlink r:id="rId19" w:history="1">
        <w:r w:rsidR="00BF383C" w:rsidRPr="00EA0BA7">
          <w:rPr>
            <w:rStyle w:val="Hyperlink"/>
            <w:rFonts w:ascii="Lexend" w:hAnsi="Lexend"/>
            <w:sz w:val="22"/>
            <w:szCs w:val="22"/>
          </w:rPr>
          <w:t>SEND code of practice: 0 to 25 years</w:t>
        </w:r>
      </w:hyperlink>
      <w:r w:rsidR="00BF383C" w:rsidRPr="00EA0BA7">
        <w:rPr>
          <w:rFonts w:ascii="Lexend" w:hAnsi="Lexend"/>
          <w:sz w:val="22"/>
          <w:szCs w:val="22"/>
        </w:rPr>
        <w:t xml:space="preserve">  </w:t>
      </w:r>
    </w:p>
    <w:tbl>
      <w:tblPr>
        <w:tblStyle w:val="TableGrid"/>
        <w:tblpPr w:leftFromText="180" w:rightFromText="180" w:vertAnchor="text" w:horzAnchor="margin" w:tblpY="223"/>
        <w:tblW w:w="14811" w:type="dxa"/>
        <w:tblLook w:val="01E0" w:firstRow="1" w:lastRow="1" w:firstColumn="1" w:lastColumn="1" w:noHBand="0" w:noVBand="0"/>
      </w:tblPr>
      <w:tblGrid>
        <w:gridCol w:w="7679"/>
        <w:gridCol w:w="7132"/>
      </w:tblGrid>
      <w:tr w:rsidR="00834F6C" w:rsidRPr="00EA0BA7" w14:paraId="72B10A72" w14:textId="77777777" w:rsidTr="004668EF">
        <w:trPr>
          <w:trHeight w:val="461"/>
        </w:trPr>
        <w:tc>
          <w:tcPr>
            <w:tcW w:w="7679" w:type="dxa"/>
          </w:tcPr>
          <w:p w14:paraId="7ADB9DAC" w14:textId="77777777" w:rsidR="00045F47" w:rsidRPr="00EA0BA7" w:rsidRDefault="00FD0656" w:rsidP="00045F47">
            <w:pPr>
              <w:rPr>
                <w:rFonts w:ascii="Lexend" w:hAnsi="Lexend"/>
                <w:b/>
                <w:color w:val="000000" w:themeColor="text1"/>
                <w:sz w:val="22"/>
                <w:szCs w:val="22"/>
              </w:rPr>
            </w:pPr>
            <w:r w:rsidRPr="00EA0BA7">
              <w:rPr>
                <w:rFonts w:ascii="Lexend" w:hAnsi="Lexend"/>
                <w:b/>
                <w:color w:val="000000" w:themeColor="text1"/>
                <w:sz w:val="22"/>
                <w:szCs w:val="22"/>
              </w:rPr>
              <w:t>Setting n</w:t>
            </w:r>
            <w:r w:rsidR="00045F47" w:rsidRPr="00EA0BA7">
              <w:rPr>
                <w:rFonts w:ascii="Lexend" w:hAnsi="Lexend"/>
                <w:b/>
                <w:color w:val="000000" w:themeColor="text1"/>
                <w:sz w:val="22"/>
                <w:szCs w:val="22"/>
              </w:rPr>
              <w:t>ame:</w:t>
            </w:r>
          </w:p>
        </w:tc>
        <w:tc>
          <w:tcPr>
            <w:tcW w:w="7132" w:type="dxa"/>
          </w:tcPr>
          <w:p w14:paraId="563CB9CE" w14:textId="77777777" w:rsidR="00045F47" w:rsidRPr="00EA0BA7" w:rsidRDefault="00FD0656" w:rsidP="00045F47">
            <w:pPr>
              <w:rPr>
                <w:rFonts w:ascii="Lexend" w:hAnsi="Lexend"/>
                <w:b/>
                <w:color w:val="000000" w:themeColor="text1"/>
                <w:sz w:val="22"/>
                <w:szCs w:val="22"/>
              </w:rPr>
            </w:pPr>
            <w:r w:rsidRPr="00EA0BA7">
              <w:rPr>
                <w:rFonts w:ascii="Lexend" w:hAnsi="Lexend"/>
                <w:b/>
                <w:color w:val="000000" w:themeColor="text1"/>
                <w:sz w:val="22"/>
                <w:szCs w:val="22"/>
              </w:rPr>
              <w:t>Ofsted registration n</w:t>
            </w:r>
            <w:r w:rsidR="00045F47" w:rsidRPr="00EA0BA7">
              <w:rPr>
                <w:rFonts w:ascii="Lexend" w:hAnsi="Lexend"/>
                <w:b/>
                <w:color w:val="000000" w:themeColor="text1"/>
                <w:sz w:val="22"/>
                <w:szCs w:val="22"/>
              </w:rPr>
              <w:t>umber:</w:t>
            </w:r>
          </w:p>
        </w:tc>
      </w:tr>
      <w:tr w:rsidR="00834F6C" w:rsidRPr="00EA0BA7" w14:paraId="41661595" w14:textId="77777777" w:rsidTr="004668EF">
        <w:trPr>
          <w:trHeight w:val="374"/>
        </w:trPr>
        <w:tc>
          <w:tcPr>
            <w:tcW w:w="7679" w:type="dxa"/>
          </w:tcPr>
          <w:p w14:paraId="0CEAA5DD" w14:textId="77777777" w:rsidR="00045F47" w:rsidRPr="00EA0BA7" w:rsidRDefault="00FD0656" w:rsidP="00045F47">
            <w:pPr>
              <w:rPr>
                <w:rFonts w:ascii="Lexend" w:hAnsi="Lexend"/>
                <w:b/>
                <w:color w:val="000000" w:themeColor="text1"/>
                <w:sz w:val="22"/>
                <w:szCs w:val="22"/>
              </w:rPr>
            </w:pPr>
            <w:r w:rsidRPr="00EA0BA7">
              <w:rPr>
                <w:rFonts w:ascii="Lexend" w:hAnsi="Lexend"/>
                <w:b/>
                <w:color w:val="000000" w:themeColor="text1"/>
                <w:sz w:val="22"/>
                <w:szCs w:val="22"/>
              </w:rPr>
              <w:t>Setting email a</w:t>
            </w:r>
            <w:r w:rsidR="00045F47" w:rsidRPr="00EA0BA7">
              <w:rPr>
                <w:rFonts w:ascii="Lexend" w:hAnsi="Lexend"/>
                <w:b/>
                <w:color w:val="000000" w:themeColor="text1"/>
                <w:sz w:val="22"/>
                <w:szCs w:val="22"/>
              </w:rPr>
              <w:t>ddress:</w:t>
            </w:r>
          </w:p>
        </w:tc>
        <w:tc>
          <w:tcPr>
            <w:tcW w:w="7132" w:type="dxa"/>
          </w:tcPr>
          <w:p w14:paraId="20E9B8DF" w14:textId="77777777" w:rsidR="00045F47" w:rsidRPr="00EA0BA7" w:rsidRDefault="00FD0656" w:rsidP="00045F47">
            <w:pPr>
              <w:rPr>
                <w:rFonts w:ascii="Lexend" w:hAnsi="Lexend"/>
                <w:b/>
                <w:color w:val="000000" w:themeColor="text1"/>
                <w:sz w:val="22"/>
                <w:szCs w:val="22"/>
              </w:rPr>
            </w:pPr>
            <w:r w:rsidRPr="00EA0BA7">
              <w:rPr>
                <w:rFonts w:ascii="Lexend" w:hAnsi="Lexend"/>
                <w:b/>
                <w:color w:val="000000" w:themeColor="text1"/>
                <w:sz w:val="22"/>
                <w:szCs w:val="22"/>
              </w:rPr>
              <w:t>Setting telephone n</w:t>
            </w:r>
            <w:r w:rsidR="00045F47" w:rsidRPr="00EA0BA7">
              <w:rPr>
                <w:rFonts w:ascii="Lexend" w:hAnsi="Lexend"/>
                <w:b/>
                <w:color w:val="000000" w:themeColor="text1"/>
                <w:sz w:val="22"/>
                <w:szCs w:val="22"/>
              </w:rPr>
              <w:t>umber:</w:t>
            </w:r>
          </w:p>
        </w:tc>
      </w:tr>
      <w:tr w:rsidR="00834F6C" w:rsidRPr="00EA0BA7" w14:paraId="6A31C722" w14:textId="77777777" w:rsidTr="004668EF">
        <w:trPr>
          <w:trHeight w:val="1425"/>
        </w:trPr>
        <w:tc>
          <w:tcPr>
            <w:tcW w:w="7679" w:type="dxa"/>
          </w:tcPr>
          <w:p w14:paraId="0456D56A" w14:textId="13ADDF1A" w:rsidR="00045F47" w:rsidRPr="00EA0BA7" w:rsidRDefault="003E3D00" w:rsidP="00045F47">
            <w:pPr>
              <w:rPr>
                <w:rFonts w:ascii="Lexend" w:hAnsi="Lexend"/>
                <w:b/>
                <w:color w:val="000000" w:themeColor="text1"/>
                <w:sz w:val="22"/>
                <w:szCs w:val="22"/>
              </w:rPr>
            </w:pPr>
            <w:r w:rsidRPr="00EA0BA7">
              <w:rPr>
                <w:rFonts w:ascii="Lexend" w:hAnsi="Lexend"/>
                <w:b/>
                <w:color w:val="000000" w:themeColor="text1"/>
                <w:sz w:val="22"/>
                <w:szCs w:val="22"/>
              </w:rPr>
              <w:t>Name of owner</w:t>
            </w:r>
            <w:r w:rsidR="00C56F9C" w:rsidRPr="00EA0BA7">
              <w:rPr>
                <w:rFonts w:ascii="Lexend" w:hAnsi="Lexend"/>
                <w:b/>
                <w:color w:val="000000" w:themeColor="text1"/>
                <w:sz w:val="22"/>
                <w:szCs w:val="22"/>
              </w:rPr>
              <w:t xml:space="preserve"> </w:t>
            </w:r>
            <w:r w:rsidRPr="00EA0BA7">
              <w:rPr>
                <w:rFonts w:ascii="Lexend" w:hAnsi="Lexend"/>
                <w:b/>
                <w:color w:val="000000" w:themeColor="text1"/>
                <w:sz w:val="22"/>
                <w:szCs w:val="22"/>
              </w:rPr>
              <w:t>/</w:t>
            </w:r>
            <w:r w:rsidR="00C56F9C" w:rsidRPr="00EA0BA7">
              <w:rPr>
                <w:rFonts w:ascii="Lexend" w:hAnsi="Lexend"/>
                <w:b/>
                <w:color w:val="000000" w:themeColor="text1"/>
                <w:sz w:val="22"/>
                <w:szCs w:val="22"/>
              </w:rPr>
              <w:t xml:space="preserve"> </w:t>
            </w:r>
            <w:r w:rsidR="00FD0656" w:rsidRPr="00EA0BA7">
              <w:rPr>
                <w:rFonts w:ascii="Lexend" w:hAnsi="Lexend"/>
                <w:b/>
                <w:color w:val="000000" w:themeColor="text1"/>
                <w:sz w:val="22"/>
                <w:szCs w:val="22"/>
              </w:rPr>
              <w:t>manager of the s</w:t>
            </w:r>
            <w:r w:rsidR="00045F47" w:rsidRPr="00EA0BA7">
              <w:rPr>
                <w:rFonts w:ascii="Lexend" w:hAnsi="Lexend"/>
                <w:b/>
                <w:color w:val="000000" w:themeColor="text1"/>
                <w:sz w:val="22"/>
                <w:szCs w:val="22"/>
              </w:rPr>
              <w:t>etting</w:t>
            </w:r>
            <w:r w:rsidR="006E0D5D" w:rsidRPr="00EA0BA7">
              <w:rPr>
                <w:rFonts w:ascii="Lexend" w:hAnsi="Lexend"/>
                <w:b/>
                <w:color w:val="000000" w:themeColor="text1"/>
                <w:sz w:val="22"/>
                <w:szCs w:val="22"/>
              </w:rPr>
              <w:t>:</w:t>
            </w:r>
          </w:p>
          <w:p w14:paraId="124606A6" w14:textId="2B8F66C3" w:rsidR="00045F47" w:rsidRPr="00EA0BA7" w:rsidRDefault="008C705B" w:rsidP="00045F47">
            <w:pPr>
              <w:rPr>
                <w:rFonts w:ascii="Lexend" w:hAnsi="Lexend"/>
                <w:b/>
                <w:color w:val="000000" w:themeColor="text1"/>
                <w:sz w:val="22"/>
                <w:szCs w:val="22"/>
              </w:rPr>
            </w:pPr>
            <w:r w:rsidRPr="00EA0BA7">
              <w:rPr>
                <w:rFonts w:ascii="Lexend" w:hAnsi="Lexend"/>
                <w:b/>
                <w:color w:val="000000" w:themeColor="text1"/>
                <w:sz w:val="22"/>
                <w:szCs w:val="22"/>
              </w:rPr>
              <w:t>Lead practitioner</w:t>
            </w:r>
            <w:r w:rsidR="00045F47" w:rsidRPr="00EA0BA7">
              <w:rPr>
                <w:rFonts w:ascii="Lexend" w:hAnsi="Lexend"/>
                <w:b/>
                <w:color w:val="000000" w:themeColor="text1"/>
                <w:sz w:val="22"/>
                <w:szCs w:val="22"/>
              </w:rPr>
              <w:t xml:space="preserve"> </w:t>
            </w:r>
            <w:r w:rsidR="00FD0656" w:rsidRPr="00EA0BA7">
              <w:rPr>
                <w:rFonts w:ascii="Lexend" w:hAnsi="Lexend"/>
                <w:b/>
                <w:color w:val="000000" w:themeColor="text1"/>
                <w:sz w:val="22"/>
                <w:szCs w:val="22"/>
              </w:rPr>
              <w:t>for safeguarding</w:t>
            </w:r>
            <w:r w:rsidR="006E0D5D" w:rsidRPr="00EA0BA7">
              <w:rPr>
                <w:rFonts w:ascii="Lexend" w:hAnsi="Lexend"/>
                <w:b/>
                <w:color w:val="000000" w:themeColor="text1"/>
                <w:sz w:val="22"/>
                <w:szCs w:val="22"/>
              </w:rPr>
              <w:t>:</w:t>
            </w:r>
          </w:p>
          <w:p w14:paraId="2379B831" w14:textId="6B3DA01E" w:rsidR="00045F47" w:rsidRPr="00EA0BA7" w:rsidRDefault="00FD0656" w:rsidP="00045F47">
            <w:pPr>
              <w:tabs>
                <w:tab w:val="left" w:pos="7619"/>
              </w:tabs>
              <w:rPr>
                <w:rFonts w:ascii="Lexend" w:hAnsi="Lexend"/>
                <w:b/>
                <w:color w:val="000000" w:themeColor="text1"/>
                <w:sz w:val="22"/>
                <w:szCs w:val="22"/>
              </w:rPr>
            </w:pPr>
            <w:r w:rsidRPr="00EA0BA7">
              <w:rPr>
                <w:rFonts w:ascii="Lexend" w:hAnsi="Lexend"/>
                <w:b/>
                <w:color w:val="000000" w:themeColor="text1"/>
                <w:sz w:val="22"/>
                <w:szCs w:val="22"/>
              </w:rPr>
              <w:t>Name</w:t>
            </w:r>
            <w:r w:rsidR="007361EC" w:rsidRPr="00EA0BA7">
              <w:rPr>
                <w:rFonts w:ascii="Lexend" w:hAnsi="Lexend"/>
                <w:b/>
                <w:color w:val="000000" w:themeColor="text1"/>
                <w:sz w:val="22"/>
                <w:szCs w:val="22"/>
              </w:rPr>
              <w:t>d</w:t>
            </w:r>
            <w:r w:rsidR="003E3D00" w:rsidRPr="00EA0BA7">
              <w:rPr>
                <w:rFonts w:ascii="Lexend" w:hAnsi="Lexend"/>
                <w:b/>
                <w:color w:val="000000" w:themeColor="text1"/>
                <w:sz w:val="22"/>
                <w:szCs w:val="22"/>
              </w:rPr>
              <w:t xml:space="preserve"> f</w:t>
            </w:r>
            <w:r w:rsidRPr="00EA0BA7">
              <w:rPr>
                <w:rFonts w:ascii="Lexend" w:hAnsi="Lexend"/>
                <w:b/>
                <w:color w:val="000000" w:themeColor="text1"/>
                <w:sz w:val="22"/>
                <w:szCs w:val="22"/>
              </w:rPr>
              <w:t>irst a</w:t>
            </w:r>
            <w:r w:rsidR="00045F47" w:rsidRPr="00EA0BA7">
              <w:rPr>
                <w:rFonts w:ascii="Lexend" w:hAnsi="Lexend"/>
                <w:b/>
                <w:color w:val="000000" w:themeColor="text1"/>
                <w:sz w:val="22"/>
                <w:szCs w:val="22"/>
              </w:rPr>
              <w:t>ider</w:t>
            </w:r>
            <w:r w:rsidR="00C10667" w:rsidRPr="00EA0BA7">
              <w:rPr>
                <w:rFonts w:ascii="Lexend" w:hAnsi="Lexend"/>
                <w:b/>
                <w:color w:val="000000" w:themeColor="text1"/>
                <w:sz w:val="22"/>
                <w:szCs w:val="22"/>
              </w:rPr>
              <w:t>s</w:t>
            </w:r>
            <w:r w:rsidR="006E0D5D" w:rsidRPr="00EA0BA7">
              <w:rPr>
                <w:rFonts w:ascii="Lexend" w:hAnsi="Lexend"/>
                <w:b/>
                <w:color w:val="000000" w:themeColor="text1"/>
                <w:sz w:val="22"/>
                <w:szCs w:val="22"/>
              </w:rPr>
              <w:t>:</w:t>
            </w:r>
          </w:p>
          <w:p w14:paraId="0F9BF7E3" w14:textId="77777777" w:rsidR="00045F47" w:rsidRPr="00EA0BA7" w:rsidRDefault="00045F47" w:rsidP="00C10667">
            <w:pPr>
              <w:rPr>
                <w:rFonts w:ascii="Lexend" w:hAnsi="Lexend"/>
                <w:b/>
                <w:color w:val="000000" w:themeColor="text1"/>
                <w:sz w:val="22"/>
                <w:szCs w:val="22"/>
              </w:rPr>
            </w:pPr>
            <w:r w:rsidRPr="00EA0BA7">
              <w:rPr>
                <w:rFonts w:ascii="Lexend" w:hAnsi="Lexend"/>
                <w:b/>
                <w:color w:val="000000" w:themeColor="text1"/>
                <w:sz w:val="22"/>
                <w:szCs w:val="22"/>
              </w:rPr>
              <w:t>Name</w:t>
            </w:r>
            <w:r w:rsidR="007361EC" w:rsidRPr="00EA0BA7">
              <w:rPr>
                <w:rFonts w:ascii="Lexend" w:hAnsi="Lexend"/>
                <w:b/>
                <w:color w:val="000000" w:themeColor="text1"/>
                <w:sz w:val="22"/>
                <w:szCs w:val="22"/>
              </w:rPr>
              <w:t>d</w:t>
            </w:r>
            <w:r w:rsidRPr="00EA0BA7">
              <w:rPr>
                <w:rFonts w:ascii="Lexend" w:hAnsi="Lexend"/>
                <w:b/>
                <w:color w:val="000000" w:themeColor="text1"/>
                <w:sz w:val="22"/>
                <w:szCs w:val="22"/>
              </w:rPr>
              <w:t xml:space="preserve"> </w:t>
            </w:r>
            <w:r w:rsidR="00C54EEE" w:rsidRPr="00EA0BA7">
              <w:rPr>
                <w:rFonts w:ascii="Lexend" w:hAnsi="Lexend"/>
                <w:b/>
                <w:color w:val="000000" w:themeColor="text1"/>
                <w:sz w:val="22"/>
                <w:szCs w:val="22"/>
              </w:rPr>
              <w:t>Special Educational Needs Co-ordinator (SENCo)</w:t>
            </w:r>
            <w:r w:rsidR="006E0D5D" w:rsidRPr="00EA0BA7">
              <w:rPr>
                <w:rFonts w:ascii="Lexend" w:hAnsi="Lexend"/>
                <w:b/>
                <w:color w:val="000000" w:themeColor="text1"/>
                <w:sz w:val="22"/>
                <w:szCs w:val="22"/>
              </w:rPr>
              <w:t>:</w:t>
            </w:r>
          </w:p>
        </w:tc>
        <w:tc>
          <w:tcPr>
            <w:tcW w:w="7132" w:type="dxa"/>
          </w:tcPr>
          <w:p w14:paraId="6D8168E6" w14:textId="77777777" w:rsidR="00045F47" w:rsidRPr="00EA0BA7" w:rsidRDefault="00FD0656" w:rsidP="00045F47">
            <w:pPr>
              <w:rPr>
                <w:rFonts w:ascii="Lexend" w:hAnsi="Lexend"/>
                <w:b/>
                <w:color w:val="000000" w:themeColor="text1"/>
                <w:sz w:val="22"/>
                <w:szCs w:val="22"/>
              </w:rPr>
            </w:pPr>
            <w:r w:rsidRPr="00EA0BA7">
              <w:rPr>
                <w:rFonts w:ascii="Lexend" w:hAnsi="Lexend"/>
                <w:b/>
                <w:color w:val="000000" w:themeColor="text1"/>
                <w:sz w:val="22"/>
                <w:szCs w:val="22"/>
              </w:rPr>
              <w:t>Deputy m</w:t>
            </w:r>
            <w:r w:rsidR="00045F47" w:rsidRPr="00EA0BA7">
              <w:rPr>
                <w:rFonts w:ascii="Lexend" w:hAnsi="Lexend"/>
                <w:b/>
                <w:color w:val="000000" w:themeColor="text1"/>
                <w:sz w:val="22"/>
                <w:szCs w:val="22"/>
              </w:rPr>
              <w:t>anager</w:t>
            </w:r>
            <w:r w:rsidR="006E0D5D" w:rsidRPr="00EA0BA7">
              <w:rPr>
                <w:rFonts w:ascii="Lexend" w:hAnsi="Lexend"/>
                <w:b/>
                <w:color w:val="000000" w:themeColor="text1"/>
                <w:sz w:val="22"/>
                <w:szCs w:val="22"/>
              </w:rPr>
              <w:t>:</w:t>
            </w:r>
          </w:p>
          <w:p w14:paraId="147275BF" w14:textId="77777777" w:rsidR="00BF383C" w:rsidRPr="00EA0BA7" w:rsidRDefault="00FD0656" w:rsidP="00BF383C">
            <w:pPr>
              <w:rPr>
                <w:rFonts w:ascii="Lexend" w:hAnsi="Lexend"/>
                <w:b/>
                <w:color w:val="000000" w:themeColor="text1"/>
                <w:sz w:val="22"/>
                <w:szCs w:val="22"/>
              </w:rPr>
            </w:pPr>
            <w:r w:rsidRPr="00EA0BA7">
              <w:rPr>
                <w:rFonts w:ascii="Lexend" w:hAnsi="Lexend"/>
                <w:b/>
                <w:color w:val="000000" w:themeColor="text1"/>
                <w:sz w:val="22"/>
                <w:szCs w:val="22"/>
              </w:rPr>
              <w:t xml:space="preserve">Deputy </w:t>
            </w:r>
            <w:r w:rsidR="004D5A19" w:rsidRPr="00EA0BA7">
              <w:rPr>
                <w:rFonts w:ascii="Lexend" w:hAnsi="Lexend"/>
                <w:b/>
                <w:color w:val="000000" w:themeColor="text1"/>
                <w:sz w:val="22"/>
                <w:szCs w:val="22"/>
              </w:rPr>
              <w:t>lead practitioner</w:t>
            </w:r>
            <w:r w:rsidRPr="00EA0BA7">
              <w:rPr>
                <w:rFonts w:ascii="Lexend" w:hAnsi="Lexend"/>
                <w:b/>
                <w:color w:val="000000" w:themeColor="text1"/>
                <w:sz w:val="22"/>
                <w:szCs w:val="22"/>
              </w:rPr>
              <w:t xml:space="preserve"> for safeguarding</w:t>
            </w:r>
            <w:r w:rsidR="006E0D5D" w:rsidRPr="00EA0BA7">
              <w:rPr>
                <w:rFonts w:ascii="Lexend" w:hAnsi="Lexend"/>
                <w:b/>
                <w:color w:val="000000" w:themeColor="text1"/>
                <w:sz w:val="22"/>
                <w:szCs w:val="22"/>
              </w:rPr>
              <w:t>:</w:t>
            </w:r>
            <w:r w:rsidR="00BF383C" w:rsidRPr="00EA0BA7">
              <w:rPr>
                <w:rFonts w:ascii="Lexend" w:hAnsi="Lexend"/>
                <w:b/>
                <w:color w:val="000000" w:themeColor="text1"/>
                <w:sz w:val="22"/>
                <w:szCs w:val="22"/>
              </w:rPr>
              <w:t xml:space="preserve"> </w:t>
            </w:r>
          </w:p>
          <w:p w14:paraId="01DCDC40" w14:textId="6313DFEA" w:rsidR="00BF383C" w:rsidRPr="00EA0BA7" w:rsidRDefault="00BF383C" w:rsidP="00BF383C">
            <w:pPr>
              <w:rPr>
                <w:rFonts w:ascii="Lexend" w:hAnsi="Lexend"/>
                <w:b/>
                <w:color w:val="000000" w:themeColor="text1"/>
                <w:sz w:val="22"/>
                <w:szCs w:val="22"/>
              </w:rPr>
            </w:pPr>
            <w:r w:rsidRPr="00EA0BA7">
              <w:rPr>
                <w:rFonts w:ascii="Lexend" w:hAnsi="Lexend"/>
                <w:b/>
                <w:color w:val="000000" w:themeColor="text1"/>
                <w:sz w:val="22"/>
                <w:szCs w:val="22"/>
              </w:rPr>
              <w:t xml:space="preserve">Name </w:t>
            </w:r>
            <w:r w:rsidR="00451C08" w:rsidRPr="00EA0BA7">
              <w:rPr>
                <w:rFonts w:ascii="Lexend" w:hAnsi="Lexend"/>
                <w:b/>
                <w:color w:val="000000" w:themeColor="text1"/>
                <w:sz w:val="22"/>
                <w:szCs w:val="22"/>
              </w:rPr>
              <w:t xml:space="preserve">and job title </w:t>
            </w:r>
            <w:r w:rsidRPr="00EA0BA7">
              <w:rPr>
                <w:rFonts w:ascii="Lexend" w:hAnsi="Lexend"/>
                <w:b/>
                <w:color w:val="000000" w:themeColor="text1"/>
                <w:sz w:val="22"/>
                <w:szCs w:val="22"/>
              </w:rPr>
              <w:t>of person completing this audit:</w:t>
            </w:r>
          </w:p>
          <w:p w14:paraId="20474BC0" w14:textId="7D856925" w:rsidR="00045F47" w:rsidRPr="00EA0BA7" w:rsidRDefault="00451C08" w:rsidP="00451C08">
            <w:pPr>
              <w:rPr>
                <w:rFonts w:ascii="Lexend" w:hAnsi="Lexend"/>
                <w:b/>
                <w:strike/>
                <w:color w:val="000000" w:themeColor="text1"/>
                <w:sz w:val="22"/>
                <w:szCs w:val="22"/>
              </w:rPr>
            </w:pPr>
            <w:r w:rsidRPr="00EA0BA7">
              <w:rPr>
                <w:rFonts w:ascii="Lexend" w:hAnsi="Lexend"/>
                <w:b/>
                <w:color w:val="000000" w:themeColor="text1"/>
                <w:sz w:val="22"/>
                <w:szCs w:val="22"/>
              </w:rPr>
              <w:t xml:space="preserve">Date: </w:t>
            </w:r>
          </w:p>
        </w:tc>
      </w:tr>
    </w:tbl>
    <w:p w14:paraId="0F52767C" w14:textId="3D30DD88" w:rsidR="00F71CD6" w:rsidRPr="00EA0BA7" w:rsidRDefault="008F2EEA" w:rsidP="008F2EEA">
      <w:pPr>
        <w:tabs>
          <w:tab w:val="left" w:pos="4082"/>
        </w:tabs>
        <w:autoSpaceDE w:val="0"/>
        <w:autoSpaceDN w:val="0"/>
        <w:adjustRightInd w:val="0"/>
        <w:spacing w:after="0" w:line="240" w:lineRule="auto"/>
        <w:outlineLvl w:val="0"/>
        <w:rPr>
          <w:rFonts w:ascii="Lexend" w:hAnsi="Lexend"/>
          <w:b/>
          <w:color w:val="000000" w:themeColor="text1"/>
          <w:sz w:val="22"/>
          <w:szCs w:val="22"/>
        </w:rPr>
      </w:pPr>
      <w:r w:rsidRPr="00EA0BA7">
        <w:rPr>
          <w:rFonts w:ascii="Lexend" w:hAnsi="Lexend"/>
          <w:b/>
          <w:color w:val="000000" w:themeColor="text1"/>
          <w:sz w:val="22"/>
          <w:szCs w:val="22"/>
        </w:rPr>
        <w:tab/>
      </w:r>
    </w:p>
    <w:p w14:paraId="5BB77DFF" w14:textId="5109C9FC" w:rsidR="00BE7BF1" w:rsidRPr="00EA0BA7" w:rsidRDefault="00BE7BF1" w:rsidP="00F71CD6">
      <w:pPr>
        <w:autoSpaceDE w:val="0"/>
        <w:autoSpaceDN w:val="0"/>
        <w:adjustRightInd w:val="0"/>
        <w:spacing w:after="0" w:line="240" w:lineRule="auto"/>
        <w:outlineLvl w:val="0"/>
        <w:rPr>
          <w:rFonts w:ascii="Lexend" w:hAnsi="Lexend"/>
          <w:b/>
          <w:sz w:val="22"/>
          <w:szCs w:val="22"/>
        </w:rPr>
      </w:pPr>
      <w:r w:rsidRPr="00EA0BA7">
        <w:rPr>
          <w:rFonts w:ascii="Lexend" w:hAnsi="Lexend"/>
          <w:b/>
          <w:sz w:val="22"/>
          <w:szCs w:val="22"/>
        </w:rPr>
        <w:lastRenderedPageBreak/>
        <w:t>Evidence base</w:t>
      </w:r>
    </w:p>
    <w:p w14:paraId="69981D14" w14:textId="71547EC7" w:rsidR="00FD0656" w:rsidRPr="00EA0BA7" w:rsidRDefault="009F7329" w:rsidP="00F71CD6">
      <w:pPr>
        <w:autoSpaceDE w:val="0"/>
        <w:autoSpaceDN w:val="0"/>
        <w:adjustRightInd w:val="0"/>
        <w:spacing w:after="0" w:line="240" w:lineRule="auto"/>
        <w:outlineLvl w:val="0"/>
        <w:rPr>
          <w:rFonts w:ascii="Lexend" w:hAnsi="Lexend"/>
          <w:bCs/>
          <w:sz w:val="22"/>
          <w:szCs w:val="22"/>
        </w:rPr>
      </w:pPr>
      <w:r w:rsidRPr="00EA0BA7">
        <w:rPr>
          <w:rFonts w:ascii="Lexend" w:hAnsi="Lexend"/>
          <w:bCs/>
          <w:sz w:val="22"/>
          <w:szCs w:val="22"/>
        </w:rPr>
        <w:t xml:space="preserve">Settings will have a range of information </w:t>
      </w:r>
      <w:r w:rsidR="0091351E">
        <w:rPr>
          <w:rFonts w:ascii="Lexend" w:hAnsi="Lexend"/>
          <w:bCs/>
          <w:sz w:val="22"/>
          <w:szCs w:val="22"/>
        </w:rPr>
        <w:t xml:space="preserve">and documents </w:t>
      </w:r>
      <w:r w:rsidRPr="00EA0BA7">
        <w:rPr>
          <w:rFonts w:ascii="Lexend" w:hAnsi="Lexend"/>
          <w:bCs/>
          <w:sz w:val="22"/>
          <w:szCs w:val="22"/>
        </w:rPr>
        <w:t xml:space="preserve">to </w:t>
      </w:r>
      <w:r w:rsidR="0091351E">
        <w:rPr>
          <w:rFonts w:ascii="Lexend" w:hAnsi="Lexend"/>
          <w:bCs/>
          <w:sz w:val="22"/>
          <w:szCs w:val="22"/>
        </w:rPr>
        <w:t>use</w:t>
      </w:r>
      <w:r w:rsidR="00FA79D0" w:rsidRPr="00EA0BA7">
        <w:rPr>
          <w:rFonts w:ascii="Lexend" w:hAnsi="Lexend"/>
          <w:bCs/>
          <w:sz w:val="22"/>
          <w:szCs w:val="22"/>
        </w:rPr>
        <w:t xml:space="preserve"> as </w:t>
      </w:r>
      <w:r w:rsidR="00B332D9" w:rsidRPr="00EA0BA7">
        <w:rPr>
          <w:rFonts w:ascii="Lexend" w:hAnsi="Lexend"/>
          <w:bCs/>
          <w:sz w:val="22"/>
          <w:szCs w:val="22"/>
        </w:rPr>
        <w:t xml:space="preserve">evidence for </w:t>
      </w:r>
      <w:r w:rsidR="0091351E">
        <w:rPr>
          <w:rFonts w:ascii="Lexend" w:hAnsi="Lexend"/>
          <w:bCs/>
          <w:sz w:val="22"/>
          <w:szCs w:val="22"/>
        </w:rPr>
        <w:t>each category</w:t>
      </w:r>
      <w:r w:rsidR="00B332D9" w:rsidRPr="00EA0BA7">
        <w:rPr>
          <w:rFonts w:ascii="Lexend" w:hAnsi="Lexend"/>
          <w:bCs/>
          <w:sz w:val="22"/>
          <w:szCs w:val="22"/>
        </w:rPr>
        <w:t xml:space="preserve"> within the audit</w:t>
      </w:r>
      <w:r w:rsidR="00FD18CC" w:rsidRPr="00EA0BA7">
        <w:rPr>
          <w:rFonts w:ascii="Lexend" w:hAnsi="Lexend"/>
          <w:bCs/>
          <w:sz w:val="22"/>
          <w:szCs w:val="22"/>
        </w:rPr>
        <w:t>. The following are examples:</w:t>
      </w:r>
    </w:p>
    <w:p w14:paraId="36FB60BF" w14:textId="64BB449E" w:rsidR="0003190E" w:rsidRPr="00EA0BA7" w:rsidRDefault="0003190E" w:rsidP="00F71CD6">
      <w:pPr>
        <w:autoSpaceDE w:val="0"/>
        <w:autoSpaceDN w:val="0"/>
        <w:adjustRightInd w:val="0"/>
        <w:spacing w:after="0" w:line="240" w:lineRule="auto"/>
        <w:outlineLvl w:val="0"/>
        <w:rPr>
          <w:rFonts w:ascii="Lexend" w:hAnsi="Lexend"/>
          <w:bCs/>
          <w:sz w:val="22"/>
          <w:szCs w:val="22"/>
        </w:rPr>
      </w:pPr>
    </w:p>
    <w:p w14:paraId="7F445B4E" w14:textId="7F047278" w:rsidR="0003190E" w:rsidRPr="00EA0BA7" w:rsidRDefault="0003190E" w:rsidP="00F71CD6">
      <w:pPr>
        <w:autoSpaceDE w:val="0"/>
        <w:autoSpaceDN w:val="0"/>
        <w:adjustRightInd w:val="0"/>
        <w:spacing w:after="0" w:line="240" w:lineRule="auto"/>
        <w:outlineLvl w:val="0"/>
        <w:rPr>
          <w:rFonts w:ascii="Lexend" w:hAnsi="Lexend"/>
          <w:b/>
          <w:sz w:val="22"/>
          <w:szCs w:val="22"/>
        </w:rPr>
      </w:pPr>
      <w:r w:rsidRPr="00EA0BA7">
        <w:rPr>
          <w:rFonts w:ascii="Lexend" w:hAnsi="Lexend"/>
          <w:b/>
          <w:sz w:val="22"/>
          <w:szCs w:val="22"/>
        </w:rPr>
        <w:t>Records</w:t>
      </w:r>
    </w:p>
    <w:p w14:paraId="68A86EEF" w14:textId="20B4C515" w:rsidR="0003190E" w:rsidRPr="00EA0BA7" w:rsidRDefault="0003190E" w:rsidP="00F71CD6">
      <w:pPr>
        <w:autoSpaceDE w:val="0"/>
        <w:autoSpaceDN w:val="0"/>
        <w:adjustRightInd w:val="0"/>
        <w:spacing w:after="0" w:line="240" w:lineRule="auto"/>
        <w:outlineLvl w:val="0"/>
        <w:rPr>
          <w:rFonts w:ascii="Lexend" w:hAnsi="Lexend"/>
          <w:bCs/>
          <w:sz w:val="22"/>
          <w:szCs w:val="22"/>
        </w:rPr>
      </w:pPr>
    </w:p>
    <w:p w14:paraId="51F96C94" w14:textId="4AD7CA37" w:rsidR="0003190E" w:rsidRPr="00EA0BA7" w:rsidRDefault="0003190E" w:rsidP="0091351E">
      <w:pPr>
        <w:pStyle w:val="ListParagraph"/>
        <w:numPr>
          <w:ilvl w:val="0"/>
          <w:numId w:val="45"/>
        </w:numPr>
        <w:autoSpaceDE w:val="0"/>
        <w:autoSpaceDN w:val="0"/>
        <w:adjustRightInd w:val="0"/>
        <w:spacing w:after="0"/>
        <w:outlineLvl w:val="0"/>
        <w:rPr>
          <w:rFonts w:ascii="Lexend" w:hAnsi="Lexend"/>
          <w:bCs/>
          <w:sz w:val="22"/>
          <w:szCs w:val="22"/>
        </w:rPr>
      </w:pPr>
      <w:r w:rsidRPr="00EA0BA7">
        <w:rPr>
          <w:rFonts w:ascii="Lexend" w:hAnsi="Lexend"/>
          <w:bCs/>
          <w:sz w:val="22"/>
          <w:szCs w:val="22"/>
        </w:rPr>
        <w:t xml:space="preserve">Training </w:t>
      </w:r>
    </w:p>
    <w:p w14:paraId="537579F8" w14:textId="55C95359" w:rsidR="0079475F" w:rsidRPr="00EA0BA7" w:rsidRDefault="0091351E" w:rsidP="0091351E">
      <w:pPr>
        <w:pStyle w:val="ListParagraph"/>
        <w:numPr>
          <w:ilvl w:val="0"/>
          <w:numId w:val="45"/>
        </w:numPr>
        <w:autoSpaceDE w:val="0"/>
        <w:autoSpaceDN w:val="0"/>
        <w:adjustRightInd w:val="0"/>
        <w:spacing w:after="0"/>
        <w:outlineLvl w:val="0"/>
        <w:rPr>
          <w:rFonts w:ascii="Lexend" w:hAnsi="Lexend"/>
          <w:bCs/>
          <w:sz w:val="22"/>
          <w:szCs w:val="22"/>
        </w:rPr>
      </w:pPr>
      <w:r>
        <w:rPr>
          <w:rFonts w:ascii="Lexend" w:hAnsi="Lexend"/>
          <w:bCs/>
          <w:sz w:val="22"/>
          <w:szCs w:val="22"/>
        </w:rPr>
        <w:t>Individual child</w:t>
      </w:r>
      <w:r w:rsidR="0079475F" w:rsidRPr="00EA0BA7">
        <w:rPr>
          <w:rFonts w:ascii="Lexend" w:hAnsi="Lexend"/>
          <w:bCs/>
          <w:sz w:val="22"/>
          <w:szCs w:val="22"/>
        </w:rPr>
        <w:t xml:space="preserve"> files</w:t>
      </w:r>
    </w:p>
    <w:p w14:paraId="7DFE9030" w14:textId="75AC6879" w:rsidR="00AC6178" w:rsidRPr="00EA0BA7" w:rsidRDefault="0091351E" w:rsidP="0091351E">
      <w:pPr>
        <w:pStyle w:val="ListParagraph"/>
        <w:numPr>
          <w:ilvl w:val="0"/>
          <w:numId w:val="45"/>
        </w:numPr>
        <w:autoSpaceDE w:val="0"/>
        <w:autoSpaceDN w:val="0"/>
        <w:adjustRightInd w:val="0"/>
        <w:spacing w:after="0"/>
        <w:outlineLvl w:val="0"/>
        <w:rPr>
          <w:rFonts w:ascii="Lexend" w:hAnsi="Lexend"/>
          <w:bCs/>
          <w:sz w:val="22"/>
          <w:szCs w:val="22"/>
        </w:rPr>
      </w:pPr>
      <w:r>
        <w:rPr>
          <w:rFonts w:ascii="Lexend" w:hAnsi="Lexend"/>
          <w:bCs/>
          <w:sz w:val="22"/>
          <w:szCs w:val="22"/>
        </w:rPr>
        <w:t xml:space="preserve">Individual </w:t>
      </w:r>
      <w:r w:rsidR="00AC6178" w:rsidRPr="00EA0BA7">
        <w:rPr>
          <w:rFonts w:ascii="Lexend" w:hAnsi="Lexend"/>
          <w:bCs/>
          <w:sz w:val="22"/>
          <w:szCs w:val="22"/>
        </w:rPr>
        <w:t>Child Protection files</w:t>
      </w:r>
    </w:p>
    <w:p w14:paraId="515C95AA" w14:textId="3C34BE0D" w:rsidR="00AC6178" w:rsidRPr="00EA0BA7" w:rsidRDefault="00AC6178" w:rsidP="0091351E">
      <w:pPr>
        <w:pStyle w:val="ListParagraph"/>
        <w:numPr>
          <w:ilvl w:val="0"/>
          <w:numId w:val="45"/>
        </w:numPr>
        <w:autoSpaceDE w:val="0"/>
        <w:autoSpaceDN w:val="0"/>
        <w:adjustRightInd w:val="0"/>
        <w:spacing w:after="0"/>
        <w:outlineLvl w:val="0"/>
        <w:rPr>
          <w:rFonts w:ascii="Lexend" w:hAnsi="Lexend"/>
          <w:bCs/>
          <w:sz w:val="22"/>
          <w:szCs w:val="22"/>
        </w:rPr>
      </w:pPr>
      <w:r w:rsidRPr="00EA0BA7">
        <w:rPr>
          <w:rFonts w:ascii="Lexend" w:hAnsi="Lexend"/>
          <w:bCs/>
          <w:sz w:val="22"/>
          <w:szCs w:val="22"/>
        </w:rPr>
        <w:t>Staff induction</w:t>
      </w:r>
    </w:p>
    <w:p w14:paraId="4E6BC2D4" w14:textId="0811DE98" w:rsidR="00EF028E" w:rsidRPr="00EA0BA7" w:rsidRDefault="00EF028E" w:rsidP="0091351E">
      <w:pPr>
        <w:pStyle w:val="ListParagraph"/>
        <w:numPr>
          <w:ilvl w:val="0"/>
          <w:numId w:val="45"/>
        </w:numPr>
        <w:autoSpaceDE w:val="0"/>
        <w:autoSpaceDN w:val="0"/>
        <w:adjustRightInd w:val="0"/>
        <w:spacing w:after="0"/>
        <w:outlineLvl w:val="0"/>
        <w:rPr>
          <w:rFonts w:ascii="Lexend" w:hAnsi="Lexend"/>
          <w:bCs/>
          <w:sz w:val="22"/>
          <w:szCs w:val="22"/>
        </w:rPr>
      </w:pPr>
      <w:r w:rsidRPr="00EA0BA7">
        <w:rPr>
          <w:rFonts w:ascii="Lexend" w:hAnsi="Lexend"/>
          <w:bCs/>
          <w:sz w:val="22"/>
          <w:szCs w:val="22"/>
        </w:rPr>
        <w:t>Staff files</w:t>
      </w:r>
      <w:r w:rsidR="007943C0" w:rsidRPr="00EA0BA7">
        <w:rPr>
          <w:rFonts w:ascii="Lexend" w:hAnsi="Lexend"/>
          <w:bCs/>
          <w:sz w:val="22"/>
          <w:szCs w:val="22"/>
        </w:rPr>
        <w:t xml:space="preserve"> including qualifications and references</w:t>
      </w:r>
    </w:p>
    <w:p w14:paraId="4EC9137F" w14:textId="43E15713" w:rsidR="00AC6178" w:rsidRPr="00EA0BA7" w:rsidRDefault="00AC6178" w:rsidP="0091351E">
      <w:pPr>
        <w:pStyle w:val="ListParagraph"/>
        <w:numPr>
          <w:ilvl w:val="0"/>
          <w:numId w:val="45"/>
        </w:numPr>
        <w:autoSpaceDE w:val="0"/>
        <w:autoSpaceDN w:val="0"/>
        <w:adjustRightInd w:val="0"/>
        <w:spacing w:after="0"/>
        <w:outlineLvl w:val="0"/>
        <w:rPr>
          <w:rFonts w:ascii="Lexend" w:hAnsi="Lexend"/>
          <w:bCs/>
          <w:sz w:val="22"/>
          <w:szCs w:val="22"/>
        </w:rPr>
      </w:pPr>
      <w:r w:rsidRPr="00EA0BA7">
        <w:rPr>
          <w:rFonts w:ascii="Lexend" w:hAnsi="Lexend"/>
          <w:bCs/>
          <w:sz w:val="22"/>
          <w:szCs w:val="22"/>
        </w:rPr>
        <w:t xml:space="preserve">Parental </w:t>
      </w:r>
      <w:r w:rsidR="008F2EEA" w:rsidRPr="00EA0BA7">
        <w:rPr>
          <w:rFonts w:ascii="Lexend" w:hAnsi="Lexend"/>
          <w:bCs/>
          <w:sz w:val="22"/>
          <w:szCs w:val="22"/>
        </w:rPr>
        <w:t xml:space="preserve">responsibility and </w:t>
      </w:r>
      <w:r w:rsidRPr="00EA0BA7">
        <w:rPr>
          <w:rFonts w:ascii="Lexend" w:hAnsi="Lexend"/>
          <w:bCs/>
          <w:sz w:val="22"/>
          <w:szCs w:val="22"/>
        </w:rPr>
        <w:t>contact information</w:t>
      </w:r>
    </w:p>
    <w:p w14:paraId="5AC838F4" w14:textId="3DDBEB28" w:rsidR="00624AE7" w:rsidRPr="00EA0BA7" w:rsidRDefault="005F5D01" w:rsidP="0091351E">
      <w:pPr>
        <w:pStyle w:val="ListParagraph"/>
        <w:numPr>
          <w:ilvl w:val="0"/>
          <w:numId w:val="45"/>
        </w:numPr>
        <w:autoSpaceDE w:val="0"/>
        <w:autoSpaceDN w:val="0"/>
        <w:adjustRightInd w:val="0"/>
        <w:spacing w:after="0"/>
        <w:outlineLvl w:val="0"/>
        <w:rPr>
          <w:rFonts w:ascii="Lexend" w:hAnsi="Lexend"/>
          <w:bCs/>
          <w:sz w:val="22"/>
          <w:szCs w:val="22"/>
        </w:rPr>
      </w:pPr>
      <w:r w:rsidRPr="00EA0BA7">
        <w:rPr>
          <w:rFonts w:ascii="Lexend" w:hAnsi="Lexend"/>
          <w:bCs/>
          <w:sz w:val="22"/>
          <w:szCs w:val="22"/>
        </w:rPr>
        <w:t>Staff m</w:t>
      </w:r>
      <w:r w:rsidR="00624AE7" w:rsidRPr="00EA0BA7">
        <w:rPr>
          <w:rFonts w:ascii="Lexend" w:hAnsi="Lexend"/>
          <w:bCs/>
          <w:sz w:val="22"/>
          <w:szCs w:val="22"/>
        </w:rPr>
        <w:t>eeting minutes</w:t>
      </w:r>
    </w:p>
    <w:p w14:paraId="3939E70C" w14:textId="46130EED" w:rsidR="00EF028E" w:rsidRPr="00EA0BA7" w:rsidRDefault="005F5D01" w:rsidP="0091351E">
      <w:pPr>
        <w:pStyle w:val="ListParagraph"/>
        <w:numPr>
          <w:ilvl w:val="0"/>
          <w:numId w:val="45"/>
        </w:numPr>
        <w:autoSpaceDE w:val="0"/>
        <w:autoSpaceDN w:val="0"/>
        <w:adjustRightInd w:val="0"/>
        <w:spacing w:after="0"/>
        <w:outlineLvl w:val="0"/>
        <w:rPr>
          <w:rFonts w:ascii="Lexend" w:hAnsi="Lexend"/>
          <w:bCs/>
          <w:sz w:val="22"/>
          <w:szCs w:val="22"/>
        </w:rPr>
      </w:pPr>
      <w:r w:rsidRPr="00EA0BA7">
        <w:rPr>
          <w:rFonts w:ascii="Lexend" w:hAnsi="Lexend"/>
          <w:bCs/>
          <w:sz w:val="22"/>
          <w:szCs w:val="22"/>
        </w:rPr>
        <w:t xml:space="preserve">Management committee (or equivalent) </w:t>
      </w:r>
      <w:r w:rsidR="00EF028E" w:rsidRPr="00EA0BA7">
        <w:rPr>
          <w:rFonts w:ascii="Lexend" w:hAnsi="Lexend"/>
          <w:bCs/>
          <w:sz w:val="22"/>
          <w:szCs w:val="22"/>
        </w:rPr>
        <w:t>meeting minutes</w:t>
      </w:r>
    </w:p>
    <w:p w14:paraId="7EBCF0D2" w14:textId="108DA359" w:rsidR="005F5D01" w:rsidRPr="00EA0BA7" w:rsidRDefault="00624AE7" w:rsidP="0091351E">
      <w:pPr>
        <w:pStyle w:val="ListParagraph"/>
        <w:numPr>
          <w:ilvl w:val="0"/>
          <w:numId w:val="45"/>
        </w:numPr>
        <w:autoSpaceDE w:val="0"/>
        <w:autoSpaceDN w:val="0"/>
        <w:adjustRightInd w:val="0"/>
        <w:spacing w:after="0"/>
        <w:outlineLvl w:val="0"/>
        <w:rPr>
          <w:rFonts w:ascii="Lexend" w:hAnsi="Lexend"/>
          <w:bCs/>
          <w:sz w:val="22"/>
          <w:szCs w:val="22"/>
        </w:rPr>
      </w:pPr>
      <w:r w:rsidRPr="00EA0BA7">
        <w:rPr>
          <w:rFonts w:ascii="Lexend" w:hAnsi="Lexend"/>
          <w:bCs/>
          <w:sz w:val="22"/>
          <w:szCs w:val="22"/>
        </w:rPr>
        <w:t>Health and Safety fire and risk assessments</w:t>
      </w:r>
    </w:p>
    <w:p w14:paraId="19BB31FD" w14:textId="3D797091" w:rsidR="00AC6178" w:rsidRPr="00EA0BA7" w:rsidRDefault="00AC6178" w:rsidP="00F71CD6">
      <w:pPr>
        <w:autoSpaceDE w:val="0"/>
        <w:autoSpaceDN w:val="0"/>
        <w:adjustRightInd w:val="0"/>
        <w:spacing w:after="0" w:line="240" w:lineRule="auto"/>
        <w:outlineLvl w:val="0"/>
        <w:rPr>
          <w:rFonts w:ascii="Lexend" w:hAnsi="Lexend"/>
          <w:bCs/>
          <w:sz w:val="22"/>
          <w:szCs w:val="22"/>
        </w:rPr>
      </w:pPr>
    </w:p>
    <w:p w14:paraId="76E04EF7" w14:textId="57BBC8A6" w:rsidR="00AC6178" w:rsidRPr="00EA0BA7" w:rsidRDefault="00AC6178" w:rsidP="00F71CD6">
      <w:pPr>
        <w:autoSpaceDE w:val="0"/>
        <w:autoSpaceDN w:val="0"/>
        <w:adjustRightInd w:val="0"/>
        <w:spacing w:after="0" w:line="240" w:lineRule="auto"/>
        <w:outlineLvl w:val="0"/>
        <w:rPr>
          <w:rFonts w:ascii="Lexend" w:hAnsi="Lexend"/>
          <w:b/>
          <w:sz w:val="22"/>
          <w:szCs w:val="22"/>
        </w:rPr>
      </w:pPr>
      <w:r w:rsidRPr="00EA0BA7">
        <w:rPr>
          <w:rFonts w:ascii="Lexend" w:hAnsi="Lexend"/>
          <w:b/>
          <w:sz w:val="22"/>
          <w:szCs w:val="22"/>
        </w:rPr>
        <w:t>Key documents</w:t>
      </w:r>
    </w:p>
    <w:p w14:paraId="5A0D66CA" w14:textId="4F2D2F18" w:rsidR="00AC6178" w:rsidRPr="00EA0BA7" w:rsidRDefault="00AC6178" w:rsidP="00F71CD6">
      <w:pPr>
        <w:autoSpaceDE w:val="0"/>
        <w:autoSpaceDN w:val="0"/>
        <w:adjustRightInd w:val="0"/>
        <w:spacing w:after="0" w:line="240" w:lineRule="auto"/>
        <w:outlineLvl w:val="0"/>
        <w:rPr>
          <w:rFonts w:ascii="Lexend" w:hAnsi="Lexend"/>
          <w:b/>
          <w:sz w:val="22"/>
          <w:szCs w:val="22"/>
        </w:rPr>
      </w:pPr>
    </w:p>
    <w:p w14:paraId="6BF335DB" w14:textId="77777777" w:rsidR="0079475F" w:rsidRPr="00EA0BA7" w:rsidRDefault="0079475F" w:rsidP="0091351E">
      <w:pPr>
        <w:pStyle w:val="ListParagraph"/>
        <w:numPr>
          <w:ilvl w:val="0"/>
          <w:numId w:val="46"/>
        </w:numPr>
        <w:autoSpaceDE w:val="0"/>
        <w:autoSpaceDN w:val="0"/>
        <w:adjustRightInd w:val="0"/>
        <w:spacing w:after="0"/>
        <w:outlineLvl w:val="0"/>
        <w:rPr>
          <w:rFonts w:ascii="Lexend" w:hAnsi="Lexend"/>
          <w:bCs/>
          <w:sz w:val="22"/>
          <w:szCs w:val="22"/>
        </w:rPr>
      </w:pPr>
      <w:r w:rsidRPr="00EA0BA7">
        <w:rPr>
          <w:rFonts w:ascii="Lexend" w:hAnsi="Lexend"/>
          <w:bCs/>
          <w:sz w:val="22"/>
          <w:szCs w:val="22"/>
        </w:rPr>
        <w:t>Policies and procedures</w:t>
      </w:r>
    </w:p>
    <w:p w14:paraId="13749226" w14:textId="309800C3" w:rsidR="00AC6178" w:rsidRPr="00EA0BA7" w:rsidRDefault="00B24041" w:rsidP="0091351E">
      <w:pPr>
        <w:pStyle w:val="ListParagraph"/>
        <w:numPr>
          <w:ilvl w:val="0"/>
          <w:numId w:val="46"/>
        </w:numPr>
        <w:autoSpaceDE w:val="0"/>
        <w:autoSpaceDN w:val="0"/>
        <w:adjustRightInd w:val="0"/>
        <w:spacing w:after="0"/>
        <w:outlineLvl w:val="0"/>
        <w:rPr>
          <w:rFonts w:ascii="Lexend" w:hAnsi="Lexend"/>
          <w:bCs/>
          <w:sz w:val="22"/>
          <w:szCs w:val="22"/>
        </w:rPr>
      </w:pPr>
      <w:r w:rsidRPr="00EA0BA7">
        <w:rPr>
          <w:rFonts w:ascii="Lexend" w:hAnsi="Lexend"/>
          <w:bCs/>
          <w:sz w:val="22"/>
          <w:szCs w:val="22"/>
        </w:rPr>
        <w:t xml:space="preserve">Setting </w:t>
      </w:r>
      <w:r w:rsidR="0091351E">
        <w:rPr>
          <w:rFonts w:ascii="Lexend" w:hAnsi="Lexend"/>
          <w:bCs/>
          <w:sz w:val="22"/>
          <w:szCs w:val="22"/>
        </w:rPr>
        <w:t>I</w:t>
      </w:r>
      <w:r w:rsidR="0079475F" w:rsidRPr="00EA0BA7">
        <w:rPr>
          <w:rFonts w:ascii="Lexend" w:hAnsi="Lexend"/>
          <w:bCs/>
          <w:sz w:val="22"/>
          <w:szCs w:val="22"/>
        </w:rPr>
        <w:t xml:space="preserve">mprovement </w:t>
      </w:r>
      <w:r w:rsidR="0091351E">
        <w:rPr>
          <w:rFonts w:ascii="Lexend" w:hAnsi="Lexend"/>
          <w:bCs/>
          <w:sz w:val="22"/>
          <w:szCs w:val="22"/>
        </w:rPr>
        <w:t>P</w:t>
      </w:r>
      <w:r w:rsidR="0079475F" w:rsidRPr="00EA0BA7">
        <w:rPr>
          <w:rFonts w:ascii="Lexend" w:hAnsi="Lexend"/>
          <w:bCs/>
          <w:sz w:val="22"/>
          <w:szCs w:val="22"/>
        </w:rPr>
        <w:t>lan</w:t>
      </w:r>
    </w:p>
    <w:p w14:paraId="3D042D7E" w14:textId="7555D433" w:rsidR="00492D9F" w:rsidRPr="00EA0BA7" w:rsidRDefault="00BA0D3E" w:rsidP="0091351E">
      <w:pPr>
        <w:pStyle w:val="ListParagraph"/>
        <w:numPr>
          <w:ilvl w:val="0"/>
          <w:numId w:val="46"/>
        </w:numPr>
        <w:autoSpaceDE w:val="0"/>
        <w:autoSpaceDN w:val="0"/>
        <w:adjustRightInd w:val="0"/>
        <w:spacing w:after="0"/>
        <w:outlineLvl w:val="0"/>
        <w:rPr>
          <w:rFonts w:ascii="Lexend" w:hAnsi="Lexend"/>
          <w:bCs/>
          <w:sz w:val="22"/>
          <w:szCs w:val="22"/>
        </w:rPr>
      </w:pPr>
      <w:r>
        <w:rPr>
          <w:rFonts w:ascii="Lexend" w:hAnsi="Lexend"/>
          <w:bCs/>
          <w:sz w:val="22"/>
          <w:szCs w:val="22"/>
        </w:rPr>
        <w:t>I</w:t>
      </w:r>
      <w:r w:rsidR="00624AE7" w:rsidRPr="00EA0BA7">
        <w:rPr>
          <w:rFonts w:ascii="Lexend" w:hAnsi="Lexend"/>
          <w:bCs/>
          <w:sz w:val="22"/>
          <w:szCs w:val="22"/>
        </w:rPr>
        <w:t>nformation</w:t>
      </w:r>
      <w:r>
        <w:rPr>
          <w:rFonts w:ascii="Lexend" w:hAnsi="Lexend"/>
          <w:bCs/>
          <w:sz w:val="22"/>
          <w:szCs w:val="22"/>
        </w:rPr>
        <w:t xml:space="preserve"> to parents (</w:t>
      </w:r>
      <w:r w:rsidR="00F102C5" w:rsidRPr="00EA0BA7">
        <w:rPr>
          <w:rFonts w:ascii="Lexend" w:hAnsi="Lexend"/>
          <w:bCs/>
          <w:sz w:val="22"/>
          <w:szCs w:val="22"/>
        </w:rPr>
        <w:t>for example</w:t>
      </w:r>
      <w:r>
        <w:rPr>
          <w:rFonts w:ascii="Lexend" w:hAnsi="Lexend"/>
          <w:bCs/>
          <w:sz w:val="22"/>
          <w:szCs w:val="22"/>
        </w:rPr>
        <w:t>:</w:t>
      </w:r>
      <w:r w:rsidR="00F102C5" w:rsidRPr="00EA0BA7">
        <w:rPr>
          <w:rFonts w:ascii="Lexend" w:hAnsi="Lexend"/>
          <w:bCs/>
          <w:sz w:val="22"/>
          <w:szCs w:val="22"/>
        </w:rPr>
        <w:t xml:space="preserve"> </w:t>
      </w:r>
      <w:r w:rsidR="00624AE7" w:rsidRPr="00EA0BA7">
        <w:rPr>
          <w:rFonts w:ascii="Lexend" w:hAnsi="Lexend"/>
          <w:bCs/>
          <w:sz w:val="22"/>
          <w:szCs w:val="22"/>
        </w:rPr>
        <w:t>prospectus</w:t>
      </w:r>
      <w:r w:rsidR="00FF7A3F">
        <w:rPr>
          <w:rFonts w:ascii="Lexend" w:hAnsi="Lexend"/>
          <w:bCs/>
          <w:sz w:val="22"/>
          <w:szCs w:val="22"/>
        </w:rPr>
        <w:t>, Setting / parent Agreement)</w:t>
      </w:r>
    </w:p>
    <w:p w14:paraId="3DD366DA" w14:textId="77777777" w:rsidR="00492D9F" w:rsidRPr="00EA0BA7" w:rsidRDefault="00492D9F" w:rsidP="00F71CD6">
      <w:pPr>
        <w:autoSpaceDE w:val="0"/>
        <w:autoSpaceDN w:val="0"/>
        <w:adjustRightInd w:val="0"/>
        <w:spacing w:after="0" w:line="240" w:lineRule="auto"/>
        <w:outlineLvl w:val="0"/>
        <w:rPr>
          <w:rFonts w:ascii="Lexend" w:hAnsi="Lexend"/>
          <w:bCs/>
          <w:sz w:val="22"/>
          <w:szCs w:val="22"/>
        </w:rPr>
      </w:pPr>
    </w:p>
    <w:p w14:paraId="13E40E92" w14:textId="6D2900BC" w:rsidR="00492D9F" w:rsidRPr="00EA0BA7" w:rsidRDefault="00492D9F" w:rsidP="00F71CD6">
      <w:pPr>
        <w:autoSpaceDE w:val="0"/>
        <w:autoSpaceDN w:val="0"/>
        <w:adjustRightInd w:val="0"/>
        <w:spacing w:after="0" w:line="240" w:lineRule="auto"/>
        <w:outlineLvl w:val="0"/>
        <w:rPr>
          <w:rFonts w:ascii="Lexend" w:hAnsi="Lexend"/>
          <w:b/>
          <w:sz w:val="22"/>
          <w:szCs w:val="22"/>
        </w:rPr>
      </w:pPr>
      <w:r w:rsidRPr="00EA0BA7">
        <w:rPr>
          <w:rFonts w:ascii="Lexend" w:hAnsi="Lexend"/>
          <w:b/>
          <w:sz w:val="22"/>
          <w:szCs w:val="22"/>
        </w:rPr>
        <w:t>Other</w:t>
      </w:r>
    </w:p>
    <w:p w14:paraId="590E29BA" w14:textId="0F63A11C" w:rsidR="00492D9F" w:rsidRPr="00EA0BA7" w:rsidRDefault="00492D9F" w:rsidP="00F71CD6">
      <w:pPr>
        <w:autoSpaceDE w:val="0"/>
        <w:autoSpaceDN w:val="0"/>
        <w:adjustRightInd w:val="0"/>
        <w:spacing w:after="0" w:line="240" w:lineRule="auto"/>
        <w:outlineLvl w:val="0"/>
        <w:rPr>
          <w:rFonts w:ascii="Lexend" w:hAnsi="Lexend"/>
          <w:b/>
          <w:sz w:val="22"/>
          <w:szCs w:val="22"/>
        </w:rPr>
      </w:pPr>
    </w:p>
    <w:p w14:paraId="7C286F28" w14:textId="20941C45" w:rsidR="00492D9F" w:rsidRPr="00EA0BA7" w:rsidRDefault="00492D9F" w:rsidP="00FF7A3F">
      <w:pPr>
        <w:pStyle w:val="ListParagraph"/>
        <w:numPr>
          <w:ilvl w:val="0"/>
          <w:numId w:val="47"/>
        </w:numPr>
        <w:autoSpaceDE w:val="0"/>
        <w:autoSpaceDN w:val="0"/>
        <w:adjustRightInd w:val="0"/>
        <w:spacing w:after="0"/>
        <w:outlineLvl w:val="0"/>
        <w:rPr>
          <w:rFonts w:ascii="Lexend" w:hAnsi="Lexend"/>
          <w:bCs/>
          <w:sz w:val="22"/>
          <w:szCs w:val="22"/>
        </w:rPr>
      </w:pPr>
      <w:r w:rsidRPr="00EA0BA7">
        <w:rPr>
          <w:rFonts w:ascii="Lexend" w:hAnsi="Lexend"/>
          <w:bCs/>
          <w:sz w:val="22"/>
          <w:szCs w:val="22"/>
        </w:rPr>
        <w:t xml:space="preserve">Surveys </w:t>
      </w:r>
      <w:r w:rsidR="00FF7A3F">
        <w:rPr>
          <w:rFonts w:ascii="Lexend" w:hAnsi="Lexend"/>
          <w:bCs/>
          <w:sz w:val="22"/>
          <w:szCs w:val="22"/>
        </w:rPr>
        <w:t>undertaken with</w:t>
      </w:r>
      <w:r w:rsidRPr="00EA0BA7">
        <w:rPr>
          <w:rFonts w:ascii="Lexend" w:hAnsi="Lexend"/>
          <w:bCs/>
          <w:sz w:val="22"/>
          <w:szCs w:val="22"/>
        </w:rPr>
        <w:t xml:space="preserve"> children, parents, staff</w:t>
      </w:r>
    </w:p>
    <w:p w14:paraId="4DE65384" w14:textId="73E97B8D" w:rsidR="00492D9F" w:rsidRPr="00EA0BA7" w:rsidRDefault="00492D9F" w:rsidP="00FF7A3F">
      <w:pPr>
        <w:pStyle w:val="ListParagraph"/>
        <w:numPr>
          <w:ilvl w:val="0"/>
          <w:numId w:val="47"/>
        </w:numPr>
        <w:autoSpaceDE w:val="0"/>
        <w:autoSpaceDN w:val="0"/>
        <w:adjustRightInd w:val="0"/>
        <w:spacing w:after="0"/>
        <w:outlineLvl w:val="0"/>
        <w:rPr>
          <w:rFonts w:ascii="Lexend" w:hAnsi="Lexend"/>
          <w:bCs/>
          <w:sz w:val="22"/>
          <w:szCs w:val="22"/>
        </w:rPr>
      </w:pPr>
      <w:r w:rsidRPr="00EA0BA7">
        <w:rPr>
          <w:rFonts w:ascii="Lexend" w:hAnsi="Lexend"/>
          <w:bCs/>
          <w:sz w:val="22"/>
          <w:szCs w:val="22"/>
        </w:rPr>
        <w:t>Peer observation</w:t>
      </w:r>
    </w:p>
    <w:p w14:paraId="5F35CA34" w14:textId="1D83D6BD" w:rsidR="00492D9F" w:rsidRPr="00EA0BA7" w:rsidRDefault="00492D9F" w:rsidP="00FF7A3F">
      <w:pPr>
        <w:pStyle w:val="ListParagraph"/>
        <w:numPr>
          <w:ilvl w:val="0"/>
          <w:numId w:val="47"/>
        </w:numPr>
        <w:autoSpaceDE w:val="0"/>
        <w:autoSpaceDN w:val="0"/>
        <w:adjustRightInd w:val="0"/>
        <w:spacing w:after="0"/>
        <w:outlineLvl w:val="0"/>
        <w:rPr>
          <w:rFonts w:ascii="Lexend" w:hAnsi="Lexend"/>
          <w:bCs/>
          <w:sz w:val="22"/>
          <w:szCs w:val="22"/>
        </w:rPr>
      </w:pPr>
      <w:r w:rsidRPr="00EA0BA7">
        <w:rPr>
          <w:rFonts w:ascii="Lexend" w:hAnsi="Lexend"/>
          <w:bCs/>
          <w:sz w:val="22"/>
          <w:szCs w:val="22"/>
        </w:rPr>
        <w:t xml:space="preserve">Local authority visits </w:t>
      </w:r>
    </w:p>
    <w:p w14:paraId="65D1D837" w14:textId="1C8C11B9" w:rsidR="00492D9F" w:rsidRPr="00EA0BA7" w:rsidRDefault="00492D9F" w:rsidP="00FF7A3F">
      <w:pPr>
        <w:pStyle w:val="ListParagraph"/>
        <w:numPr>
          <w:ilvl w:val="0"/>
          <w:numId w:val="47"/>
        </w:numPr>
        <w:autoSpaceDE w:val="0"/>
        <w:autoSpaceDN w:val="0"/>
        <w:adjustRightInd w:val="0"/>
        <w:spacing w:after="0"/>
        <w:outlineLvl w:val="0"/>
        <w:rPr>
          <w:rFonts w:ascii="Lexend" w:hAnsi="Lexend"/>
          <w:bCs/>
          <w:sz w:val="22"/>
          <w:szCs w:val="22"/>
        </w:rPr>
      </w:pPr>
      <w:r w:rsidRPr="00EA0BA7">
        <w:rPr>
          <w:rFonts w:ascii="Lexend" w:hAnsi="Lexend"/>
          <w:bCs/>
          <w:sz w:val="22"/>
          <w:szCs w:val="22"/>
        </w:rPr>
        <w:t xml:space="preserve">Ofsted inspection report </w:t>
      </w:r>
    </w:p>
    <w:p w14:paraId="0B79BB6F" w14:textId="77777777" w:rsidR="008F2EEA" w:rsidRPr="00EA0BA7" w:rsidRDefault="00982B0E" w:rsidP="00FF7A3F">
      <w:pPr>
        <w:pStyle w:val="ListParagraph"/>
        <w:numPr>
          <w:ilvl w:val="0"/>
          <w:numId w:val="47"/>
        </w:numPr>
        <w:autoSpaceDE w:val="0"/>
        <w:autoSpaceDN w:val="0"/>
        <w:adjustRightInd w:val="0"/>
        <w:spacing w:after="0"/>
        <w:outlineLvl w:val="0"/>
        <w:rPr>
          <w:rFonts w:ascii="Lexend" w:hAnsi="Lexend"/>
          <w:bCs/>
          <w:sz w:val="22"/>
          <w:szCs w:val="22"/>
        </w:rPr>
      </w:pPr>
      <w:r w:rsidRPr="00EA0BA7">
        <w:rPr>
          <w:rFonts w:ascii="Lexend" w:hAnsi="Lexend"/>
          <w:bCs/>
          <w:sz w:val="22"/>
          <w:szCs w:val="22"/>
        </w:rPr>
        <w:t>Daily staffing structure</w:t>
      </w:r>
    </w:p>
    <w:p w14:paraId="74D417B2" w14:textId="191310D7" w:rsidR="00982B0E" w:rsidRPr="00EA0BA7" w:rsidRDefault="00982B0E" w:rsidP="00FF7A3F">
      <w:pPr>
        <w:pStyle w:val="ListParagraph"/>
        <w:numPr>
          <w:ilvl w:val="0"/>
          <w:numId w:val="47"/>
        </w:numPr>
        <w:autoSpaceDE w:val="0"/>
        <w:autoSpaceDN w:val="0"/>
        <w:adjustRightInd w:val="0"/>
        <w:spacing w:after="0"/>
        <w:outlineLvl w:val="0"/>
        <w:rPr>
          <w:rFonts w:ascii="Lexend" w:hAnsi="Lexend"/>
          <w:bCs/>
          <w:sz w:val="22"/>
          <w:szCs w:val="22"/>
        </w:rPr>
      </w:pPr>
      <w:r w:rsidRPr="00EA0BA7">
        <w:rPr>
          <w:rFonts w:ascii="Lexend" w:hAnsi="Lexend"/>
          <w:bCs/>
          <w:sz w:val="22"/>
          <w:szCs w:val="22"/>
        </w:rPr>
        <w:t>Medical consent forms</w:t>
      </w:r>
    </w:p>
    <w:p w14:paraId="2EB8D242" w14:textId="6720EB89" w:rsidR="00FF7A3F" w:rsidRPr="00EA0BA7" w:rsidRDefault="00FF7A3F" w:rsidP="00FF7A3F">
      <w:pPr>
        <w:pStyle w:val="ListParagraph"/>
        <w:numPr>
          <w:ilvl w:val="0"/>
          <w:numId w:val="47"/>
        </w:numPr>
        <w:autoSpaceDE w:val="0"/>
        <w:autoSpaceDN w:val="0"/>
        <w:adjustRightInd w:val="0"/>
        <w:spacing w:after="0"/>
        <w:outlineLvl w:val="0"/>
        <w:rPr>
          <w:rFonts w:ascii="Lexend" w:hAnsi="Lexend"/>
          <w:bCs/>
          <w:sz w:val="22"/>
          <w:szCs w:val="22"/>
        </w:rPr>
      </w:pPr>
      <w:r>
        <w:rPr>
          <w:rFonts w:ascii="Lexend" w:hAnsi="Lexend"/>
          <w:bCs/>
          <w:sz w:val="22"/>
          <w:szCs w:val="22"/>
        </w:rPr>
        <w:t>Accident records</w:t>
      </w:r>
    </w:p>
    <w:tbl>
      <w:tblPr>
        <w:tblStyle w:val="TableGrid"/>
        <w:tblW w:w="5000" w:type="pct"/>
        <w:tblLook w:val="01E0" w:firstRow="1" w:lastRow="1" w:firstColumn="1" w:lastColumn="1" w:noHBand="0" w:noVBand="0"/>
      </w:tblPr>
      <w:tblGrid>
        <w:gridCol w:w="6095"/>
        <w:gridCol w:w="1561"/>
        <w:gridCol w:w="2834"/>
        <w:gridCol w:w="2412"/>
        <w:gridCol w:w="1663"/>
      </w:tblGrid>
      <w:tr w:rsidR="00EE0B43" w:rsidRPr="00EA0BA7" w14:paraId="3EA27A18" w14:textId="77777777" w:rsidTr="00D44FF9">
        <w:trPr>
          <w:trHeight w:val="557"/>
          <w:tblHeader/>
        </w:trPr>
        <w:tc>
          <w:tcPr>
            <w:tcW w:w="2092" w:type="pct"/>
            <w:tcBorders>
              <w:top w:val="nil"/>
              <w:left w:val="nil"/>
              <w:bottom w:val="single" w:sz="4" w:space="0" w:color="auto"/>
              <w:right w:val="single" w:sz="4" w:space="0" w:color="auto"/>
            </w:tcBorders>
          </w:tcPr>
          <w:p w14:paraId="6A160BDE" w14:textId="77777777" w:rsidR="00EE0B43" w:rsidRPr="00EA0BA7" w:rsidRDefault="00EE0B43" w:rsidP="009D3B6A">
            <w:pPr>
              <w:autoSpaceDE w:val="0"/>
              <w:autoSpaceDN w:val="0"/>
              <w:adjustRightInd w:val="0"/>
              <w:jc w:val="center"/>
              <w:rPr>
                <w:rFonts w:ascii="Lexend" w:hAnsi="Lexend"/>
                <w:b/>
                <w:color w:val="000000" w:themeColor="text1"/>
                <w:sz w:val="22"/>
                <w:szCs w:val="22"/>
              </w:rPr>
            </w:pPr>
          </w:p>
          <w:p w14:paraId="280D9BDD" w14:textId="4F96AB8D" w:rsidR="00EE0B43" w:rsidRPr="00EA0BA7" w:rsidRDefault="00EE0B43" w:rsidP="0009532B">
            <w:pPr>
              <w:autoSpaceDE w:val="0"/>
              <w:autoSpaceDN w:val="0"/>
              <w:adjustRightInd w:val="0"/>
              <w:rPr>
                <w:rFonts w:ascii="Lexend" w:hAnsi="Lexend"/>
                <w:b/>
                <w:color w:val="000000" w:themeColor="text1"/>
                <w:sz w:val="22"/>
                <w:szCs w:val="22"/>
              </w:rPr>
            </w:pPr>
          </w:p>
        </w:tc>
        <w:tc>
          <w:tcPr>
            <w:tcW w:w="536" w:type="pct"/>
            <w:tcBorders>
              <w:left w:val="single" w:sz="4" w:space="0" w:color="auto"/>
            </w:tcBorders>
            <w:shd w:val="clear" w:color="auto" w:fill="F2F2F2" w:themeFill="background1" w:themeFillShade="F2"/>
          </w:tcPr>
          <w:p w14:paraId="6DA1AB9A" w14:textId="02694A16" w:rsidR="00EE0B43" w:rsidRPr="00EA0BA7" w:rsidRDefault="00EE0B43" w:rsidP="004B06FB">
            <w:pPr>
              <w:autoSpaceDE w:val="0"/>
              <w:autoSpaceDN w:val="0"/>
              <w:adjustRightInd w:val="0"/>
              <w:jc w:val="center"/>
              <w:rPr>
                <w:rFonts w:ascii="Lexend" w:hAnsi="Lexend"/>
                <w:b/>
                <w:color w:val="000000" w:themeColor="text1"/>
                <w:sz w:val="22"/>
                <w:szCs w:val="22"/>
              </w:rPr>
            </w:pPr>
            <w:r w:rsidRPr="00EA0BA7">
              <w:rPr>
                <w:rFonts w:ascii="Lexend" w:hAnsi="Lexend"/>
                <w:b/>
                <w:color w:val="000000" w:themeColor="text1"/>
                <w:sz w:val="22"/>
                <w:szCs w:val="22"/>
              </w:rPr>
              <w:t>YES / NO</w:t>
            </w:r>
          </w:p>
        </w:tc>
        <w:tc>
          <w:tcPr>
            <w:tcW w:w="973" w:type="pct"/>
            <w:shd w:val="clear" w:color="auto" w:fill="F2F2F2" w:themeFill="background1" w:themeFillShade="F2"/>
          </w:tcPr>
          <w:p w14:paraId="3A4C44DD" w14:textId="1E05FF9D" w:rsidR="00EE0B43" w:rsidRPr="00EA0BA7" w:rsidRDefault="00EE0B43" w:rsidP="004B06FB">
            <w:pPr>
              <w:autoSpaceDE w:val="0"/>
              <w:autoSpaceDN w:val="0"/>
              <w:adjustRightInd w:val="0"/>
              <w:jc w:val="center"/>
              <w:rPr>
                <w:rFonts w:ascii="Lexend" w:hAnsi="Lexend"/>
                <w:b/>
                <w:color w:val="000000" w:themeColor="text1"/>
                <w:sz w:val="22"/>
                <w:szCs w:val="22"/>
              </w:rPr>
            </w:pPr>
            <w:r w:rsidRPr="00EA0BA7">
              <w:rPr>
                <w:rFonts w:ascii="Lexend" w:hAnsi="Lexend"/>
                <w:b/>
                <w:color w:val="000000" w:themeColor="text1"/>
                <w:sz w:val="22"/>
                <w:szCs w:val="22"/>
              </w:rPr>
              <w:t>EVIDENCE</w:t>
            </w:r>
          </w:p>
        </w:tc>
        <w:tc>
          <w:tcPr>
            <w:tcW w:w="828" w:type="pct"/>
            <w:shd w:val="clear" w:color="auto" w:fill="F2F2F2" w:themeFill="background1" w:themeFillShade="F2"/>
          </w:tcPr>
          <w:p w14:paraId="526317DE"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r w:rsidRPr="00EA0BA7">
              <w:rPr>
                <w:rFonts w:ascii="Lexend" w:hAnsi="Lexend"/>
                <w:b/>
                <w:color w:val="000000" w:themeColor="text1"/>
                <w:sz w:val="22"/>
                <w:szCs w:val="22"/>
              </w:rPr>
              <w:t>IF NO, details of action to be taken.</w:t>
            </w:r>
          </w:p>
        </w:tc>
        <w:tc>
          <w:tcPr>
            <w:tcW w:w="572" w:type="pct"/>
            <w:shd w:val="clear" w:color="auto" w:fill="F2F2F2" w:themeFill="background1" w:themeFillShade="F2"/>
          </w:tcPr>
          <w:p w14:paraId="581BD40A" w14:textId="2564F1E4" w:rsidR="00EE0B43" w:rsidRPr="00EA0BA7" w:rsidRDefault="00EE0B43" w:rsidP="004B06FB">
            <w:pPr>
              <w:autoSpaceDE w:val="0"/>
              <w:autoSpaceDN w:val="0"/>
              <w:adjustRightInd w:val="0"/>
              <w:jc w:val="center"/>
              <w:rPr>
                <w:rFonts w:ascii="Lexend" w:hAnsi="Lexend"/>
                <w:b/>
                <w:color w:val="000000" w:themeColor="text1"/>
                <w:sz w:val="22"/>
                <w:szCs w:val="22"/>
              </w:rPr>
            </w:pPr>
            <w:r w:rsidRPr="00EA0BA7">
              <w:rPr>
                <w:rFonts w:ascii="Lexend" w:hAnsi="Lexend"/>
                <w:b/>
                <w:color w:val="000000" w:themeColor="text1"/>
                <w:sz w:val="22"/>
                <w:szCs w:val="22"/>
              </w:rPr>
              <w:t>Date action completed</w:t>
            </w:r>
          </w:p>
        </w:tc>
      </w:tr>
      <w:tr w:rsidR="00C4150D" w:rsidRPr="00EA0BA7" w14:paraId="17E2FC52" w14:textId="77777777" w:rsidTr="00D44FF9">
        <w:tc>
          <w:tcPr>
            <w:tcW w:w="2092" w:type="pct"/>
            <w:tcBorders>
              <w:top w:val="single" w:sz="4" w:space="0" w:color="auto"/>
            </w:tcBorders>
            <w:shd w:val="clear" w:color="auto" w:fill="F2F2F2" w:themeFill="background1" w:themeFillShade="F2"/>
          </w:tcPr>
          <w:p w14:paraId="3EA9B157" w14:textId="77777777" w:rsidR="00C4150D" w:rsidRPr="00EA0BA7" w:rsidRDefault="00C4150D" w:rsidP="004B06FB">
            <w:pPr>
              <w:rPr>
                <w:rFonts w:ascii="Lexend" w:hAnsi="Lexend"/>
                <w:b/>
                <w:bCs/>
                <w:color w:val="000000" w:themeColor="text1"/>
                <w:sz w:val="22"/>
                <w:szCs w:val="22"/>
              </w:rPr>
            </w:pPr>
            <w:r w:rsidRPr="00EA0BA7">
              <w:rPr>
                <w:rFonts w:ascii="Lexend" w:hAnsi="Lexend"/>
                <w:b/>
                <w:bCs/>
                <w:color w:val="000000" w:themeColor="text1"/>
                <w:sz w:val="22"/>
                <w:szCs w:val="22"/>
              </w:rPr>
              <w:t>1: CHILD PROTECTION</w:t>
            </w:r>
          </w:p>
          <w:p w14:paraId="131710CA" w14:textId="355951F3" w:rsidR="00C4150D" w:rsidRPr="00EA0BA7" w:rsidRDefault="00C4150D" w:rsidP="004B06FB">
            <w:pPr>
              <w:rPr>
                <w:rFonts w:ascii="Lexend" w:hAnsi="Lexend"/>
                <w:color w:val="000000" w:themeColor="text1"/>
                <w:sz w:val="22"/>
                <w:szCs w:val="22"/>
              </w:rPr>
            </w:pPr>
          </w:p>
        </w:tc>
        <w:tc>
          <w:tcPr>
            <w:tcW w:w="536" w:type="pct"/>
          </w:tcPr>
          <w:p w14:paraId="76EBD8BE" w14:textId="77777777" w:rsidR="00C4150D" w:rsidRPr="00EA0BA7" w:rsidRDefault="00C4150D" w:rsidP="004B06FB">
            <w:pPr>
              <w:autoSpaceDE w:val="0"/>
              <w:autoSpaceDN w:val="0"/>
              <w:adjustRightInd w:val="0"/>
              <w:jc w:val="center"/>
              <w:rPr>
                <w:rFonts w:ascii="Lexend" w:hAnsi="Lexend"/>
                <w:b/>
                <w:color w:val="000000" w:themeColor="text1"/>
                <w:sz w:val="22"/>
                <w:szCs w:val="22"/>
              </w:rPr>
            </w:pPr>
          </w:p>
        </w:tc>
        <w:tc>
          <w:tcPr>
            <w:tcW w:w="973" w:type="pct"/>
          </w:tcPr>
          <w:p w14:paraId="50E6D62D" w14:textId="77777777" w:rsidR="00C4150D" w:rsidRPr="00EA0BA7" w:rsidRDefault="00C4150D" w:rsidP="004B06FB">
            <w:pPr>
              <w:autoSpaceDE w:val="0"/>
              <w:autoSpaceDN w:val="0"/>
              <w:adjustRightInd w:val="0"/>
              <w:rPr>
                <w:rFonts w:ascii="Lexend" w:hAnsi="Lexend"/>
                <w:b/>
                <w:color w:val="000000" w:themeColor="text1"/>
                <w:sz w:val="22"/>
                <w:szCs w:val="22"/>
              </w:rPr>
            </w:pPr>
          </w:p>
        </w:tc>
        <w:tc>
          <w:tcPr>
            <w:tcW w:w="828" w:type="pct"/>
          </w:tcPr>
          <w:p w14:paraId="42B35E94" w14:textId="77777777" w:rsidR="00C4150D" w:rsidRPr="00EA0BA7" w:rsidRDefault="00C4150D" w:rsidP="004B06FB">
            <w:pPr>
              <w:autoSpaceDE w:val="0"/>
              <w:autoSpaceDN w:val="0"/>
              <w:adjustRightInd w:val="0"/>
              <w:rPr>
                <w:rFonts w:ascii="Lexend" w:hAnsi="Lexend"/>
                <w:b/>
                <w:color w:val="000000" w:themeColor="text1"/>
                <w:sz w:val="22"/>
                <w:szCs w:val="22"/>
              </w:rPr>
            </w:pPr>
          </w:p>
        </w:tc>
        <w:tc>
          <w:tcPr>
            <w:tcW w:w="572" w:type="pct"/>
          </w:tcPr>
          <w:p w14:paraId="7640329F" w14:textId="77777777" w:rsidR="00C4150D" w:rsidRPr="00EA0BA7" w:rsidRDefault="00C4150D" w:rsidP="004B06FB">
            <w:pPr>
              <w:autoSpaceDE w:val="0"/>
              <w:autoSpaceDN w:val="0"/>
              <w:adjustRightInd w:val="0"/>
              <w:jc w:val="center"/>
              <w:rPr>
                <w:rFonts w:ascii="Lexend" w:hAnsi="Lexend"/>
                <w:b/>
                <w:color w:val="000000" w:themeColor="text1"/>
                <w:sz w:val="22"/>
                <w:szCs w:val="22"/>
              </w:rPr>
            </w:pPr>
          </w:p>
        </w:tc>
      </w:tr>
      <w:tr w:rsidR="00EE0B43" w:rsidRPr="00EA0BA7" w14:paraId="37E8AE85" w14:textId="77777777" w:rsidTr="00D44FF9">
        <w:tc>
          <w:tcPr>
            <w:tcW w:w="2092" w:type="pct"/>
            <w:shd w:val="clear" w:color="auto" w:fill="F2F2F2" w:themeFill="background1" w:themeFillShade="F2"/>
          </w:tcPr>
          <w:p w14:paraId="3E228C4F" w14:textId="2DC34CC5" w:rsidR="00EE0B43" w:rsidRPr="00EA0BA7" w:rsidRDefault="00EE0B43" w:rsidP="004B06FB">
            <w:pPr>
              <w:rPr>
                <w:rFonts w:ascii="Lexend" w:hAnsi="Lexend"/>
                <w:color w:val="000000" w:themeColor="text1"/>
                <w:sz w:val="22"/>
                <w:szCs w:val="22"/>
              </w:rPr>
            </w:pPr>
            <w:r w:rsidRPr="00EA0BA7">
              <w:rPr>
                <w:rFonts w:ascii="Lexend" w:hAnsi="Lexend"/>
                <w:color w:val="000000" w:themeColor="text1"/>
                <w:sz w:val="22"/>
                <w:szCs w:val="22"/>
              </w:rPr>
              <w:t xml:space="preserve">1.1 Does the setting have a safeguarding policy and procedures to safeguard children (3.4)? </w:t>
            </w:r>
          </w:p>
          <w:p w14:paraId="4E6D9A2D" w14:textId="77777777" w:rsidR="00EE0B43" w:rsidRPr="00EA0BA7" w:rsidRDefault="00EE0B43" w:rsidP="004B06FB">
            <w:pPr>
              <w:rPr>
                <w:rFonts w:ascii="Lexend" w:hAnsi="Lexend"/>
                <w:color w:val="000000" w:themeColor="text1"/>
                <w:sz w:val="8"/>
                <w:szCs w:val="8"/>
              </w:rPr>
            </w:pPr>
          </w:p>
        </w:tc>
        <w:tc>
          <w:tcPr>
            <w:tcW w:w="536" w:type="pct"/>
          </w:tcPr>
          <w:p w14:paraId="5DC08444"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c>
          <w:tcPr>
            <w:tcW w:w="973" w:type="pct"/>
          </w:tcPr>
          <w:p w14:paraId="22AE0B6C" w14:textId="77777777" w:rsidR="00EE0B43" w:rsidRPr="00EA0BA7" w:rsidRDefault="00EE0B43" w:rsidP="004B06FB">
            <w:pPr>
              <w:autoSpaceDE w:val="0"/>
              <w:autoSpaceDN w:val="0"/>
              <w:adjustRightInd w:val="0"/>
              <w:rPr>
                <w:rFonts w:ascii="Lexend" w:hAnsi="Lexend"/>
                <w:b/>
                <w:color w:val="000000" w:themeColor="text1"/>
                <w:sz w:val="22"/>
                <w:szCs w:val="22"/>
              </w:rPr>
            </w:pPr>
          </w:p>
        </w:tc>
        <w:tc>
          <w:tcPr>
            <w:tcW w:w="828" w:type="pct"/>
          </w:tcPr>
          <w:p w14:paraId="3D9F0F54" w14:textId="7FCE26A9" w:rsidR="00EE0B43" w:rsidRPr="00EA0BA7" w:rsidRDefault="00EE0B43" w:rsidP="004B06FB">
            <w:pPr>
              <w:autoSpaceDE w:val="0"/>
              <w:autoSpaceDN w:val="0"/>
              <w:adjustRightInd w:val="0"/>
              <w:rPr>
                <w:rFonts w:ascii="Lexend" w:hAnsi="Lexend"/>
                <w:b/>
                <w:color w:val="000000" w:themeColor="text1"/>
                <w:sz w:val="22"/>
                <w:szCs w:val="22"/>
              </w:rPr>
            </w:pPr>
          </w:p>
        </w:tc>
        <w:tc>
          <w:tcPr>
            <w:tcW w:w="572" w:type="pct"/>
          </w:tcPr>
          <w:p w14:paraId="1A1BCF34"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r>
      <w:tr w:rsidR="00EE0B43" w:rsidRPr="00EA0BA7" w14:paraId="7DB684C1" w14:textId="77777777" w:rsidTr="00D44FF9">
        <w:trPr>
          <w:trHeight w:val="786"/>
        </w:trPr>
        <w:tc>
          <w:tcPr>
            <w:tcW w:w="2092" w:type="pct"/>
            <w:shd w:val="clear" w:color="auto" w:fill="F2F2F2" w:themeFill="background1" w:themeFillShade="F2"/>
          </w:tcPr>
          <w:p w14:paraId="747BF9BB" w14:textId="52F9C8E0" w:rsidR="00EE0B43" w:rsidRPr="00EA0BA7" w:rsidRDefault="00EE0B43" w:rsidP="004B06FB">
            <w:pPr>
              <w:rPr>
                <w:rFonts w:ascii="Lexend" w:hAnsi="Lexend"/>
                <w:color w:val="000000" w:themeColor="text1"/>
                <w:sz w:val="22"/>
                <w:szCs w:val="22"/>
              </w:rPr>
            </w:pPr>
            <w:r w:rsidRPr="00EA0BA7">
              <w:rPr>
                <w:rFonts w:ascii="Lexend" w:hAnsi="Lexend"/>
                <w:color w:val="000000" w:themeColor="text1"/>
                <w:sz w:val="22"/>
                <w:szCs w:val="22"/>
              </w:rPr>
              <w:t>1.2 Are the safeguarding policy and procedures in line with the Southend, Essex and Thurrock Procedures (‘</w:t>
            </w:r>
            <w:hyperlink r:id="rId20" w:history="1">
              <w:r w:rsidR="00274902" w:rsidRPr="00EA0BA7">
                <w:rPr>
                  <w:rStyle w:val="Hyperlink"/>
                  <w:rFonts w:ascii="Lexend" w:hAnsi="Lexend"/>
                  <w:sz w:val="22"/>
                  <w:szCs w:val="22"/>
                </w:rPr>
                <w:t>SET Procedures</w:t>
              </w:r>
            </w:hyperlink>
            <w:r w:rsidR="00274902" w:rsidRPr="00EA0BA7">
              <w:rPr>
                <w:rFonts w:ascii="Lexend" w:hAnsi="Lexend"/>
                <w:color w:val="000000" w:themeColor="text1"/>
                <w:sz w:val="22"/>
                <w:szCs w:val="22"/>
              </w:rPr>
              <w:t>’</w:t>
            </w:r>
            <w:r w:rsidRPr="00EA0BA7">
              <w:rPr>
                <w:rFonts w:ascii="Lexend" w:hAnsi="Lexend"/>
                <w:color w:val="000000" w:themeColor="text1"/>
                <w:sz w:val="22"/>
                <w:szCs w:val="22"/>
              </w:rPr>
              <w:t xml:space="preserve">) issued by the </w:t>
            </w:r>
            <w:hyperlink r:id="rId21" w:history="1">
              <w:r w:rsidR="00274902" w:rsidRPr="00EA0BA7">
                <w:rPr>
                  <w:rStyle w:val="Hyperlink"/>
                  <w:rFonts w:ascii="Lexend" w:hAnsi="Lexend"/>
                  <w:sz w:val="22"/>
                  <w:szCs w:val="22"/>
                </w:rPr>
                <w:t>Essex Safeguarding Children Board</w:t>
              </w:r>
            </w:hyperlink>
            <w:r w:rsidR="00274902" w:rsidRPr="00EA0BA7">
              <w:rPr>
                <w:rFonts w:ascii="Lexend" w:hAnsi="Lexend"/>
                <w:color w:val="000000" w:themeColor="text1"/>
                <w:sz w:val="22"/>
                <w:szCs w:val="22"/>
              </w:rPr>
              <w:t xml:space="preserve"> </w:t>
            </w:r>
            <w:r w:rsidRPr="00EA0BA7">
              <w:rPr>
                <w:rFonts w:ascii="Lexend" w:hAnsi="Lexend"/>
                <w:color w:val="000000" w:themeColor="text1"/>
                <w:sz w:val="22"/>
                <w:szCs w:val="22"/>
              </w:rPr>
              <w:t>(3.4)?</w:t>
            </w:r>
          </w:p>
          <w:p w14:paraId="53287DD5" w14:textId="77777777" w:rsidR="00EE0B43" w:rsidRPr="00EA0BA7" w:rsidRDefault="00EE0B43" w:rsidP="004B06FB">
            <w:pPr>
              <w:rPr>
                <w:rFonts w:ascii="Lexend" w:hAnsi="Lexend"/>
                <w:i/>
                <w:color w:val="000000" w:themeColor="text1"/>
                <w:sz w:val="8"/>
                <w:szCs w:val="8"/>
              </w:rPr>
            </w:pPr>
          </w:p>
        </w:tc>
        <w:tc>
          <w:tcPr>
            <w:tcW w:w="536" w:type="pct"/>
          </w:tcPr>
          <w:p w14:paraId="53703ACE"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c>
          <w:tcPr>
            <w:tcW w:w="973" w:type="pct"/>
          </w:tcPr>
          <w:p w14:paraId="30F59697" w14:textId="77777777" w:rsidR="00EE0B43" w:rsidRPr="00EA0BA7" w:rsidRDefault="00EE0B43" w:rsidP="004B06FB">
            <w:pPr>
              <w:autoSpaceDE w:val="0"/>
              <w:autoSpaceDN w:val="0"/>
              <w:adjustRightInd w:val="0"/>
              <w:rPr>
                <w:rFonts w:ascii="Lexend" w:hAnsi="Lexend"/>
                <w:bCs/>
                <w:iCs/>
                <w:color w:val="000000" w:themeColor="text1"/>
                <w:sz w:val="22"/>
                <w:szCs w:val="22"/>
              </w:rPr>
            </w:pPr>
          </w:p>
        </w:tc>
        <w:tc>
          <w:tcPr>
            <w:tcW w:w="828" w:type="pct"/>
          </w:tcPr>
          <w:p w14:paraId="138CD64B" w14:textId="08F81977" w:rsidR="00EE0B43" w:rsidRPr="00EA0BA7" w:rsidRDefault="00EE0B43" w:rsidP="004B06FB">
            <w:pPr>
              <w:autoSpaceDE w:val="0"/>
              <w:autoSpaceDN w:val="0"/>
              <w:adjustRightInd w:val="0"/>
              <w:rPr>
                <w:rFonts w:ascii="Lexend" w:hAnsi="Lexend"/>
                <w:b/>
                <w:i/>
                <w:color w:val="000000" w:themeColor="text1"/>
                <w:sz w:val="22"/>
                <w:szCs w:val="22"/>
              </w:rPr>
            </w:pPr>
            <w:r w:rsidRPr="00EA0BA7">
              <w:rPr>
                <w:rFonts w:ascii="Lexend" w:hAnsi="Lexend"/>
                <w:b/>
                <w:i/>
                <w:color w:val="000000" w:themeColor="text1"/>
                <w:sz w:val="22"/>
                <w:szCs w:val="22"/>
              </w:rPr>
              <w:t xml:space="preserve"> </w:t>
            </w:r>
          </w:p>
        </w:tc>
        <w:tc>
          <w:tcPr>
            <w:tcW w:w="572" w:type="pct"/>
          </w:tcPr>
          <w:p w14:paraId="1D05AC7A"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r>
      <w:tr w:rsidR="00EE0B43" w:rsidRPr="00EA0BA7" w14:paraId="349D2D42" w14:textId="77777777" w:rsidTr="00D44FF9">
        <w:tc>
          <w:tcPr>
            <w:tcW w:w="2092" w:type="pct"/>
            <w:shd w:val="clear" w:color="auto" w:fill="F2F2F2" w:themeFill="background1" w:themeFillShade="F2"/>
          </w:tcPr>
          <w:p w14:paraId="3336E7BF" w14:textId="77777777" w:rsidR="00EE0B43" w:rsidRPr="00EA0BA7" w:rsidRDefault="00EE0B43" w:rsidP="004B06FB">
            <w:p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t>1.3 Do the safeguarding policy and procedures include an explanation of the action to be taken when there are:</w:t>
            </w:r>
          </w:p>
          <w:p w14:paraId="09D1CBA1" w14:textId="72A50C3A" w:rsidR="00EE0B43" w:rsidRPr="00EA0BA7" w:rsidRDefault="00EE0B43" w:rsidP="006C7C38">
            <w:pPr>
              <w:pStyle w:val="ListParagraph"/>
              <w:numPr>
                <w:ilvl w:val="0"/>
                <w:numId w:val="32"/>
              </w:num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t xml:space="preserve">safeguarding concerns about a child; </w:t>
            </w:r>
          </w:p>
          <w:p w14:paraId="343BE93B" w14:textId="36F72E03" w:rsidR="00EE0B43" w:rsidRPr="00EA0BA7" w:rsidRDefault="00EE0B43" w:rsidP="006C7C38">
            <w:pPr>
              <w:pStyle w:val="ListParagraph"/>
              <w:numPr>
                <w:ilvl w:val="0"/>
                <w:numId w:val="32"/>
              </w:num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t xml:space="preserve">an allegation made against a member of staff; and </w:t>
            </w:r>
          </w:p>
          <w:p w14:paraId="36DB6961" w14:textId="6BA156DA" w:rsidR="00EE0B43" w:rsidRPr="00EA0BA7" w:rsidRDefault="00EE0B43" w:rsidP="004B06FB">
            <w:pPr>
              <w:pStyle w:val="ListParagraph"/>
              <w:numPr>
                <w:ilvl w:val="0"/>
                <w:numId w:val="32"/>
              </w:num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t>cover the use of mobile phones and cameras in the setting (3.4)?</w:t>
            </w:r>
          </w:p>
          <w:p w14:paraId="2353C735" w14:textId="77777777" w:rsidR="00EE0B43" w:rsidRPr="00EA0BA7" w:rsidRDefault="00EE0B43" w:rsidP="004B06FB">
            <w:pPr>
              <w:autoSpaceDE w:val="0"/>
              <w:autoSpaceDN w:val="0"/>
              <w:adjustRightInd w:val="0"/>
              <w:rPr>
                <w:rFonts w:ascii="Lexend" w:hAnsi="Lexend"/>
                <w:color w:val="000000" w:themeColor="text1"/>
                <w:sz w:val="8"/>
                <w:szCs w:val="8"/>
              </w:rPr>
            </w:pPr>
          </w:p>
        </w:tc>
        <w:tc>
          <w:tcPr>
            <w:tcW w:w="536" w:type="pct"/>
          </w:tcPr>
          <w:p w14:paraId="600E0588"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c>
          <w:tcPr>
            <w:tcW w:w="973" w:type="pct"/>
          </w:tcPr>
          <w:p w14:paraId="7EBDF669" w14:textId="77777777" w:rsidR="00EE0B43" w:rsidRPr="00EA0BA7" w:rsidRDefault="00EE0B43" w:rsidP="004B06FB">
            <w:pPr>
              <w:autoSpaceDE w:val="0"/>
              <w:autoSpaceDN w:val="0"/>
              <w:adjustRightInd w:val="0"/>
              <w:rPr>
                <w:rFonts w:ascii="Lexend" w:hAnsi="Lexend"/>
                <w:b/>
                <w:color w:val="000000" w:themeColor="text1"/>
                <w:sz w:val="22"/>
                <w:szCs w:val="22"/>
              </w:rPr>
            </w:pPr>
          </w:p>
        </w:tc>
        <w:tc>
          <w:tcPr>
            <w:tcW w:w="828" w:type="pct"/>
          </w:tcPr>
          <w:p w14:paraId="14F724F9" w14:textId="6D0BF4DF" w:rsidR="00EE0B43" w:rsidRPr="00EA0BA7" w:rsidRDefault="00EE0B43" w:rsidP="004B06FB">
            <w:pPr>
              <w:autoSpaceDE w:val="0"/>
              <w:autoSpaceDN w:val="0"/>
              <w:adjustRightInd w:val="0"/>
              <w:rPr>
                <w:rFonts w:ascii="Lexend" w:hAnsi="Lexend"/>
                <w:b/>
                <w:color w:val="000000" w:themeColor="text1"/>
                <w:sz w:val="22"/>
                <w:szCs w:val="22"/>
              </w:rPr>
            </w:pPr>
          </w:p>
        </w:tc>
        <w:tc>
          <w:tcPr>
            <w:tcW w:w="572" w:type="pct"/>
          </w:tcPr>
          <w:p w14:paraId="685233E1"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r>
      <w:tr w:rsidR="002E5A15" w:rsidRPr="00EA0BA7" w14:paraId="0B07AAAB" w14:textId="77777777" w:rsidTr="00D44FF9">
        <w:tc>
          <w:tcPr>
            <w:tcW w:w="2092" w:type="pct"/>
            <w:shd w:val="clear" w:color="auto" w:fill="F2F2F2" w:themeFill="background1" w:themeFillShade="F2"/>
          </w:tcPr>
          <w:p w14:paraId="623811D5" w14:textId="77777777" w:rsidR="002E5A15" w:rsidRPr="00EA0BA7" w:rsidRDefault="002E5A15" w:rsidP="004B06FB">
            <w:p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t>Are internal communication channels sufficiently robust and the need for confidentiality understood by everyone concerned, to ensure that child protection / safeguarding issues are managed effectively?</w:t>
            </w:r>
          </w:p>
          <w:p w14:paraId="17E5A4CA" w14:textId="462706AE" w:rsidR="00274902" w:rsidRPr="00EA0BA7" w:rsidRDefault="00274902" w:rsidP="004B06FB">
            <w:pPr>
              <w:autoSpaceDE w:val="0"/>
              <w:autoSpaceDN w:val="0"/>
              <w:adjustRightInd w:val="0"/>
              <w:rPr>
                <w:rFonts w:ascii="Lexend" w:hAnsi="Lexend"/>
                <w:color w:val="000000" w:themeColor="text1"/>
                <w:sz w:val="22"/>
                <w:szCs w:val="22"/>
              </w:rPr>
            </w:pPr>
          </w:p>
        </w:tc>
        <w:tc>
          <w:tcPr>
            <w:tcW w:w="536" w:type="pct"/>
          </w:tcPr>
          <w:p w14:paraId="5FEF9FD0" w14:textId="77777777" w:rsidR="002E5A15" w:rsidRPr="00EA0BA7" w:rsidRDefault="002E5A15" w:rsidP="004B06FB">
            <w:pPr>
              <w:autoSpaceDE w:val="0"/>
              <w:autoSpaceDN w:val="0"/>
              <w:adjustRightInd w:val="0"/>
              <w:jc w:val="center"/>
              <w:rPr>
                <w:rFonts w:ascii="Lexend" w:hAnsi="Lexend"/>
                <w:b/>
                <w:color w:val="000000" w:themeColor="text1"/>
                <w:sz w:val="22"/>
                <w:szCs w:val="22"/>
              </w:rPr>
            </w:pPr>
          </w:p>
        </w:tc>
        <w:tc>
          <w:tcPr>
            <w:tcW w:w="973" w:type="pct"/>
          </w:tcPr>
          <w:p w14:paraId="06D2E4E1" w14:textId="77777777" w:rsidR="002E5A15" w:rsidRPr="00EA0BA7" w:rsidRDefault="002E5A15" w:rsidP="004B06FB">
            <w:pPr>
              <w:autoSpaceDE w:val="0"/>
              <w:autoSpaceDN w:val="0"/>
              <w:adjustRightInd w:val="0"/>
              <w:rPr>
                <w:rFonts w:ascii="Lexend" w:hAnsi="Lexend"/>
                <w:b/>
                <w:color w:val="000000" w:themeColor="text1"/>
                <w:sz w:val="22"/>
                <w:szCs w:val="22"/>
              </w:rPr>
            </w:pPr>
          </w:p>
        </w:tc>
        <w:tc>
          <w:tcPr>
            <w:tcW w:w="828" w:type="pct"/>
          </w:tcPr>
          <w:p w14:paraId="63A337F2" w14:textId="77777777" w:rsidR="002E5A15" w:rsidRPr="00EA0BA7" w:rsidRDefault="002E5A15" w:rsidP="004B06FB">
            <w:pPr>
              <w:autoSpaceDE w:val="0"/>
              <w:autoSpaceDN w:val="0"/>
              <w:adjustRightInd w:val="0"/>
              <w:rPr>
                <w:rFonts w:ascii="Lexend" w:hAnsi="Lexend"/>
                <w:b/>
                <w:color w:val="000000" w:themeColor="text1"/>
                <w:sz w:val="22"/>
                <w:szCs w:val="22"/>
              </w:rPr>
            </w:pPr>
          </w:p>
        </w:tc>
        <w:tc>
          <w:tcPr>
            <w:tcW w:w="572" w:type="pct"/>
          </w:tcPr>
          <w:p w14:paraId="07A61F33" w14:textId="77777777" w:rsidR="002E5A15" w:rsidRPr="00EA0BA7" w:rsidRDefault="002E5A15" w:rsidP="004B06FB">
            <w:pPr>
              <w:autoSpaceDE w:val="0"/>
              <w:autoSpaceDN w:val="0"/>
              <w:adjustRightInd w:val="0"/>
              <w:jc w:val="center"/>
              <w:rPr>
                <w:rFonts w:ascii="Lexend" w:hAnsi="Lexend"/>
                <w:b/>
                <w:color w:val="000000" w:themeColor="text1"/>
                <w:sz w:val="22"/>
                <w:szCs w:val="22"/>
              </w:rPr>
            </w:pPr>
          </w:p>
        </w:tc>
      </w:tr>
      <w:tr w:rsidR="007D4FD3" w:rsidRPr="00EA0BA7" w14:paraId="1DDB9EF4" w14:textId="77777777" w:rsidTr="00D44FF9">
        <w:tc>
          <w:tcPr>
            <w:tcW w:w="2092" w:type="pct"/>
            <w:shd w:val="clear" w:color="auto" w:fill="F2F2F2" w:themeFill="background1" w:themeFillShade="F2"/>
          </w:tcPr>
          <w:p w14:paraId="13BB65EF" w14:textId="2D8D25F0" w:rsidR="009E4F7B" w:rsidRPr="00EA0BA7" w:rsidRDefault="009E4F7B" w:rsidP="004B06FB">
            <w:pPr>
              <w:autoSpaceDE w:val="0"/>
              <w:autoSpaceDN w:val="0"/>
              <w:adjustRightInd w:val="0"/>
              <w:rPr>
                <w:rFonts w:ascii="Lexend" w:hAnsi="Lexend"/>
                <w:color w:val="000000" w:themeColor="text1"/>
                <w:sz w:val="22"/>
                <w:szCs w:val="22"/>
              </w:rPr>
            </w:pPr>
            <w:r w:rsidRPr="00EA0BA7">
              <w:rPr>
                <w:rFonts w:ascii="Lexend" w:hAnsi="Lexend"/>
                <w:bCs/>
                <w:color w:val="000000" w:themeColor="text1"/>
                <w:sz w:val="22"/>
                <w:szCs w:val="22"/>
              </w:rPr>
              <w:t xml:space="preserve">Does the setting’s registration form ask parents / carers if there is any other agency involvement, </w:t>
            </w:r>
            <w:r w:rsidR="008230C2" w:rsidRPr="00EA0BA7">
              <w:rPr>
                <w:rFonts w:ascii="Lexend" w:hAnsi="Lexend"/>
                <w:bCs/>
                <w:color w:val="000000" w:themeColor="text1"/>
                <w:sz w:val="22"/>
                <w:szCs w:val="22"/>
              </w:rPr>
              <w:t>e.g.,</w:t>
            </w:r>
            <w:r w:rsidRPr="00EA0BA7">
              <w:rPr>
                <w:rFonts w:ascii="Lexend" w:hAnsi="Lexend"/>
                <w:bCs/>
                <w:color w:val="000000" w:themeColor="text1"/>
                <w:sz w:val="22"/>
                <w:szCs w:val="22"/>
              </w:rPr>
              <w:t xml:space="preserve"> health, Social Care</w:t>
            </w:r>
            <w:r w:rsidR="008F7861" w:rsidRPr="00EA0BA7">
              <w:rPr>
                <w:rFonts w:ascii="Lexend" w:hAnsi="Lexend"/>
                <w:bCs/>
                <w:color w:val="000000" w:themeColor="text1"/>
                <w:sz w:val="22"/>
                <w:szCs w:val="22"/>
              </w:rPr>
              <w:t xml:space="preserve"> (t</w:t>
            </w:r>
            <w:r w:rsidRPr="00EA0BA7">
              <w:rPr>
                <w:rFonts w:ascii="Lexend" w:hAnsi="Lexend"/>
                <w:bCs/>
                <w:color w:val="000000" w:themeColor="text1"/>
                <w:sz w:val="22"/>
                <w:szCs w:val="22"/>
              </w:rPr>
              <w:t>his is not mandatory but may be useful)</w:t>
            </w:r>
            <w:r w:rsidR="00687542" w:rsidRPr="00EA0BA7">
              <w:rPr>
                <w:rFonts w:ascii="Lexend" w:hAnsi="Lexend"/>
                <w:bCs/>
                <w:color w:val="000000" w:themeColor="text1"/>
                <w:sz w:val="22"/>
                <w:szCs w:val="22"/>
              </w:rPr>
              <w:t>?</w:t>
            </w:r>
            <w:r w:rsidR="00410CAD" w:rsidRPr="00EA0BA7">
              <w:rPr>
                <w:rFonts w:ascii="Lexend" w:hAnsi="Lexend"/>
                <w:bCs/>
                <w:color w:val="000000" w:themeColor="text1"/>
                <w:sz w:val="22"/>
                <w:szCs w:val="22"/>
              </w:rPr>
              <w:t xml:space="preserve"> </w:t>
            </w:r>
          </w:p>
          <w:p w14:paraId="63904ACC" w14:textId="77777777" w:rsidR="009E4F7B" w:rsidRPr="00EA0BA7" w:rsidRDefault="009E4F7B" w:rsidP="004B06FB">
            <w:pPr>
              <w:autoSpaceDE w:val="0"/>
              <w:autoSpaceDN w:val="0"/>
              <w:adjustRightInd w:val="0"/>
              <w:rPr>
                <w:rFonts w:ascii="Lexend" w:hAnsi="Lexend"/>
                <w:color w:val="000000" w:themeColor="text1"/>
                <w:sz w:val="22"/>
                <w:szCs w:val="22"/>
              </w:rPr>
            </w:pPr>
          </w:p>
          <w:p w14:paraId="1C234EF3" w14:textId="71EA4A30" w:rsidR="007D4FD3" w:rsidRPr="00EA0BA7" w:rsidRDefault="007D4FD3" w:rsidP="004B06FB">
            <w:pPr>
              <w:autoSpaceDE w:val="0"/>
              <w:autoSpaceDN w:val="0"/>
              <w:adjustRightInd w:val="0"/>
              <w:rPr>
                <w:rFonts w:ascii="Lexend" w:hAnsi="Lexend"/>
                <w:color w:val="000000" w:themeColor="text1"/>
                <w:sz w:val="22"/>
                <w:szCs w:val="22"/>
              </w:rPr>
            </w:pPr>
            <w:bookmarkStart w:id="0" w:name="_Hlk86315314"/>
            <w:r w:rsidRPr="00EA0BA7">
              <w:rPr>
                <w:rFonts w:ascii="Lexend" w:hAnsi="Lexend"/>
                <w:color w:val="000000" w:themeColor="text1"/>
                <w:sz w:val="22"/>
                <w:szCs w:val="22"/>
              </w:rPr>
              <w:t xml:space="preserve">Does your setting have a signing-in system for </w:t>
            </w:r>
            <w:r w:rsidR="008230C2" w:rsidRPr="00EA0BA7">
              <w:rPr>
                <w:rFonts w:ascii="Lexend" w:hAnsi="Lexend"/>
                <w:color w:val="000000" w:themeColor="text1"/>
                <w:sz w:val="22"/>
                <w:szCs w:val="22"/>
              </w:rPr>
              <w:t>visitors,</w:t>
            </w:r>
            <w:r w:rsidRPr="00EA0BA7">
              <w:rPr>
                <w:rFonts w:ascii="Lexend" w:hAnsi="Lexend"/>
                <w:color w:val="000000" w:themeColor="text1"/>
                <w:sz w:val="22"/>
                <w:szCs w:val="22"/>
              </w:rPr>
              <w:t xml:space="preserve"> and do you cover: identity, visitors’ book, fire drill and </w:t>
            </w:r>
            <w:r w:rsidR="00410CAD" w:rsidRPr="00EA0BA7">
              <w:rPr>
                <w:rFonts w:ascii="Lexend" w:hAnsi="Lexend"/>
                <w:color w:val="000000" w:themeColor="text1"/>
                <w:sz w:val="22"/>
                <w:szCs w:val="22"/>
              </w:rPr>
              <w:t xml:space="preserve">use of </w:t>
            </w:r>
            <w:r w:rsidRPr="00EA0BA7">
              <w:rPr>
                <w:rFonts w:ascii="Lexend" w:hAnsi="Lexend"/>
                <w:color w:val="000000" w:themeColor="text1"/>
                <w:sz w:val="22"/>
                <w:szCs w:val="22"/>
              </w:rPr>
              <w:t>mobile phones?</w:t>
            </w:r>
          </w:p>
          <w:bookmarkEnd w:id="0"/>
          <w:p w14:paraId="244C5A5E" w14:textId="77777777" w:rsidR="002E5A15" w:rsidRPr="00EA0BA7" w:rsidRDefault="002E5A15" w:rsidP="004B06FB">
            <w:pPr>
              <w:autoSpaceDE w:val="0"/>
              <w:autoSpaceDN w:val="0"/>
              <w:adjustRightInd w:val="0"/>
              <w:rPr>
                <w:rFonts w:ascii="Lexend" w:hAnsi="Lexend"/>
                <w:color w:val="000000" w:themeColor="text1"/>
                <w:sz w:val="22"/>
                <w:szCs w:val="22"/>
              </w:rPr>
            </w:pPr>
          </w:p>
          <w:p w14:paraId="204A46A0" w14:textId="77777777" w:rsidR="002E5A15" w:rsidRPr="00EA0BA7" w:rsidRDefault="002E5A15" w:rsidP="004B06FB">
            <w:pPr>
              <w:autoSpaceDE w:val="0"/>
              <w:autoSpaceDN w:val="0"/>
              <w:adjustRightInd w:val="0"/>
              <w:rPr>
                <w:rFonts w:ascii="Lexend" w:hAnsi="Lexend"/>
                <w:bCs/>
                <w:color w:val="000000" w:themeColor="text1"/>
                <w:sz w:val="22"/>
                <w:szCs w:val="22"/>
              </w:rPr>
            </w:pPr>
            <w:r w:rsidRPr="00EA0BA7">
              <w:rPr>
                <w:rFonts w:ascii="Lexend" w:hAnsi="Lexend"/>
                <w:bCs/>
                <w:color w:val="000000" w:themeColor="text1"/>
                <w:sz w:val="22"/>
                <w:szCs w:val="22"/>
              </w:rPr>
              <w:lastRenderedPageBreak/>
              <w:t>Are emergency contact details easily accessible and clearly displayed?</w:t>
            </w:r>
          </w:p>
          <w:p w14:paraId="535A5229" w14:textId="77777777" w:rsidR="006F33A9" w:rsidRPr="00EA0BA7" w:rsidRDefault="006F33A9" w:rsidP="004B06FB">
            <w:pPr>
              <w:autoSpaceDE w:val="0"/>
              <w:autoSpaceDN w:val="0"/>
              <w:adjustRightInd w:val="0"/>
              <w:rPr>
                <w:rFonts w:ascii="Lexend" w:hAnsi="Lexend"/>
                <w:bCs/>
                <w:color w:val="000000" w:themeColor="text1"/>
                <w:sz w:val="22"/>
                <w:szCs w:val="22"/>
              </w:rPr>
            </w:pPr>
          </w:p>
          <w:p w14:paraId="240D4880" w14:textId="2F3C28B4" w:rsidR="006F33A9" w:rsidRPr="00EA0BA7" w:rsidRDefault="006F33A9" w:rsidP="004B06FB">
            <w:pPr>
              <w:autoSpaceDE w:val="0"/>
              <w:autoSpaceDN w:val="0"/>
              <w:adjustRightInd w:val="0"/>
              <w:rPr>
                <w:rFonts w:ascii="Lexend" w:hAnsi="Lexend"/>
                <w:bCs/>
                <w:color w:val="000000" w:themeColor="text1"/>
                <w:sz w:val="22"/>
                <w:szCs w:val="22"/>
              </w:rPr>
            </w:pPr>
            <w:r w:rsidRPr="00EA0BA7">
              <w:rPr>
                <w:rFonts w:ascii="Lexend" w:hAnsi="Lexend"/>
                <w:bCs/>
                <w:color w:val="000000" w:themeColor="text1"/>
                <w:sz w:val="22"/>
                <w:szCs w:val="22"/>
              </w:rPr>
              <w:t>Can the setting provide information on specific local early help services</w:t>
            </w:r>
            <w:r w:rsidR="00410CAD" w:rsidRPr="00EA0BA7">
              <w:rPr>
                <w:rFonts w:ascii="Lexend" w:hAnsi="Lexend"/>
                <w:bCs/>
                <w:color w:val="000000" w:themeColor="text1"/>
                <w:sz w:val="22"/>
                <w:szCs w:val="22"/>
              </w:rPr>
              <w:t xml:space="preserve">, for example </w:t>
            </w:r>
            <w:r w:rsidRPr="00EA0BA7">
              <w:rPr>
                <w:rFonts w:ascii="Lexend" w:hAnsi="Lexend"/>
                <w:bCs/>
                <w:color w:val="000000" w:themeColor="text1"/>
                <w:sz w:val="22"/>
                <w:szCs w:val="22"/>
              </w:rPr>
              <w:t>family and parenting programmes, help for problems relating to domestic abuse, and improving family functioning?</w:t>
            </w:r>
          </w:p>
          <w:p w14:paraId="5D1B7952" w14:textId="539C08E0" w:rsidR="00274902" w:rsidRPr="00EA0BA7" w:rsidRDefault="00274902" w:rsidP="004B06FB">
            <w:pPr>
              <w:autoSpaceDE w:val="0"/>
              <w:autoSpaceDN w:val="0"/>
              <w:adjustRightInd w:val="0"/>
              <w:rPr>
                <w:rFonts w:ascii="Lexend" w:hAnsi="Lexend"/>
                <w:color w:val="000000" w:themeColor="text1"/>
                <w:sz w:val="22"/>
                <w:szCs w:val="22"/>
              </w:rPr>
            </w:pPr>
          </w:p>
        </w:tc>
        <w:tc>
          <w:tcPr>
            <w:tcW w:w="536" w:type="pct"/>
          </w:tcPr>
          <w:p w14:paraId="020A393A" w14:textId="77777777" w:rsidR="007D4FD3" w:rsidRPr="00EA0BA7" w:rsidRDefault="007D4FD3" w:rsidP="004B06FB">
            <w:pPr>
              <w:autoSpaceDE w:val="0"/>
              <w:autoSpaceDN w:val="0"/>
              <w:adjustRightInd w:val="0"/>
              <w:jc w:val="center"/>
              <w:rPr>
                <w:rFonts w:ascii="Lexend" w:hAnsi="Lexend"/>
                <w:b/>
                <w:color w:val="000000" w:themeColor="text1"/>
                <w:sz w:val="22"/>
                <w:szCs w:val="22"/>
              </w:rPr>
            </w:pPr>
          </w:p>
        </w:tc>
        <w:tc>
          <w:tcPr>
            <w:tcW w:w="973" w:type="pct"/>
          </w:tcPr>
          <w:p w14:paraId="5D4211E7" w14:textId="77777777" w:rsidR="007D4FD3" w:rsidRPr="00EA0BA7" w:rsidRDefault="007D4FD3" w:rsidP="004B06FB">
            <w:pPr>
              <w:autoSpaceDE w:val="0"/>
              <w:autoSpaceDN w:val="0"/>
              <w:adjustRightInd w:val="0"/>
              <w:rPr>
                <w:rFonts w:ascii="Lexend" w:hAnsi="Lexend"/>
                <w:b/>
                <w:color w:val="000000" w:themeColor="text1"/>
                <w:sz w:val="22"/>
                <w:szCs w:val="22"/>
              </w:rPr>
            </w:pPr>
          </w:p>
        </w:tc>
        <w:tc>
          <w:tcPr>
            <w:tcW w:w="828" w:type="pct"/>
          </w:tcPr>
          <w:p w14:paraId="4AB5AEB9" w14:textId="77777777" w:rsidR="007D4FD3" w:rsidRPr="00EA0BA7" w:rsidRDefault="007D4FD3" w:rsidP="004B06FB">
            <w:pPr>
              <w:autoSpaceDE w:val="0"/>
              <w:autoSpaceDN w:val="0"/>
              <w:adjustRightInd w:val="0"/>
              <w:rPr>
                <w:rFonts w:ascii="Lexend" w:hAnsi="Lexend"/>
                <w:b/>
                <w:color w:val="000000" w:themeColor="text1"/>
                <w:sz w:val="22"/>
                <w:szCs w:val="22"/>
              </w:rPr>
            </w:pPr>
          </w:p>
        </w:tc>
        <w:tc>
          <w:tcPr>
            <w:tcW w:w="572" w:type="pct"/>
          </w:tcPr>
          <w:p w14:paraId="36FCDDF4" w14:textId="77777777" w:rsidR="007D4FD3" w:rsidRPr="00EA0BA7" w:rsidRDefault="007D4FD3" w:rsidP="004B06FB">
            <w:pPr>
              <w:autoSpaceDE w:val="0"/>
              <w:autoSpaceDN w:val="0"/>
              <w:adjustRightInd w:val="0"/>
              <w:jc w:val="center"/>
              <w:rPr>
                <w:rFonts w:ascii="Lexend" w:hAnsi="Lexend"/>
                <w:b/>
                <w:color w:val="000000" w:themeColor="text1"/>
                <w:sz w:val="22"/>
                <w:szCs w:val="22"/>
              </w:rPr>
            </w:pPr>
          </w:p>
        </w:tc>
      </w:tr>
      <w:tr w:rsidR="002E5A15" w:rsidRPr="00EA0BA7" w14:paraId="554C2808" w14:textId="77777777" w:rsidTr="00D44FF9">
        <w:tc>
          <w:tcPr>
            <w:tcW w:w="2092" w:type="pct"/>
            <w:shd w:val="clear" w:color="auto" w:fill="F2F2F2" w:themeFill="background1" w:themeFillShade="F2"/>
          </w:tcPr>
          <w:p w14:paraId="0A6E57B2" w14:textId="77777777" w:rsidR="002E5A15" w:rsidRPr="00EA0BA7" w:rsidRDefault="002E5A15" w:rsidP="004B06FB">
            <w:p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t>Is the setting premises and outdoor area secure, so that children cannot leave unaccompanied and unauthorised visitors cannot enter?</w:t>
            </w:r>
          </w:p>
          <w:p w14:paraId="557120A8" w14:textId="2CA32926" w:rsidR="00274902" w:rsidRPr="00EA0BA7" w:rsidRDefault="00274902" w:rsidP="004B06FB">
            <w:pPr>
              <w:autoSpaceDE w:val="0"/>
              <w:autoSpaceDN w:val="0"/>
              <w:adjustRightInd w:val="0"/>
              <w:rPr>
                <w:rFonts w:ascii="Lexend" w:hAnsi="Lexend"/>
                <w:color w:val="000000" w:themeColor="text1"/>
                <w:sz w:val="22"/>
                <w:szCs w:val="22"/>
              </w:rPr>
            </w:pPr>
          </w:p>
        </w:tc>
        <w:tc>
          <w:tcPr>
            <w:tcW w:w="536" w:type="pct"/>
          </w:tcPr>
          <w:p w14:paraId="6FFEB015" w14:textId="77777777" w:rsidR="002E5A15" w:rsidRPr="00EA0BA7" w:rsidRDefault="002E5A15" w:rsidP="004B06FB">
            <w:pPr>
              <w:autoSpaceDE w:val="0"/>
              <w:autoSpaceDN w:val="0"/>
              <w:adjustRightInd w:val="0"/>
              <w:jc w:val="center"/>
              <w:rPr>
                <w:rFonts w:ascii="Lexend" w:hAnsi="Lexend"/>
                <w:b/>
                <w:color w:val="000000" w:themeColor="text1"/>
                <w:sz w:val="22"/>
                <w:szCs w:val="22"/>
              </w:rPr>
            </w:pPr>
          </w:p>
        </w:tc>
        <w:tc>
          <w:tcPr>
            <w:tcW w:w="973" w:type="pct"/>
          </w:tcPr>
          <w:p w14:paraId="18B61AC7" w14:textId="77777777" w:rsidR="002E5A15" w:rsidRPr="00EA0BA7" w:rsidRDefault="002E5A15" w:rsidP="004B06FB">
            <w:pPr>
              <w:autoSpaceDE w:val="0"/>
              <w:autoSpaceDN w:val="0"/>
              <w:adjustRightInd w:val="0"/>
              <w:rPr>
                <w:rFonts w:ascii="Lexend" w:hAnsi="Lexend"/>
                <w:b/>
                <w:color w:val="000000" w:themeColor="text1"/>
                <w:sz w:val="22"/>
                <w:szCs w:val="22"/>
              </w:rPr>
            </w:pPr>
          </w:p>
        </w:tc>
        <w:tc>
          <w:tcPr>
            <w:tcW w:w="828" w:type="pct"/>
          </w:tcPr>
          <w:p w14:paraId="1D2E1598" w14:textId="77777777" w:rsidR="002E5A15" w:rsidRPr="00EA0BA7" w:rsidRDefault="002E5A15" w:rsidP="004B06FB">
            <w:pPr>
              <w:autoSpaceDE w:val="0"/>
              <w:autoSpaceDN w:val="0"/>
              <w:adjustRightInd w:val="0"/>
              <w:rPr>
                <w:rFonts w:ascii="Lexend" w:hAnsi="Lexend"/>
                <w:b/>
                <w:color w:val="000000" w:themeColor="text1"/>
                <w:sz w:val="22"/>
                <w:szCs w:val="22"/>
              </w:rPr>
            </w:pPr>
          </w:p>
        </w:tc>
        <w:tc>
          <w:tcPr>
            <w:tcW w:w="572" w:type="pct"/>
          </w:tcPr>
          <w:p w14:paraId="0BFF1EC5" w14:textId="77777777" w:rsidR="002E5A15" w:rsidRPr="00EA0BA7" w:rsidRDefault="002E5A15" w:rsidP="004B06FB">
            <w:pPr>
              <w:autoSpaceDE w:val="0"/>
              <w:autoSpaceDN w:val="0"/>
              <w:adjustRightInd w:val="0"/>
              <w:jc w:val="center"/>
              <w:rPr>
                <w:rFonts w:ascii="Lexend" w:hAnsi="Lexend"/>
                <w:b/>
                <w:color w:val="000000" w:themeColor="text1"/>
                <w:sz w:val="22"/>
                <w:szCs w:val="22"/>
              </w:rPr>
            </w:pPr>
          </w:p>
        </w:tc>
      </w:tr>
      <w:tr w:rsidR="00EE0B43" w:rsidRPr="00EA0BA7" w14:paraId="693292D4" w14:textId="77777777" w:rsidTr="00D44FF9">
        <w:tc>
          <w:tcPr>
            <w:tcW w:w="2092" w:type="pct"/>
            <w:shd w:val="clear" w:color="auto" w:fill="F2F2F2" w:themeFill="background1" w:themeFillShade="F2"/>
          </w:tcPr>
          <w:p w14:paraId="476B74BA" w14:textId="53F69D20" w:rsidR="00EE0B43" w:rsidRPr="00EA0BA7" w:rsidRDefault="00EE0B43" w:rsidP="004B06FB">
            <w:p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t>1.4 Has a practitioner been appointed to take lead responsibility for safeguarding</w:t>
            </w:r>
            <w:r w:rsidR="00266840" w:rsidRPr="00EA0BA7">
              <w:rPr>
                <w:rFonts w:ascii="Lexend" w:hAnsi="Lexend"/>
                <w:color w:val="000000" w:themeColor="text1"/>
                <w:sz w:val="22"/>
                <w:szCs w:val="22"/>
              </w:rPr>
              <w:t xml:space="preserve"> (childminders must undertake this responsibility themselves)</w:t>
            </w:r>
            <w:r w:rsidRPr="00EA0BA7">
              <w:rPr>
                <w:rFonts w:ascii="Lexend" w:hAnsi="Lexend"/>
                <w:color w:val="000000" w:themeColor="text1"/>
                <w:sz w:val="22"/>
                <w:szCs w:val="22"/>
              </w:rPr>
              <w:t xml:space="preserve"> (3.5)?</w:t>
            </w:r>
          </w:p>
          <w:p w14:paraId="36F6BEA6" w14:textId="32FCC0F8" w:rsidR="002C2D0D" w:rsidRPr="00EA0BA7" w:rsidRDefault="002C2D0D" w:rsidP="004B06FB">
            <w:pPr>
              <w:autoSpaceDE w:val="0"/>
              <w:autoSpaceDN w:val="0"/>
              <w:adjustRightInd w:val="0"/>
              <w:rPr>
                <w:rFonts w:ascii="Lexend" w:hAnsi="Lexend"/>
                <w:color w:val="000000" w:themeColor="text1"/>
                <w:sz w:val="22"/>
                <w:szCs w:val="22"/>
              </w:rPr>
            </w:pPr>
          </w:p>
          <w:p w14:paraId="2583BBB1" w14:textId="06623CB6" w:rsidR="002C2D0D" w:rsidRPr="00EA0BA7" w:rsidRDefault="002C2D0D" w:rsidP="004B06FB">
            <w:p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t xml:space="preserve">Is there a Deputy Lead Practitioner for </w:t>
            </w:r>
            <w:r w:rsidR="00FC17CB" w:rsidRPr="00EA0BA7">
              <w:rPr>
                <w:rFonts w:ascii="Lexend" w:hAnsi="Lexend"/>
                <w:color w:val="000000" w:themeColor="text1"/>
                <w:sz w:val="22"/>
                <w:szCs w:val="22"/>
              </w:rPr>
              <w:t>safeguarding</w:t>
            </w:r>
            <w:r w:rsidRPr="00EA0BA7">
              <w:rPr>
                <w:rFonts w:ascii="Lexend" w:hAnsi="Lexend"/>
                <w:color w:val="000000" w:themeColor="text1"/>
                <w:sz w:val="22"/>
                <w:szCs w:val="22"/>
              </w:rPr>
              <w:t xml:space="preserve"> with the relevant training, </w:t>
            </w:r>
            <w:r w:rsidR="00C505F6" w:rsidRPr="00EA0BA7">
              <w:rPr>
                <w:rFonts w:ascii="Lexend" w:hAnsi="Lexend"/>
                <w:color w:val="000000" w:themeColor="text1"/>
                <w:sz w:val="22"/>
                <w:szCs w:val="22"/>
              </w:rPr>
              <w:t xml:space="preserve">who is </w:t>
            </w:r>
            <w:r w:rsidRPr="00EA0BA7">
              <w:rPr>
                <w:rFonts w:ascii="Lexend" w:hAnsi="Lexend"/>
                <w:color w:val="000000" w:themeColor="text1"/>
                <w:sz w:val="22"/>
                <w:szCs w:val="22"/>
              </w:rPr>
              <w:t xml:space="preserve">available in the absence of the </w:t>
            </w:r>
            <w:r w:rsidR="00FC17CB" w:rsidRPr="00EA0BA7">
              <w:rPr>
                <w:rFonts w:ascii="Lexend" w:hAnsi="Lexend"/>
                <w:color w:val="000000" w:themeColor="text1"/>
                <w:sz w:val="22"/>
                <w:szCs w:val="22"/>
              </w:rPr>
              <w:t>L</w:t>
            </w:r>
            <w:r w:rsidRPr="00EA0BA7">
              <w:rPr>
                <w:rFonts w:ascii="Lexend" w:hAnsi="Lexend"/>
                <w:color w:val="000000" w:themeColor="text1"/>
                <w:sz w:val="22"/>
                <w:szCs w:val="22"/>
              </w:rPr>
              <w:t xml:space="preserve">ead </w:t>
            </w:r>
            <w:r w:rsidR="0081752F" w:rsidRPr="00EA0BA7">
              <w:rPr>
                <w:rFonts w:ascii="Lexend" w:hAnsi="Lexend"/>
                <w:color w:val="000000" w:themeColor="text1"/>
                <w:sz w:val="22"/>
                <w:szCs w:val="22"/>
              </w:rPr>
              <w:t xml:space="preserve">Practitioner </w:t>
            </w:r>
            <w:r w:rsidRPr="00EA0BA7">
              <w:rPr>
                <w:rFonts w:ascii="Lexend" w:hAnsi="Lexend"/>
                <w:color w:val="000000" w:themeColor="text1"/>
                <w:sz w:val="22"/>
                <w:szCs w:val="22"/>
              </w:rPr>
              <w:t xml:space="preserve">for </w:t>
            </w:r>
            <w:r w:rsidR="0081752F" w:rsidRPr="00EA0BA7">
              <w:rPr>
                <w:rFonts w:ascii="Lexend" w:hAnsi="Lexend"/>
                <w:color w:val="000000" w:themeColor="text1"/>
                <w:sz w:val="22"/>
                <w:szCs w:val="22"/>
              </w:rPr>
              <w:t>s</w:t>
            </w:r>
            <w:r w:rsidRPr="00EA0BA7">
              <w:rPr>
                <w:rFonts w:ascii="Lexend" w:hAnsi="Lexend"/>
                <w:color w:val="000000" w:themeColor="text1"/>
                <w:sz w:val="22"/>
                <w:szCs w:val="22"/>
              </w:rPr>
              <w:t>afeguarding?</w:t>
            </w:r>
          </w:p>
          <w:p w14:paraId="79B3078D" w14:textId="77777777" w:rsidR="002C2D0D" w:rsidRPr="00EA0BA7" w:rsidRDefault="002C2D0D" w:rsidP="004B06FB">
            <w:pPr>
              <w:autoSpaceDE w:val="0"/>
              <w:autoSpaceDN w:val="0"/>
              <w:adjustRightInd w:val="0"/>
              <w:rPr>
                <w:rFonts w:ascii="Lexend" w:hAnsi="Lexend"/>
                <w:color w:val="000000" w:themeColor="text1"/>
                <w:sz w:val="22"/>
                <w:szCs w:val="22"/>
              </w:rPr>
            </w:pPr>
          </w:p>
          <w:p w14:paraId="7972134A" w14:textId="4406BD31" w:rsidR="006F33A9" w:rsidRPr="00EA0BA7" w:rsidRDefault="006F33A9" w:rsidP="004B06FB">
            <w:p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t xml:space="preserve">Does the setting display key safeguarding information such as who the Lead Practitioner and Deputy Lead Practitioner </w:t>
            </w:r>
            <w:r w:rsidR="00C505F6" w:rsidRPr="00EA0BA7">
              <w:rPr>
                <w:rFonts w:ascii="Lexend" w:hAnsi="Lexend"/>
                <w:color w:val="000000" w:themeColor="text1"/>
                <w:sz w:val="22"/>
                <w:szCs w:val="22"/>
              </w:rPr>
              <w:t xml:space="preserve">for safeguarding </w:t>
            </w:r>
            <w:r w:rsidRPr="00EA0BA7">
              <w:rPr>
                <w:rFonts w:ascii="Lexend" w:hAnsi="Lexend"/>
                <w:color w:val="000000" w:themeColor="text1"/>
                <w:sz w:val="22"/>
                <w:szCs w:val="22"/>
              </w:rPr>
              <w:t>are, contact details for Essex Social Care, the Local Authority Designated Officers (LADOs) and Ofsted?</w:t>
            </w:r>
          </w:p>
          <w:p w14:paraId="429C48BA" w14:textId="77777777" w:rsidR="006F33A9" w:rsidRPr="00EA0BA7" w:rsidRDefault="006F33A9" w:rsidP="004B06FB">
            <w:pPr>
              <w:autoSpaceDE w:val="0"/>
              <w:autoSpaceDN w:val="0"/>
              <w:adjustRightInd w:val="0"/>
              <w:rPr>
                <w:rFonts w:ascii="Lexend" w:hAnsi="Lexend"/>
                <w:color w:val="000000" w:themeColor="text1"/>
                <w:sz w:val="22"/>
                <w:szCs w:val="22"/>
              </w:rPr>
            </w:pPr>
          </w:p>
          <w:p w14:paraId="009EDD4B" w14:textId="1763DB7E" w:rsidR="006F33A9" w:rsidRPr="00EA0BA7" w:rsidRDefault="006F33A9" w:rsidP="006F33A9">
            <w:p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t xml:space="preserve">Are staff, parents / carers, committee members and other service users aware of who the Lead Practitioner for </w:t>
            </w:r>
            <w:r w:rsidR="0081752F" w:rsidRPr="00EA0BA7">
              <w:rPr>
                <w:rFonts w:ascii="Lexend" w:hAnsi="Lexend"/>
                <w:color w:val="000000" w:themeColor="text1"/>
                <w:sz w:val="22"/>
                <w:szCs w:val="22"/>
              </w:rPr>
              <w:t>s</w:t>
            </w:r>
            <w:r w:rsidR="003948FE" w:rsidRPr="00EA0BA7">
              <w:rPr>
                <w:rFonts w:ascii="Lexend" w:hAnsi="Lexend"/>
                <w:color w:val="000000" w:themeColor="text1"/>
                <w:sz w:val="22"/>
                <w:szCs w:val="22"/>
              </w:rPr>
              <w:t>afeguarding</w:t>
            </w:r>
            <w:r w:rsidRPr="00EA0BA7">
              <w:rPr>
                <w:rFonts w:ascii="Lexend" w:hAnsi="Lexend"/>
                <w:color w:val="000000" w:themeColor="text1"/>
                <w:sz w:val="22"/>
                <w:szCs w:val="22"/>
              </w:rPr>
              <w:t xml:space="preserve"> is within the setting?</w:t>
            </w:r>
          </w:p>
          <w:p w14:paraId="5BBF40E5" w14:textId="285AE8A8" w:rsidR="006F33A9" w:rsidRPr="00EA0BA7" w:rsidRDefault="006F33A9" w:rsidP="004B06FB">
            <w:pPr>
              <w:autoSpaceDE w:val="0"/>
              <w:autoSpaceDN w:val="0"/>
              <w:adjustRightInd w:val="0"/>
              <w:rPr>
                <w:rFonts w:ascii="Lexend" w:hAnsi="Lexend"/>
                <w:color w:val="000000" w:themeColor="text1"/>
                <w:sz w:val="22"/>
                <w:szCs w:val="22"/>
              </w:rPr>
            </w:pPr>
          </w:p>
        </w:tc>
        <w:tc>
          <w:tcPr>
            <w:tcW w:w="536" w:type="pct"/>
          </w:tcPr>
          <w:p w14:paraId="53296B08" w14:textId="4096908E" w:rsidR="00EE0B43" w:rsidRPr="00EA0BA7" w:rsidRDefault="00EE0B43" w:rsidP="004B06FB">
            <w:pPr>
              <w:autoSpaceDE w:val="0"/>
              <w:autoSpaceDN w:val="0"/>
              <w:adjustRightInd w:val="0"/>
              <w:jc w:val="center"/>
              <w:rPr>
                <w:rFonts w:ascii="Lexend" w:hAnsi="Lexend"/>
                <w:b/>
                <w:color w:val="000000" w:themeColor="text1"/>
                <w:sz w:val="22"/>
                <w:szCs w:val="22"/>
              </w:rPr>
            </w:pPr>
          </w:p>
        </w:tc>
        <w:tc>
          <w:tcPr>
            <w:tcW w:w="973" w:type="pct"/>
          </w:tcPr>
          <w:p w14:paraId="184DCE5C" w14:textId="77777777" w:rsidR="00EE0B43" w:rsidRPr="00EA0BA7" w:rsidRDefault="00EE0B43" w:rsidP="004B06FB">
            <w:pPr>
              <w:autoSpaceDE w:val="0"/>
              <w:autoSpaceDN w:val="0"/>
              <w:adjustRightInd w:val="0"/>
              <w:rPr>
                <w:rFonts w:ascii="Lexend" w:hAnsi="Lexend"/>
                <w:b/>
                <w:color w:val="000000" w:themeColor="text1"/>
                <w:sz w:val="22"/>
                <w:szCs w:val="22"/>
              </w:rPr>
            </w:pPr>
          </w:p>
        </w:tc>
        <w:tc>
          <w:tcPr>
            <w:tcW w:w="828" w:type="pct"/>
          </w:tcPr>
          <w:p w14:paraId="76FBE393" w14:textId="2672AC6E" w:rsidR="00EE0B43" w:rsidRPr="00EA0BA7" w:rsidRDefault="00EE0B43" w:rsidP="004B06FB">
            <w:pPr>
              <w:autoSpaceDE w:val="0"/>
              <w:autoSpaceDN w:val="0"/>
              <w:adjustRightInd w:val="0"/>
              <w:rPr>
                <w:rFonts w:ascii="Lexend" w:hAnsi="Lexend"/>
                <w:b/>
                <w:color w:val="000000" w:themeColor="text1"/>
                <w:sz w:val="22"/>
                <w:szCs w:val="22"/>
              </w:rPr>
            </w:pPr>
          </w:p>
        </w:tc>
        <w:tc>
          <w:tcPr>
            <w:tcW w:w="572" w:type="pct"/>
          </w:tcPr>
          <w:p w14:paraId="38567E28"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r>
      <w:tr w:rsidR="00EE0B43" w:rsidRPr="00EA0BA7" w14:paraId="776978CB" w14:textId="77777777" w:rsidTr="00D44FF9">
        <w:tc>
          <w:tcPr>
            <w:tcW w:w="2092" w:type="pct"/>
            <w:shd w:val="clear" w:color="auto" w:fill="F2F2F2" w:themeFill="background1" w:themeFillShade="F2"/>
          </w:tcPr>
          <w:p w14:paraId="53B88287" w14:textId="39CF7C1A" w:rsidR="00EE0B43" w:rsidRPr="00EA0BA7" w:rsidRDefault="00EE0B43" w:rsidP="004B06FB">
            <w:p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lastRenderedPageBreak/>
              <w:t xml:space="preserve">1.5 Has the </w:t>
            </w:r>
            <w:r w:rsidR="003948FE" w:rsidRPr="00EA0BA7">
              <w:rPr>
                <w:rFonts w:ascii="Lexend" w:hAnsi="Lexend"/>
                <w:color w:val="000000" w:themeColor="text1"/>
                <w:sz w:val="22"/>
                <w:szCs w:val="22"/>
              </w:rPr>
              <w:t>L</w:t>
            </w:r>
            <w:r w:rsidRPr="00EA0BA7">
              <w:rPr>
                <w:rFonts w:ascii="Lexend" w:hAnsi="Lexend"/>
                <w:color w:val="000000" w:themeColor="text1"/>
                <w:sz w:val="22"/>
                <w:szCs w:val="22"/>
              </w:rPr>
              <w:t xml:space="preserve">ead </w:t>
            </w:r>
            <w:r w:rsidR="003948FE" w:rsidRPr="00EA0BA7">
              <w:rPr>
                <w:rFonts w:ascii="Lexend" w:hAnsi="Lexend"/>
                <w:color w:val="000000" w:themeColor="text1"/>
                <w:sz w:val="22"/>
                <w:szCs w:val="22"/>
              </w:rPr>
              <w:t>P</w:t>
            </w:r>
            <w:r w:rsidRPr="00EA0BA7">
              <w:rPr>
                <w:rFonts w:ascii="Lexend" w:hAnsi="Lexend"/>
                <w:color w:val="000000" w:themeColor="text1"/>
                <w:sz w:val="22"/>
                <w:szCs w:val="22"/>
              </w:rPr>
              <w:t>ractitioner attended a child protection training course that enables them to identify, understand and respond appropriately to signs of possible abuse and neglect (3.5)?</w:t>
            </w:r>
          </w:p>
          <w:p w14:paraId="1DFC047A" w14:textId="1C11034E" w:rsidR="00274902" w:rsidRPr="00EA0BA7" w:rsidRDefault="00274902" w:rsidP="004B06FB">
            <w:pPr>
              <w:autoSpaceDE w:val="0"/>
              <w:autoSpaceDN w:val="0"/>
              <w:adjustRightInd w:val="0"/>
              <w:rPr>
                <w:rFonts w:ascii="Lexend" w:hAnsi="Lexend"/>
                <w:color w:val="000000" w:themeColor="text1"/>
                <w:sz w:val="22"/>
                <w:szCs w:val="22"/>
              </w:rPr>
            </w:pPr>
          </w:p>
        </w:tc>
        <w:tc>
          <w:tcPr>
            <w:tcW w:w="536" w:type="pct"/>
          </w:tcPr>
          <w:p w14:paraId="68447AF5"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c>
          <w:tcPr>
            <w:tcW w:w="973" w:type="pct"/>
          </w:tcPr>
          <w:p w14:paraId="63094D13" w14:textId="77777777" w:rsidR="00EE0B43" w:rsidRPr="00EA0BA7" w:rsidRDefault="00EE0B43" w:rsidP="004B06FB">
            <w:pPr>
              <w:autoSpaceDE w:val="0"/>
              <w:autoSpaceDN w:val="0"/>
              <w:adjustRightInd w:val="0"/>
              <w:rPr>
                <w:rFonts w:ascii="Lexend" w:hAnsi="Lexend"/>
                <w:b/>
                <w:color w:val="000000" w:themeColor="text1"/>
                <w:sz w:val="22"/>
                <w:szCs w:val="22"/>
              </w:rPr>
            </w:pPr>
          </w:p>
        </w:tc>
        <w:tc>
          <w:tcPr>
            <w:tcW w:w="828" w:type="pct"/>
          </w:tcPr>
          <w:p w14:paraId="262E0383" w14:textId="4A4C0FDC" w:rsidR="00EE0B43" w:rsidRPr="00EA0BA7" w:rsidRDefault="00EE0B43" w:rsidP="004B06FB">
            <w:pPr>
              <w:autoSpaceDE w:val="0"/>
              <w:autoSpaceDN w:val="0"/>
              <w:adjustRightInd w:val="0"/>
              <w:rPr>
                <w:rFonts w:ascii="Lexend" w:hAnsi="Lexend"/>
                <w:b/>
                <w:color w:val="000000" w:themeColor="text1"/>
                <w:sz w:val="22"/>
                <w:szCs w:val="22"/>
              </w:rPr>
            </w:pPr>
          </w:p>
        </w:tc>
        <w:tc>
          <w:tcPr>
            <w:tcW w:w="572" w:type="pct"/>
          </w:tcPr>
          <w:p w14:paraId="4E4991C1"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r>
      <w:tr w:rsidR="00EE0B43" w:rsidRPr="00EA0BA7" w14:paraId="253BF6F0" w14:textId="77777777" w:rsidTr="00D44FF9">
        <w:tc>
          <w:tcPr>
            <w:tcW w:w="2092" w:type="pct"/>
            <w:shd w:val="clear" w:color="auto" w:fill="F2F2F2" w:themeFill="background1" w:themeFillShade="F2"/>
          </w:tcPr>
          <w:p w14:paraId="0FF6CA11" w14:textId="77777777" w:rsidR="00721C15" w:rsidRPr="00EA0BA7" w:rsidRDefault="00EE0B43" w:rsidP="004B06FB">
            <w:p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t>1.6 Does the lead practitioner provide support, advice and guidance to staff on an ongoing basis, and on any specific safeguarding issue as required (3.5)?</w:t>
            </w:r>
          </w:p>
          <w:p w14:paraId="26CD7FE0" w14:textId="77777777" w:rsidR="00721C15" w:rsidRPr="00EA0BA7" w:rsidRDefault="00721C15" w:rsidP="004B06FB">
            <w:pPr>
              <w:autoSpaceDE w:val="0"/>
              <w:autoSpaceDN w:val="0"/>
              <w:adjustRightInd w:val="0"/>
              <w:rPr>
                <w:rFonts w:ascii="Lexend" w:hAnsi="Lexend"/>
                <w:color w:val="000000" w:themeColor="text1"/>
                <w:sz w:val="22"/>
                <w:szCs w:val="22"/>
              </w:rPr>
            </w:pPr>
          </w:p>
          <w:p w14:paraId="01A8179E" w14:textId="6CABE8E5" w:rsidR="00EE0B43" w:rsidRPr="00EA0BA7" w:rsidRDefault="00721C15" w:rsidP="004B06FB">
            <w:p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t xml:space="preserve">Are your Lead Practitioner and their Deputy familiar with the ‘SET Procedures’ and the </w:t>
            </w:r>
            <w:bookmarkStart w:id="1" w:name="_Hlk80784968"/>
            <w:r w:rsidR="008230C2" w:rsidRPr="00EA0BA7">
              <w:rPr>
                <w:rFonts w:ascii="Lexend" w:hAnsi="Lexend"/>
                <w:color w:val="000000" w:themeColor="text1"/>
                <w:sz w:val="22"/>
                <w:szCs w:val="22"/>
              </w:rPr>
              <w:t>‘</w:t>
            </w:r>
            <w:r w:rsidR="003948FE" w:rsidRPr="00EA0BA7">
              <w:rPr>
                <w:rFonts w:ascii="Lexend" w:hAnsi="Lexend"/>
                <w:sz w:val="22"/>
                <w:szCs w:val="22"/>
              </w:rPr>
              <w:t>Effective Support for Children and Families in Essex</w:t>
            </w:r>
            <w:r w:rsidR="008230C2" w:rsidRPr="00EA0BA7">
              <w:rPr>
                <w:rFonts w:ascii="Lexend" w:hAnsi="Lexend"/>
                <w:sz w:val="22"/>
                <w:szCs w:val="22"/>
              </w:rPr>
              <w:t>’</w:t>
            </w:r>
            <w:r w:rsidR="003948FE" w:rsidRPr="00EA0BA7">
              <w:rPr>
                <w:rFonts w:ascii="Lexend" w:hAnsi="Lexend"/>
                <w:sz w:val="22"/>
                <w:szCs w:val="22"/>
              </w:rPr>
              <w:t xml:space="preserve"> (ESCB, 20</w:t>
            </w:r>
            <w:r w:rsidR="00867762" w:rsidRPr="00EA0BA7">
              <w:rPr>
                <w:rFonts w:ascii="Lexend" w:hAnsi="Lexend"/>
                <w:sz w:val="22"/>
                <w:szCs w:val="22"/>
              </w:rPr>
              <w:t>21</w:t>
            </w:r>
            <w:r w:rsidR="003948FE" w:rsidRPr="00EA0BA7">
              <w:rPr>
                <w:rFonts w:ascii="Lexend" w:hAnsi="Lexend"/>
                <w:sz w:val="22"/>
                <w:szCs w:val="22"/>
              </w:rPr>
              <w:t>)</w:t>
            </w:r>
            <w:bookmarkEnd w:id="1"/>
            <w:r w:rsidR="003948FE" w:rsidRPr="00EA0BA7">
              <w:rPr>
                <w:rFonts w:ascii="Lexend" w:hAnsi="Lexend"/>
                <w:sz w:val="22"/>
                <w:szCs w:val="22"/>
              </w:rPr>
              <w:t xml:space="preserve"> </w:t>
            </w:r>
            <w:r w:rsidRPr="00EA0BA7">
              <w:rPr>
                <w:rFonts w:ascii="Lexend" w:hAnsi="Lexend"/>
                <w:color w:val="000000" w:themeColor="text1"/>
                <w:sz w:val="22"/>
                <w:szCs w:val="22"/>
              </w:rPr>
              <w:t xml:space="preserve">documents available on the </w:t>
            </w:r>
            <w:hyperlink r:id="rId22" w:history="1">
              <w:r w:rsidR="008230C2" w:rsidRPr="00EA0BA7">
                <w:rPr>
                  <w:rStyle w:val="Hyperlink"/>
                  <w:rFonts w:ascii="Lexend" w:hAnsi="Lexend"/>
                  <w:sz w:val="22"/>
                  <w:szCs w:val="22"/>
                </w:rPr>
                <w:t>Essex County Council website</w:t>
              </w:r>
            </w:hyperlink>
            <w:r w:rsidR="008230C2" w:rsidRPr="00EA0BA7">
              <w:rPr>
                <w:rFonts w:ascii="Lexend" w:hAnsi="Lexend"/>
                <w:color w:val="000000" w:themeColor="text1"/>
                <w:sz w:val="22"/>
                <w:szCs w:val="22"/>
              </w:rPr>
              <w:t>?</w:t>
            </w:r>
          </w:p>
          <w:p w14:paraId="6779FC47" w14:textId="50E03AD1" w:rsidR="002E5A15" w:rsidRPr="00EA0BA7" w:rsidRDefault="002E5A15" w:rsidP="004B06FB">
            <w:pPr>
              <w:autoSpaceDE w:val="0"/>
              <w:autoSpaceDN w:val="0"/>
              <w:adjustRightInd w:val="0"/>
              <w:rPr>
                <w:rFonts w:ascii="Lexend" w:hAnsi="Lexend"/>
                <w:color w:val="000000" w:themeColor="text1"/>
                <w:sz w:val="22"/>
                <w:szCs w:val="22"/>
              </w:rPr>
            </w:pPr>
          </w:p>
        </w:tc>
        <w:tc>
          <w:tcPr>
            <w:tcW w:w="536" w:type="pct"/>
          </w:tcPr>
          <w:p w14:paraId="4DD013AC"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c>
          <w:tcPr>
            <w:tcW w:w="973" w:type="pct"/>
          </w:tcPr>
          <w:p w14:paraId="572D48DB" w14:textId="77777777" w:rsidR="00EE0B43" w:rsidRPr="00EA0BA7" w:rsidRDefault="00EE0B43" w:rsidP="004B06FB">
            <w:pPr>
              <w:autoSpaceDE w:val="0"/>
              <w:autoSpaceDN w:val="0"/>
              <w:adjustRightInd w:val="0"/>
              <w:rPr>
                <w:rFonts w:ascii="Lexend" w:hAnsi="Lexend"/>
                <w:b/>
                <w:color w:val="000000" w:themeColor="text1"/>
                <w:sz w:val="22"/>
                <w:szCs w:val="22"/>
              </w:rPr>
            </w:pPr>
          </w:p>
        </w:tc>
        <w:tc>
          <w:tcPr>
            <w:tcW w:w="828" w:type="pct"/>
          </w:tcPr>
          <w:p w14:paraId="428F8C32" w14:textId="41E3B1EA" w:rsidR="00EE0B43" w:rsidRPr="00EA0BA7" w:rsidRDefault="00EE0B43" w:rsidP="004B06FB">
            <w:pPr>
              <w:autoSpaceDE w:val="0"/>
              <w:autoSpaceDN w:val="0"/>
              <w:adjustRightInd w:val="0"/>
              <w:rPr>
                <w:rFonts w:ascii="Lexend" w:hAnsi="Lexend"/>
                <w:b/>
                <w:color w:val="000000" w:themeColor="text1"/>
                <w:sz w:val="22"/>
                <w:szCs w:val="22"/>
              </w:rPr>
            </w:pPr>
          </w:p>
        </w:tc>
        <w:tc>
          <w:tcPr>
            <w:tcW w:w="572" w:type="pct"/>
          </w:tcPr>
          <w:p w14:paraId="1802246C"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r>
      <w:tr w:rsidR="00EE0B43" w:rsidRPr="00EA0BA7" w14:paraId="47B08833" w14:textId="77777777" w:rsidTr="00D44FF9">
        <w:tc>
          <w:tcPr>
            <w:tcW w:w="2092" w:type="pct"/>
            <w:shd w:val="clear" w:color="auto" w:fill="F2F2F2" w:themeFill="background1" w:themeFillShade="F2"/>
          </w:tcPr>
          <w:p w14:paraId="151086C6" w14:textId="360F0E9B" w:rsidR="002E5A15" w:rsidRPr="00EA0BA7" w:rsidRDefault="00EE0B43" w:rsidP="00CD16BF">
            <w:pPr>
              <w:rPr>
                <w:rFonts w:ascii="Lexend" w:hAnsi="Lexend"/>
                <w:color w:val="000000" w:themeColor="text1"/>
                <w:sz w:val="22"/>
                <w:szCs w:val="22"/>
              </w:rPr>
            </w:pPr>
            <w:r w:rsidRPr="00EA0BA7">
              <w:rPr>
                <w:rFonts w:ascii="Lexend" w:hAnsi="Lexend"/>
                <w:color w:val="000000" w:themeColor="text1"/>
                <w:sz w:val="22"/>
                <w:szCs w:val="22"/>
              </w:rPr>
              <w:t>1.7 Have all staff received training to ensure they understand the safeguarding policy and procedures (3.6)?</w:t>
            </w:r>
          </w:p>
          <w:p w14:paraId="649CBD11" w14:textId="77777777" w:rsidR="00721C15" w:rsidRPr="00EA0BA7" w:rsidRDefault="00721C15" w:rsidP="00CD16BF">
            <w:pPr>
              <w:rPr>
                <w:rFonts w:ascii="Lexend" w:hAnsi="Lexend"/>
                <w:color w:val="000000" w:themeColor="text1"/>
                <w:sz w:val="22"/>
                <w:szCs w:val="22"/>
              </w:rPr>
            </w:pPr>
          </w:p>
          <w:p w14:paraId="52C18032" w14:textId="661F17DB" w:rsidR="00721C15" w:rsidRPr="00EA0BA7" w:rsidRDefault="00721C15" w:rsidP="00CD16BF">
            <w:pPr>
              <w:rPr>
                <w:rFonts w:ascii="Lexend" w:hAnsi="Lexend"/>
                <w:color w:val="000000" w:themeColor="text1"/>
                <w:sz w:val="22"/>
                <w:szCs w:val="22"/>
              </w:rPr>
            </w:pPr>
            <w:r w:rsidRPr="00EA0BA7">
              <w:rPr>
                <w:rFonts w:ascii="Lexend" w:hAnsi="Lexend"/>
                <w:color w:val="000000" w:themeColor="text1"/>
                <w:sz w:val="22"/>
                <w:szCs w:val="22"/>
              </w:rPr>
              <w:t xml:space="preserve">Have all staff, students, volunteers, owner, </w:t>
            </w:r>
            <w:r w:rsidR="00602B18" w:rsidRPr="00EA0BA7">
              <w:rPr>
                <w:rFonts w:ascii="Lexend" w:hAnsi="Lexend"/>
                <w:color w:val="000000" w:themeColor="text1"/>
                <w:sz w:val="22"/>
                <w:szCs w:val="22"/>
              </w:rPr>
              <w:t>directors,</w:t>
            </w:r>
            <w:r w:rsidRPr="00EA0BA7">
              <w:rPr>
                <w:rFonts w:ascii="Lexend" w:hAnsi="Lexend"/>
                <w:color w:val="000000" w:themeColor="text1"/>
                <w:sz w:val="22"/>
                <w:szCs w:val="22"/>
              </w:rPr>
              <w:t xml:space="preserve"> and committee members received appropriate safeguarding awareness training as recommended by </w:t>
            </w:r>
            <w:r w:rsidR="001B7B62" w:rsidRPr="00EA0BA7">
              <w:rPr>
                <w:rFonts w:ascii="Lexend" w:hAnsi="Lexend"/>
                <w:color w:val="000000" w:themeColor="text1"/>
                <w:sz w:val="22"/>
                <w:szCs w:val="22"/>
              </w:rPr>
              <w:t xml:space="preserve">the </w:t>
            </w:r>
            <w:r w:rsidRPr="00EA0BA7">
              <w:rPr>
                <w:rFonts w:ascii="Lexend" w:hAnsi="Lexend"/>
                <w:color w:val="000000" w:themeColor="text1"/>
                <w:sz w:val="22"/>
                <w:szCs w:val="22"/>
              </w:rPr>
              <w:t>ESCB?</w:t>
            </w:r>
          </w:p>
          <w:p w14:paraId="5709E798" w14:textId="32069DBE" w:rsidR="00CA540C" w:rsidRPr="00EA0BA7" w:rsidRDefault="00CA540C" w:rsidP="00CD16BF">
            <w:pPr>
              <w:rPr>
                <w:rFonts w:ascii="Lexend" w:hAnsi="Lexend"/>
                <w:color w:val="000000" w:themeColor="text1"/>
                <w:sz w:val="22"/>
                <w:szCs w:val="22"/>
              </w:rPr>
            </w:pPr>
          </w:p>
          <w:p w14:paraId="42DE4E9A" w14:textId="5FAD6F2F" w:rsidR="00CA540C" w:rsidRPr="00EA0BA7" w:rsidRDefault="00CA540C" w:rsidP="00CD16BF">
            <w:pPr>
              <w:rPr>
                <w:rFonts w:ascii="Lexend" w:hAnsi="Lexend"/>
                <w:bCs/>
                <w:color w:val="000000" w:themeColor="text1"/>
                <w:sz w:val="22"/>
                <w:szCs w:val="22"/>
              </w:rPr>
            </w:pPr>
            <w:r w:rsidRPr="00EA0BA7">
              <w:rPr>
                <w:rFonts w:ascii="Lexend" w:hAnsi="Lexend"/>
                <w:bCs/>
                <w:color w:val="000000" w:themeColor="text1"/>
                <w:sz w:val="22"/>
                <w:szCs w:val="22"/>
              </w:rPr>
              <w:t xml:space="preserve">Are staff members aware of their role, </w:t>
            </w:r>
            <w:r w:rsidR="00602B18" w:rsidRPr="00EA0BA7">
              <w:rPr>
                <w:rFonts w:ascii="Lexend" w:hAnsi="Lexend"/>
                <w:bCs/>
                <w:color w:val="000000" w:themeColor="text1"/>
                <w:sz w:val="22"/>
                <w:szCs w:val="22"/>
              </w:rPr>
              <w:t>responsibilities,</w:t>
            </w:r>
            <w:r w:rsidRPr="00EA0BA7">
              <w:rPr>
                <w:rFonts w:ascii="Lexend" w:hAnsi="Lexend"/>
                <w:bCs/>
                <w:color w:val="000000" w:themeColor="text1"/>
                <w:sz w:val="22"/>
                <w:szCs w:val="22"/>
              </w:rPr>
              <w:t xml:space="preserve"> and the expectations in relation to Children’s Social Care Child in Need and Child Protection meetings?</w:t>
            </w:r>
          </w:p>
          <w:p w14:paraId="4CE2C50B" w14:textId="77777777" w:rsidR="009B323E" w:rsidRPr="00EA0BA7" w:rsidRDefault="009B323E" w:rsidP="00CD16BF">
            <w:pPr>
              <w:rPr>
                <w:rFonts w:ascii="Lexend" w:hAnsi="Lexend"/>
                <w:color w:val="000000" w:themeColor="text1"/>
                <w:sz w:val="22"/>
                <w:szCs w:val="22"/>
              </w:rPr>
            </w:pPr>
          </w:p>
          <w:p w14:paraId="518A79C8" w14:textId="707E56AD" w:rsidR="002E5A15" w:rsidRPr="00EA0BA7" w:rsidRDefault="002E5A15" w:rsidP="00CD16BF">
            <w:pPr>
              <w:rPr>
                <w:rFonts w:ascii="Lexend" w:hAnsi="Lexend"/>
                <w:color w:val="000000" w:themeColor="text1"/>
                <w:sz w:val="22"/>
                <w:szCs w:val="22"/>
              </w:rPr>
            </w:pPr>
            <w:r w:rsidRPr="00EA0BA7">
              <w:rPr>
                <w:rFonts w:ascii="Lexend" w:hAnsi="Lexend"/>
                <w:color w:val="000000" w:themeColor="text1"/>
                <w:sz w:val="22"/>
                <w:szCs w:val="22"/>
              </w:rPr>
              <w:t>Are all staff members aware of valuing differing beliefs and cultural practices?</w:t>
            </w:r>
          </w:p>
          <w:p w14:paraId="5C136E61" w14:textId="77777777" w:rsidR="002E5A15" w:rsidRPr="00EA0BA7" w:rsidRDefault="002E5A15" w:rsidP="00CD16BF">
            <w:pPr>
              <w:rPr>
                <w:rFonts w:ascii="Lexend" w:hAnsi="Lexend"/>
                <w:color w:val="000000" w:themeColor="text1"/>
                <w:sz w:val="22"/>
                <w:szCs w:val="22"/>
              </w:rPr>
            </w:pPr>
          </w:p>
          <w:p w14:paraId="53DD24EC" w14:textId="77777777" w:rsidR="009B323E" w:rsidRPr="00EA0BA7" w:rsidRDefault="009B323E" w:rsidP="00CD16BF">
            <w:pPr>
              <w:rPr>
                <w:rFonts w:ascii="Lexend" w:hAnsi="Lexend"/>
                <w:color w:val="000000" w:themeColor="text1"/>
                <w:sz w:val="22"/>
                <w:szCs w:val="22"/>
              </w:rPr>
            </w:pPr>
            <w:r w:rsidRPr="00EA0BA7">
              <w:rPr>
                <w:rFonts w:ascii="Lexend" w:hAnsi="Lexend"/>
                <w:color w:val="000000" w:themeColor="text1"/>
                <w:sz w:val="22"/>
                <w:szCs w:val="22"/>
              </w:rPr>
              <w:lastRenderedPageBreak/>
              <w:t>Is safeguarding a regular agenda item at team meetings and in supervision?</w:t>
            </w:r>
          </w:p>
          <w:p w14:paraId="0CDE13BF" w14:textId="687461E9" w:rsidR="00274902" w:rsidRPr="00EA0BA7" w:rsidRDefault="00274902" w:rsidP="00CD16BF">
            <w:pPr>
              <w:rPr>
                <w:rFonts w:ascii="Lexend" w:hAnsi="Lexend"/>
                <w:color w:val="000000" w:themeColor="text1"/>
                <w:sz w:val="22"/>
                <w:szCs w:val="22"/>
              </w:rPr>
            </w:pPr>
          </w:p>
        </w:tc>
        <w:tc>
          <w:tcPr>
            <w:tcW w:w="536" w:type="pct"/>
          </w:tcPr>
          <w:p w14:paraId="3EA846E6"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c>
          <w:tcPr>
            <w:tcW w:w="973" w:type="pct"/>
          </w:tcPr>
          <w:p w14:paraId="1DF62E9F" w14:textId="77777777" w:rsidR="00EE0B43" w:rsidRPr="00EA0BA7" w:rsidRDefault="00EE0B43" w:rsidP="004B06FB">
            <w:pPr>
              <w:autoSpaceDE w:val="0"/>
              <w:autoSpaceDN w:val="0"/>
              <w:adjustRightInd w:val="0"/>
              <w:rPr>
                <w:rFonts w:ascii="Lexend" w:hAnsi="Lexend"/>
                <w:b/>
                <w:color w:val="000000" w:themeColor="text1"/>
                <w:sz w:val="22"/>
                <w:szCs w:val="22"/>
              </w:rPr>
            </w:pPr>
          </w:p>
        </w:tc>
        <w:tc>
          <w:tcPr>
            <w:tcW w:w="828" w:type="pct"/>
          </w:tcPr>
          <w:p w14:paraId="58B4CE74" w14:textId="7E36F8DD" w:rsidR="00EE0B43" w:rsidRPr="00EA0BA7" w:rsidRDefault="00EE0B43" w:rsidP="004B06FB">
            <w:pPr>
              <w:autoSpaceDE w:val="0"/>
              <w:autoSpaceDN w:val="0"/>
              <w:adjustRightInd w:val="0"/>
              <w:rPr>
                <w:rFonts w:ascii="Lexend" w:hAnsi="Lexend"/>
                <w:b/>
                <w:color w:val="000000" w:themeColor="text1"/>
                <w:sz w:val="22"/>
                <w:szCs w:val="22"/>
              </w:rPr>
            </w:pPr>
          </w:p>
        </w:tc>
        <w:tc>
          <w:tcPr>
            <w:tcW w:w="572" w:type="pct"/>
          </w:tcPr>
          <w:p w14:paraId="2B611D5F"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r>
      <w:tr w:rsidR="00EE0B43" w:rsidRPr="00EA0BA7" w14:paraId="3E40F3EC" w14:textId="77777777" w:rsidTr="00D44FF9">
        <w:tc>
          <w:tcPr>
            <w:tcW w:w="2092" w:type="pct"/>
            <w:shd w:val="clear" w:color="auto" w:fill="F2F2F2" w:themeFill="background1" w:themeFillShade="F2"/>
          </w:tcPr>
          <w:p w14:paraId="370F85B6" w14:textId="1E28E26E" w:rsidR="00EE0B43" w:rsidRPr="00EA0BA7" w:rsidRDefault="00EE0B43" w:rsidP="0021460D">
            <w:pPr>
              <w:rPr>
                <w:rFonts w:ascii="Lexend" w:hAnsi="Lexend"/>
                <w:color w:val="000000" w:themeColor="text1"/>
                <w:sz w:val="22"/>
                <w:szCs w:val="22"/>
              </w:rPr>
            </w:pPr>
            <w:r w:rsidRPr="00EA0BA7">
              <w:rPr>
                <w:rFonts w:ascii="Lexend" w:hAnsi="Lexend"/>
                <w:color w:val="000000" w:themeColor="text1"/>
                <w:sz w:val="22"/>
                <w:szCs w:val="22"/>
              </w:rPr>
              <w:t>1.8 Does the training include how to identify the signs of possible abuse and neglect at the earliest opportunity, and respond in a timely and appropriate way (3.6)?</w:t>
            </w:r>
          </w:p>
          <w:p w14:paraId="67AC8D40" w14:textId="61B3C849" w:rsidR="00EE0B43" w:rsidRPr="00EA0BA7" w:rsidRDefault="00EE0B43" w:rsidP="0021460D">
            <w:pPr>
              <w:rPr>
                <w:rFonts w:ascii="Lexend" w:hAnsi="Lexend"/>
                <w:color w:val="000000" w:themeColor="text1"/>
                <w:sz w:val="22"/>
                <w:szCs w:val="22"/>
              </w:rPr>
            </w:pPr>
          </w:p>
          <w:p w14:paraId="670E0A64" w14:textId="67A41E3C" w:rsidR="00EE0B43" w:rsidRPr="00EA0BA7" w:rsidRDefault="00EE0B43" w:rsidP="00E9658B">
            <w:pPr>
              <w:pStyle w:val="ListParagraph"/>
              <w:numPr>
                <w:ilvl w:val="0"/>
                <w:numId w:val="48"/>
              </w:numPr>
              <w:rPr>
                <w:rFonts w:ascii="Lexend" w:hAnsi="Lexend"/>
                <w:color w:val="000000" w:themeColor="text1"/>
                <w:sz w:val="22"/>
                <w:szCs w:val="22"/>
              </w:rPr>
            </w:pPr>
            <w:r w:rsidRPr="00EA0BA7">
              <w:rPr>
                <w:rFonts w:ascii="Lexend" w:hAnsi="Lexend"/>
                <w:color w:val="000000" w:themeColor="text1"/>
                <w:sz w:val="22"/>
                <w:szCs w:val="22"/>
              </w:rPr>
              <w:t>significant changes in children's behaviour</w:t>
            </w:r>
          </w:p>
          <w:p w14:paraId="7D2BA9C5" w14:textId="77777777" w:rsidR="00EE0B43" w:rsidRPr="00EA0BA7" w:rsidRDefault="00EE0B43" w:rsidP="00E9658B">
            <w:pPr>
              <w:pStyle w:val="ListParagraph"/>
              <w:numPr>
                <w:ilvl w:val="0"/>
                <w:numId w:val="48"/>
              </w:numPr>
              <w:rPr>
                <w:rFonts w:ascii="Lexend" w:hAnsi="Lexend"/>
                <w:color w:val="000000" w:themeColor="text1"/>
                <w:sz w:val="22"/>
                <w:szCs w:val="22"/>
              </w:rPr>
            </w:pPr>
            <w:r w:rsidRPr="00EA0BA7">
              <w:rPr>
                <w:rFonts w:ascii="Lexend" w:hAnsi="Lexend"/>
                <w:color w:val="000000" w:themeColor="text1"/>
                <w:sz w:val="22"/>
                <w:szCs w:val="22"/>
              </w:rPr>
              <w:t>deterioration in children’s general well-being</w:t>
            </w:r>
          </w:p>
          <w:p w14:paraId="6DA9715F" w14:textId="77777777" w:rsidR="00EE0B43" w:rsidRPr="00EA0BA7" w:rsidRDefault="00EE0B43" w:rsidP="00E9658B">
            <w:pPr>
              <w:pStyle w:val="ListParagraph"/>
              <w:numPr>
                <w:ilvl w:val="0"/>
                <w:numId w:val="48"/>
              </w:numPr>
              <w:rPr>
                <w:rFonts w:ascii="Lexend" w:hAnsi="Lexend"/>
                <w:color w:val="000000" w:themeColor="text1"/>
                <w:sz w:val="22"/>
                <w:szCs w:val="22"/>
              </w:rPr>
            </w:pPr>
            <w:r w:rsidRPr="00EA0BA7">
              <w:rPr>
                <w:rFonts w:ascii="Lexend" w:hAnsi="Lexend"/>
                <w:color w:val="000000" w:themeColor="text1"/>
                <w:sz w:val="22"/>
                <w:szCs w:val="22"/>
              </w:rPr>
              <w:t>unexplained bruising, marks or signs of possible abuse or neglect</w:t>
            </w:r>
          </w:p>
          <w:p w14:paraId="540CB9D0" w14:textId="7B94F002" w:rsidR="00EE0B43" w:rsidRPr="00EA0BA7" w:rsidRDefault="00EE0B43" w:rsidP="00E9658B">
            <w:pPr>
              <w:pStyle w:val="ListParagraph"/>
              <w:numPr>
                <w:ilvl w:val="0"/>
                <w:numId w:val="48"/>
              </w:numPr>
              <w:rPr>
                <w:rFonts w:ascii="Lexend" w:hAnsi="Lexend"/>
                <w:color w:val="000000" w:themeColor="text1"/>
                <w:sz w:val="22"/>
                <w:szCs w:val="22"/>
              </w:rPr>
            </w:pPr>
            <w:r w:rsidRPr="00EA0BA7">
              <w:rPr>
                <w:rFonts w:ascii="Lexend" w:hAnsi="Lexend"/>
                <w:color w:val="000000" w:themeColor="text1"/>
                <w:sz w:val="22"/>
                <w:szCs w:val="22"/>
              </w:rPr>
              <w:t>children’s comments which give cause for concern</w:t>
            </w:r>
          </w:p>
          <w:p w14:paraId="42689C08" w14:textId="40D65090" w:rsidR="00EE0B43" w:rsidRPr="00EA0BA7" w:rsidRDefault="00EE0B43" w:rsidP="00E9658B">
            <w:pPr>
              <w:pStyle w:val="ListParagraph"/>
              <w:numPr>
                <w:ilvl w:val="0"/>
                <w:numId w:val="48"/>
              </w:numPr>
              <w:rPr>
                <w:rFonts w:ascii="Lexend" w:hAnsi="Lexend"/>
                <w:color w:val="000000" w:themeColor="text1"/>
                <w:sz w:val="22"/>
                <w:szCs w:val="22"/>
              </w:rPr>
            </w:pPr>
            <w:r w:rsidRPr="00EA0BA7">
              <w:rPr>
                <w:rFonts w:ascii="Lexend" w:hAnsi="Lexend"/>
                <w:color w:val="000000" w:themeColor="text1"/>
                <w:sz w:val="22"/>
                <w:szCs w:val="22"/>
              </w:rPr>
              <w:t>any reasons to suspect neglect or abuse outside the setting, for example in the child’s home or that a girl may have been subjected to (or is at risk of) female genital mutilation and/or</w:t>
            </w:r>
          </w:p>
          <w:p w14:paraId="59534CF8" w14:textId="77777777" w:rsidR="00EE0B43" w:rsidRPr="00EA0BA7" w:rsidRDefault="00EE0B43" w:rsidP="00E9658B">
            <w:pPr>
              <w:pStyle w:val="ListParagraph"/>
              <w:numPr>
                <w:ilvl w:val="0"/>
                <w:numId w:val="48"/>
              </w:numPr>
              <w:rPr>
                <w:rFonts w:ascii="Lexend" w:hAnsi="Lexend"/>
                <w:color w:val="000000" w:themeColor="text1"/>
                <w:sz w:val="22"/>
                <w:szCs w:val="22"/>
              </w:rPr>
            </w:pPr>
            <w:r w:rsidRPr="00EA0BA7">
              <w:rPr>
                <w:rFonts w:ascii="Lexend" w:hAnsi="Lexend"/>
                <w:color w:val="000000" w:themeColor="text1"/>
                <w:sz w:val="22"/>
                <w:szCs w:val="22"/>
              </w:rPr>
              <w:t>inappropriate behaviour displayed by other members of staff, or any other person working with the children, for example: inappropriate sexual comments; excessive one-to-one attention beyond the requirements of their usual role and responsibilities; or inappropriate sharing of images</w:t>
            </w:r>
          </w:p>
          <w:p w14:paraId="28D12115" w14:textId="77777777" w:rsidR="002D0A16" w:rsidRPr="00EA0BA7" w:rsidRDefault="002D0A16" w:rsidP="002D0A16">
            <w:pPr>
              <w:rPr>
                <w:rFonts w:ascii="Lexend" w:hAnsi="Lexend"/>
                <w:color w:val="000000" w:themeColor="text1"/>
                <w:sz w:val="22"/>
                <w:szCs w:val="22"/>
              </w:rPr>
            </w:pPr>
          </w:p>
          <w:p w14:paraId="326281D0" w14:textId="54403BE4" w:rsidR="002D0A16" w:rsidRPr="00EA0BA7" w:rsidRDefault="002D0A16" w:rsidP="002D0A16">
            <w:pPr>
              <w:rPr>
                <w:rFonts w:ascii="Lexend" w:hAnsi="Lexend"/>
                <w:color w:val="000000" w:themeColor="text1"/>
                <w:sz w:val="22"/>
                <w:szCs w:val="22"/>
              </w:rPr>
            </w:pPr>
            <w:r w:rsidRPr="00EA0BA7">
              <w:rPr>
                <w:rFonts w:ascii="Lexend" w:hAnsi="Lexend"/>
                <w:color w:val="000000" w:themeColor="text1"/>
                <w:sz w:val="22"/>
                <w:szCs w:val="22"/>
              </w:rPr>
              <w:t xml:space="preserve">Are staff members made aware of how children can be placed at risk by exposure to inappropriate material such as films, images, social media sites, </w:t>
            </w:r>
            <w:r w:rsidR="00D54D7D" w:rsidRPr="00EA0BA7">
              <w:rPr>
                <w:rFonts w:ascii="Lexend" w:hAnsi="Lexend"/>
                <w:color w:val="000000" w:themeColor="text1"/>
                <w:sz w:val="22"/>
                <w:szCs w:val="22"/>
              </w:rPr>
              <w:t xml:space="preserve">or </w:t>
            </w:r>
            <w:r w:rsidR="00BD6501" w:rsidRPr="00EA0BA7">
              <w:rPr>
                <w:rFonts w:ascii="Lexend" w:hAnsi="Lexend"/>
                <w:color w:val="000000" w:themeColor="text1"/>
                <w:sz w:val="22"/>
                <w:szCs w:val="22"/>
              </w:rPr>
              <w:t>websites</w:t>
            </w:r>
            <w:r w:rsidRPr="00EA0BA7">
              <w:rPr>
                <w:rFonts w:ascii="Lexend" w:hAnsi="Lexend"/>
                <w:color w:val="000000" w:themeColor="text1"/>
                <w:sz w:val="22"/>
                <w:szCs w:val="22"/>
              </w:rPr>
              <w:t>? Are all staff given training and support on providing ways to minimise those risks?</w:t>
            </w:r>
          </w:p>
          <w:p w14:paraId="0710E1C3" w14:textId="77777777" w:rsidR="009E4F7B" w:rsidRPr="00EA0BA7" w:rsidRDefault="009E4F7B" w:rsidP="002D0A16">
            <w:pPr>
              <w:rPr>
                <w:rFonts w:ascii="Lexend" w:hAnsi="Lexend"/>
                <w:color w:val="000000" w:themeColor="text1"/>
                <w:sz w:val="22"/>
                <w:szCs w:val="22"/>
              </w:rPr>
            </w:pPr>
          </w:p>
          <w:p w14:paraId="2010E985" w14:textId="77777777" w:rsidR="009E4F7B" w:rsidRPr="00EA0BA7" w:rsidRDefault="009E4F7B" w:rsidP="002D0A16">
            <w:pPr>
              <w:rPr>
                <w:rFonts w:ascii="Lexend" w:hAnsi="Lexend"/>
                <w:bCs/>
                <w:color w:val="000000" w:themeColor="text1"/>
                <w:sz w:val="22"/>
                <w:szCs w:val="22"/>
              </w:rPr>
            </w:pPr>
            <w:r w:rsidRPr="00EA0BA7">
              <w:rPr>
                <w:rFonts w:ascii="Lexend" w:hAnsi="Lexend"/>
                <w:bCs/>
                <w:color w:val="000000" w:themeColor="text1"/>
                <w:sz w:val="22"/>
                <w:szCs w:val="22"/>
              </w:rPr>
              <w:t>Does the setting help children to begin to learn how to use technology safely, and to be safe online? Is information provided to parents / carers in this regard?</w:t>
            </w:r>
          </w:p>
          <w:p w14:paraId="70DD4904" w14:textId="65DE668C" w:rsidR="00274902" w:rsidRPr="00EA0BA7" w:rsidRDefault="00274902" w:rsidP="002D0A16">
            <w:pPr>
              <w:rPr>
                <w:rFonts w:ascii="Lexend" w:hAnsi="Lexend"/>
                <w:color w:val="000000" w:themeColor="text1"/>
                <w:sz w:val="22"/>
                <w:szCs w:val="22"/>
              </w:rPr>
            </w:pPr>
          </w:p>
        </w:tc>
        <w:tc>
          <w:tcPr>
            <w:tcW w:w="536" w:type="pct"/>
          </w:tcPr>
          <w:p w14:paraId="7447186F"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c>
          <w:tcPr>
            <w:tcW w:w="973" w:type="pct"/>
          </w:tcPr>
          <w:p w14:paraId="3B03607C" w14:textId="77777777" w:rsidR="00EE0B43" w:rsidRPr="00EA0BA7" w:rsidRDefault="00EE0B43" w:rsidP="004B06FB">
            <w:pPr>
              <w:autoSpaceDE w:val="0"/>
              <w:autoSpaceDN w:val="0"/>
              <w:adjustRightInd w:val="0"/>
              <w:rPr>
                <w:rFonts w:ascii="Lexend" w:hAnsi="Lexend"/>
                <w:b/>
                <w:color w:val="000000" w:themeColor="text1"/>
                <w:sz w:val="22"/>
                <w:szCs w:val="22"/>
              </w:rPr>
            </w:pPr>
          </w:p>
        </w:tc>
        <w:tc>
          <w:tcPr>
            <w:tcW w:w="828" w:type="pct"/>
          </w:tcPr>
          <w:p w14:paraId="66814F6F" w14:textId="0DD4E289" w:rsidR="00EE0B43" w:rsidRPr="00EA0BA7" w:rsidRDefault="00EE0B43" w:rsidP="004B06FB">
            <w:pPr>
              <w:autoSpaceDE w:val="0"/>
              <w:autoSpaceDN w:val="0"/>
              <w:adjustRightInd w:val="0"/>
              <w:rPr>
                <w:rFonts w:ascii="Lexend" w:hAnsi="Lexend"/>
                <w:b/>
                <w:color w:val="000000" w:themeColor="text1"/>
                <w:sz w:val="22"/>
                <w:szCs w:val="22"/>
              </w:rPr>
            </w:pPr>
          </w:p>
        </w:tc>
        <w:tc>
          <w:tcPr>
            <w:tcW w:w="572" w:type="pct"/>
          </w:tcPr>
          <w:p w14:paraId="09D151EF"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r>
      <w:tr w:rsidR="007804C3" w:rsidRPr="00EA0BA7" w14:paraId="67968A6B" w14:textId="77777777" w:rsidTr="00D44FF9">
        <w:tc>
          <w:tcPr>
            <w:tcW w:w="2092" w:type="pct"/>
            <w:shd w:val="clear" w:color="auto" w:fill="F2F2F2" w:themeFill="background1" w:themeFillShade="F2"/>
          </w:tcPr>
          <w:p w14:paraId="32BD7D75" w14:textId="0CC1D4A6" w:rsidR="007804C3" w:rsidRPr="00EA0BA7" w:rsidRDefault="007804C3" w:rsidP="007804C3">
            <w:pPr>
              <w:rPr>
                <w:rFonts w:ascii="Lexend" w:hAnsi="Lexend"/>
                <w:color w:val="000000" w:themeColor="text1"/>
                <w:sz w:val="22"/>
                <w:szCs w:val="22"/>
              </w:rPr>
            </w:pPr>
            <w:r w:rsidRPr="00EA0BA7">
              <w:rPr>
                <w:rFonts w:ascii="Lexend" w:hAnsi="Lexend"/>
                <w:color w:val="000000" w:themeColor="text1"/>
                <w:sz w:val="22"/>
                <w:szCs w:val="22"/>
              </w:rPr>
              <w:t xml:space="preserve">Are all children listened to, taken </w:t>
            </w:r>
            <w:r w:rsidR="00CC457D" w:rsidRPr="00EA0BA7">
              <w:rPr>
                <w:rFonts w:ascii="Lexend" w:hAnsi="Lexend"/>
                <w:color w:val="000000" w:themeColor="text1"/>
                <w:sz w:val="22"/>
                <w:szCs w:val="22"/>
              </w:rPr>
              <w:t>seriously,</w:t>
            </w:r>
            <w:r w:rsidRPr="00EA0BA7">
              <w:rPr>
                <w:rFonts w:ascii="Lexend" w:hAnsi="Lexend"/>
                <w:color w:val="000000" w:themeColor="text1"/>
                <w:sz w:val="22"/>
                <w:szCs w:val="22"/>
              </w:rPr>
              <w:t xml:space="preserve"> and responded to appropriately? </w:t>
            </w:r>
          </w:p>
          <w:p w14:paraId="26FF0FC7" w14:textId="77777777" w:rsidR="007804C3" w:rsidRPr="00EA0BA7" w:rsidRDefault="007804C3" w:rsidP="007804C3">
            <w:pPr>
              <w:rPr>
                <w:rFonts w:ascii="Lexend" w:hAnsi="Lexend"/>
                <w:color w:val="000000" w:themeColor="text1"/>
                <w:sz w:val="22"/>
                <w:szCs w:val="22"/>
              </w:rPr>
            </w:pPr>
          </w:p>
          <w:p w14:paraId="50095677" w14:textId="77777777" w:rsidR="007804C3" w:rsidRPr="00EA0BA7" w:rsidRDefault="007804C3" w:rsidP="007804C3">
            <w:pPr>
              <w:rPr>
                <w:rFonts w:ascii="Lexend" w:hAnsi="Lexend"/>
                <w:color w:val="000000" w:themeColor="text1"/>
                <w:sz w:val="22"/>
                <w:szCs w:val="22"/>
              </w:rPr>
            </w:pPr>
            <w:r w:rsidRPr="00EA0BA7">
              <w:rPr>
                <w:rFonts w:ascii="Lexend" w:hAnsi="Lexend"/>
                <w:color w:val="000000" w:themeColor="text1"/>
                <w:sz w:val="22"/>
                <w:szCs w:val="22"/>
              </w:rPr>
              <w:t>Do children know that they can talk to their key person or any member of staff if they have a concern about their safety?</w:t>
            </w:r>
          </w:p>
          <w:p w14:paraId="64E39602" w14:textId="43DB52EE" w:rsidR="00274902" w:rsidRPr="00EA0BA7" w:rsidRDefault="00274902" w:rsidP="007804C3">
            <w:pPr>
              <w:rPr>
                <w:rFonts w:ascii="Lexend" w:hAnsi="Lexend"/>
                <w:color w:val="000000" w:themeColor="text1"/>
                <w:sz w:val="22"/>
                <w:szCs w:val="22"/>
              </w:rPr>
            </w:pPr>
          </w:p>
        </w:tc>
        <w:tc>
          <w:tcPr>
            <w:tcW w:w="536" w:type="pct"/>
          </w:tcPr>
          <w:p w14:paraId="09FEA817" w14:textId="77777777" w:rsidR="007804C3" w:rsidRPr="00EA0BA7" w:rsidRDefault="007804C3" w:rsidP="004B06FB">
            <w:pPr>
              <w:autoSpaceDE w:val="0"/>
              <w:autoSpaceDN w:val="0"/>
              <w:adjustRightInd w:val="0"/>
              <w:jc w:val="center"/>
              <w:rPr>
                <w:rFonts w:ascii="Lexend" w:hAnsi="Lexend"/>
                <w:b/>
                <w:color w:val="000000" w:themeColor="text1"/>
                <w:sz w:val="22"/>
                <w:szCs w:val="22"/>
              </w:rPr>
            </w:pPr>
          </w:p>
        </w:tc>
        <w:tc>
          <w:tcPr>
            <w:tcW w:w="973" w:type="pct"/>
          </w:tcPr>
          <w:p w14:paraId="09833A46" w14:textId="77777777" w:rsidR="007804C3" w:rsidRPr="00EA0BA7" w:rsidRDefault="007804C3" w:rsidP="004B06FB">
            <w:pPr>
              <w:autoSpaceDE w:val="0"/>
              <w:autoSpaceDN w:val="0"/>
              <w:adjustRightInd w:val="0"/>
              <w:rPr>
                <w:rFonts w:ascii="Lexend" w:hAnsi="Lexend"/>
                <w:b/>
                <w:color w:val="000000" w:themeColor="text1"/>
                <w:sz w:val="22"/>
                <w:szCs w:val="22"/>
              </w:rPr>
            </w:pPr>
          </w:p>
        </w:tc>
        <w:tc>
          <w:tcPr>
            <w:tcW w:w="828" w:type="pct"/>
          </w:tcPr>
          <w:p w14:paraId="0A5F4096" w14:textId="77777777" w:rsidR="007804C3" w:rsidRPr="00EA0BA7" w:rsidRDefault="007804C3" w:rsidP="004B06FB">
            <w:pPr>
              <w:autoSpaceDE w:val="0"/>
              <w:autoSpaceDN w:val="0"/>
              <w:adjustRightInd w:val="0"/>
              <w:rPr>
                <w:rFonts w:ascii="Lexend" w:hAnsi="Lexend"/>
                <w:b/>
                <w:color w:val="000000" w:themeColor="text1"/>
                <w:sz w:val="22"/>
                <w:szCs w:val="22"/>
              </w:rPr>
            </w:pPr>
          </w:p>
        </w:tc>
        <w:tc>
          <w:tcPr>
            <w:tcW w:w="572" w:type="pct"/>
          </w:tcPr>
          <w:p w14:paraId="033D73F7" w14:textId="77777777" w:rsidR="007804C3" w:rsidRPr="00EA0BA7" w:rsidRDefault="007804C3" w:rsidP="004B06FB">
            <w:pPr>
              <w:autoSpaceDE w:val="0"/>
              <w:autoSpaceDN w:val="0"/>
              <w:adjustRightInd w:val="0"/>
              <w:jc w:val="center"/>
              <w:rPr>
                <w:rFonts w:ascii="Lexend" w:hAnsi="Lexend"/>
                <w:b/>
                <w:color w:val="000000" w:themeColor="text1"/>
                <w:sz w:val="22"/>
                <w:szCs w:val="22"/>
              </w:rPr>
            </w:pPr>
          </w:p>
        </w:tc>
      </w:tr>
      <w:tr w:rsidR="00CA540C" w:rsidRPr="00EA0BA7" w14:paraId="4D6DA431" w14:textId="77777777" w:rsidTr="00D44FF9">
        <w:tc>
          <w:tcPr>
            <w:tcW w:w="2092" w:type="pct"/>
            <w:shd w:val="clear" w:color="auto" w:fill="F2F2F2" w:themeFill="background1" w:themeFillShade="F2"/>
          </w:tcPr>
          <w:p w14:paraId="6C5FF669" w14:textId="7E548FC3" w:rsidR="00CA540C" w:rsidRPr="00EA0BA7" w:rsidRDefault="00CA540C" w:rsidP="0021460D">
            <w:pPr>
              <w:rPr>
                <w:rFonts w:ascii="Lexend" w:hAnsi="Lexend"/>
                <w:color w:val="000000" w:themeColor="text1"/>
                <w:sz w:val="22"/>
                <w:szCs w:val="22"/>
              </w:rPr>
            </w:pPr>
            <w:r w:rsidRPr="00EA0BA7">
              <w:rPr>
                <w:rFonts w:ascii="Lexend" w:hAnsi="Lexend"/>
                <w:color w:val="000000" w:themeColor="text1"/>
                <w:sz w:val="22"/>
                <w:szCs w:val="22"/>
              </w:rPr>
              <w:t>Are all child protection files securely stored</w:t>
            </w:r>
            <w:r w:rsidR="002E0EB7" w:rsidRPr="00EA0BA7">
              <w:rPr>
                <w:rFonts w:ascii="Lexend" w:hAnsi="Lexend"/>
                <w:color w:val="000000" w:themeColor="text1"/>
                <w:sz w:val="22"/>
                <w:szCs w:val="22"/>
              </w:rPr>
              <w:t>, held</w:t>
            </w:r>
            <w:r w:rsidRPr="00EA0BA7">
              <w:rPr>
                <w:rFonts w:ascii="Lexend" w:hAnsi="Lexend"/>
                <w:color w:val="000000" w:themeColor="text1"/>
                <w:sz w:val="22"/>
                <w:szCs w:val="22"/>
              </w:rPr>
              <w:t xml:space="preserve"> separately to other information and accessible only by the Lead Practitioner and the Deputy Lead Practitioner?</w:t>
            </w:r>
          </w:p>
          <w:p w14:paraId="430CF2E4" w14:textId="1147038D" w:rsidR="00274902" w:rsidRPr="00EA0BA7" w:rsidRDefault="00274902" w:rsidP="0021460D">
            <w:pPr>
              <w:rPr>
                <w:rFonts w:ascii="Lexend" w:hAnsi="Lexend"/>
                <w:color w:val="000000" w:themeColor="text1"/>
                <w:sz w:val="22"/>
                <w:szCs w:val="22"/>
              </w:rPr>
            </w:pPr>
          </w:p>
        </w:tc>
        <w:tc>
          <w:tcPr>
            <w:tcW w:w="536" w:type="pct"/>
          </w:tcPr>
          <w:p w14:paraId="62CEEED1" w14:textId="77777777" w:rsidR="00CA540C" w:rsidRPr="00EA0BA7" w:rsidRDefault="00CA540C" w:rsidP="004B06FB">
            <w:pPr>
              <w:autoSpaceDE w:val="0"/>
              <w:autoSpaceDN w:val="0"/>
              <w:adjustRightInd w:val="0"/>
              <w:jc w:val="center"/>
              <w:rPr>
                <w:rFonts w:ascii="Lexend" w:hAnsi="Lexend"/>
                <w:b/>
                <w:color w:val="000000" w:themeColor="text1"/>
                <w:sz w:val="22"/>
                <w:szCs w:val="22"/>
              </w:rPr>
            </w:pPr>
          </w:p>
        </w:tc>
        <w:tc>
          <w:tcPr>
            <w:tcW w:w="973" w:type="pct"/>
          </w:tcPr>
          <w:p w14:paraId="37ACA789" w14:textId="77777777" w:rsidR="00CA540C" w:rsidRPr="00EA0BA7" w:rsidRDefault="00CA540C" w:rsidP="004B06FB">
            <w:pPr>
              <w:autoSpaceDE w:val="0"/>
              <w:autoSpaceDN w:val="0"/>
              <w:adjustRightInd w:val="0"/>
              <w:rPr>
                <w:rFonts w:ascii="Lexend" w:hAnsi="Lexend"/>
                <w:b/>
                <w:color w:val="000000" w:themeColor="text1"/>
                <w:sz w:val="22"/>
                <w:szCs w:val="22"/>
              </w:rPr>
            </w:pPr>
          </w:p>
        </w:tc>
        <w:tc>
          <w:tcPr>
            <w:tcW w:w="828" w:type="pct"/>
          </w:tcPr>
          <w:p w14:paraId="75A403EA" w14:textId="77777777" w:rsidR="00CA540C" w:rsidRPr="00EA0BA7" w:rsidRDefault="00CA540C" w:rsidP="004B06FB">
            <w:pPr>
              <w:autoSpaceDE w:val="0"/>
              <w:autoSpaceDN w:val="0"/>
              <w:adjustRightInd w:val="0"/>
              <w:rPr>
                <w:rFonts w:ascii="Lexend" w:hAnsi="Lexend"/>
                <w:b/>
                <w:color w:val="000000" w:themeColor="text1"/>
                <w:sz w:val="22"/>
                <w:szCs w:val="22"/>
              </w:rPr>
            </w:pPr>
          </w:p>
        </w:tc>
        <w:tc>
          <w:tcPr>
            <w:tcW w:w="572" w:type="pct"/>
          </w:tcPr>
          <w:p w14:paraId="30371D59" w14:textId="77777777" w:rsidR="00CA540C" w:rsidRPr="00EA0BA7" w:rsidRDefault="00CA540C" w:rsidP="004B06FB">
            <w:pPr>
              <w:autoSpaceDE w:val="0"/>
              <w:autoSpaceDN w:val="0"/>
              <w:adjustRightInd w:val="0"/>
              <w:jc w:val="center"/>
              <w:rPr>
                <w:rFonts w:ascii="Lexend" w:hAnsi="Lexend"/>
                <w:b/>
                <w:color w:val="000000" w:themeColor="text1"/>
                <w:sz w:val="22"/>
                <w:szCs w:val="22"/>
              </w:rPr>
            </w:pPr>
          </w:p>
        </w:tc>
      </w:tr>
      <w:tr w:rsidR="00CA540C" w:rsidRPr="00EA0BA7" w14:paraId="41A1D380" w14:textId="77777777" w:rsidTr="00D44FF9">
        <w:tc>
          <w:tcPr>
            <w:tcW w:w="2092" w:type="pct"/>
            <w:shd w:val="clear" w:color="auto" w:fill="F2F2F2" w:themeFill="background1" w:themeFillShade="F2"/>
          </w:tcPr>
          <w:p w14:paraId="71388D2E" w14:textId="77777777" w:rsidR="00274902" w:rsidRPr="00EA0BA7" w:rsidRDefault="00465304" w:rsidP="00465304">
            <w:pPr>
              <w:rPr>
                <w:rFonts w:ascii="Lexend" w:hAnsi="Lexend"/>
                <w:color w:val="000000" w:themeColor="text1"/>
                <w:sz w:val="22"/>
                <w:szCs w:val="22"/>
              </w:rPr>
            </w:pPr>
            <w:r w:rsidRPr="00EA0BA7">
              <w:rPr>
                <w:rFonts w:ascii="Lexend" w:hAnsi="Lexend"/>
                <w:color w:val="000000" w:themeColor="text1"/>
                <w:sz w:val="22"/>
                <w:szCs w:val="22"/>
              </w:rPr>
              <w:t>Is the setting aware that records relating to individual children should be retained for a reasonable period of time after they have left the setting?</w:t>
            </w:r>
          </w:p>
          <w:p w14:paraId="16473B10" w14:textId="34065005" w:rsidR="00AD50CB" w:rsidRPr="00EA0BA7" w:rsidRDefault="00AD50CB" w:rsidP="00465304">
            <w:pPr>
              <w:rPr>
                <w:rFonts w:ascii="Lexend" w:hAnsi="Lexend"/>
                <w:color w:val="000000" w:themeColor="text1"/>
                <w:sz w:val="22"/>
                <w:szCs w:val="22"/>
              </w:rPr>
            </w:pPr>
          </w:p>
        </w:tc>
        <w:tc>
          <w:tcPr>
            <w:tcW w:w="536" w:type="pct"/>
          </w:tcPr>
          <w:p w14:paraId="45B19181" w14:textId="77777777" w:rsidR="00CA540C" w:rsidRPr="00EA0BA7" w:rsidRDefault="00CA540C" w:rsidP="004B06FB">
            <w:pPr>
              <w:autoSpaceDE w:val="0"/>
              <w:autoSpaceDN w:val="0"/>
              <w:adjustRightInd w:val="0"/>
              <w:jc w:val="center"/>
              <w:rPr>
                <w:rFonts w:ascii="Lexend" w:hAnsi="Lexend"/>
                <w:b/>
                <w:color w:val="000000" w:themeColor="text1"/>
                <w:sz w:val="22"/>
                <w:szCs w:val="22"/>
              </w:rPr>
            </w:pPr>
          </w:p>
        </w:tc>
        <w:tc>
          <w:tcPr>
            <w:tcW w:w="973" w:type="pct"/>
          </w:tcPr>
          <w:p w14:paraId="4827E0A6" w14:textId="77777777" w:rsidR="00CA540C" w:rsidRPr="00EA0BA7" w:rsidRDefault="00CA540C" w:rsidP="004B06FB">
            <w:pPr>
              <w:autoSpaceDE w:val="0"/>
              <w:autoSpaceDN w:val="0"/>
              <w:adjustRightInd w:val="0"/>
              <w:rPr>
                <w:rFonts w:ascii="Lexend" w:hAnsi="Lexend"/>
                <w:b/>
                <w:color w:val="000000" w:themeColor="text1"/>
                <w:sz w:val="22"/>
                <w:szCs w:val="22"/>
              </w:rPr>
            </w:pPr>
          </w:p>
        </w:tc>
        <w:tc>
          <w:tcPr>
            <w:tcW w:w="828" w:type="pct"/>
          </w:tcPr>
          <w:p w14:paraId="3CE21187" w14:textId="77777777" w:rsidR="00CA540C" w:rsidRPr="00EA0BA7" w:rsidRDefault="00CA540C" w:rsidP="004B06FB">
            <w:pPr>
              <w:autoSpaceDE w:val="0"/>
              <w:autoSpaceDN w:val="0"/>
              <w:adjustRightInd w:val="0"/>
              <w:rPr>
                <w:rFonts w:ascii="Lexend" w:hAnsi="Lexend"/>
                <w:b/>
                <w:color w:val="000000" w:themeColor="text1"/>
                <w:sz w:val="22"/>
                <w:szCs w:val="22"/>
              </w:rPr>
            </w:pPr>
          </w:p>
        </w:tc>
        <w:tc>
          <w:tcPr>
            <w:tcW w:w="572" w:type="pct"/>
          </w:tcPr>
          <w:p w14:paraId="47C73DFC" w14:textId="77777777" w:rsidR="00CA540C" w:rsidRPr="00EA0BA7" w:rsidRDefault="00CA540C" w:rsidP="004B06FB">
            <w:pPr>
              <w:autoSpaceDE w:val="0"/>
              <w:autoSpaceDN w:val="0"/>
              <w:adjustRightInd w:val="0"/>
              <w:jc w:val="center"/>
              <w:rPr>
                <w:rFonts w:ascii="Lexend" w:hAnsi="Lexend"/>
                <w:b/>
                <w:color w:val="000000" w:themeColor="text1"/>
                <w:sz w:val="22"/>
                <w:szCs w:val="22"/>
              </w:rPr>
            </w:pPr>
          </w:p>
        </w:tc>
      </w:tr>
      <w:tr w:rsidR="00CA540C" w:rsidRPr="00EA0BA7" w14:paraId="34E0A789" w14:textId="77777777" w:rsidTr="00D44FF9">
        <w:tc>
          <w:tcPr>
            <w:tcW w:w="2092" w:type="pct"/>
            <w:shd w:val="clear" w:color="auto" w:fill="F2F2F2" w:themeFill="background1" w:themeFillShade="F2"/>
          </w:tcPr>
          <w:p w14:paraId="627E182C" w14:textId="697A089E" w:rsidR="00CA540C" w:rsidRPr="00EA0BA7" w:rsidRDefault="00465304" w:rsidP="00CA540C">
            <w:pPr>
              <w:rPr>
                <w:rFonts w:ascii="Lexend" w:hAnsi="Lexend"/>
                <w:i/>
                <w:iCs/>
                <w:color w:val="000000" w:themeColor="text1"/>
                <w:sz w:val="22"/>
                <w:szCs w:val="22"/>
              </w:rPr>
            </w:pPr>
            <w:r w:rsidRPr="00EA0BA7">
              <w:rPr>
                <w:rFonts w:ascii="Lexend" w:hAnsi="Lexend"/>
                <w:color w:val="000000" w:themeColor="text1"/>
                <w:sz w:val="22"/>
                <w:szCs w:val="22"/>
              </w:rPr>
              <w:t xml:space="preserve">Is the setting aware that child protection files </w:t>
            </w:r>
            <w:r w:rsidR="00AD50CB" w:rsidRPr="00EA0BA7">
              <w:rPr>
                <w:rFonts w:ascii="Lexend" w:hAnsi="Lexend"/>
                <w:color w:val="000000" w:themeColor="text1"/>
                <w:sz w:val="22"/>
                <w:szCs w:val="22"/>
              </w:rPr>
              <w:t>must</w:t>
            </w:r>
            <w:r w:rsidRPr="00EA0BA7">
              <w:rPr>
                <w:rFonts w:ascii="Lexend" w:hAnsi="Lexend"/>
                <w:color w:val="000000" w:themeColor="text1"/>
                <w:sz w:val="22"/>
                <w:szCs w:val="22"/>
              </w:rPr>
              <w:t xml:space="preserve"> be transferred to a child’s new setting when the</w:t>
            </w:r>
            <w:r w:rsidR="00AD50CB" w:rsidRPr="00EA0BA7">
              <w:rPr>
                <w:rFonts w:ascii="Lexend" w:hAnsi="Lexend"/>
                <w:color w:val="000000" w:themeColor="text1"/>
                <w:sz w:val="22"/>
                <w:szCs w:val="22"/>
              </w:rPr>
              <w:t xml:space="preserve"> child joins them</w:t>
            </w:r>
            <w:r w:rsidRPr="00EA0BA7">
              <w:rPr>
                <w:rFonts w:ascii="Lexend" w:hAnsi="Lexend"/>
                <w:color w:val="000000" w:themeColor="text1"/>
                <w:sz w:val="22"/>
                <w:szCs w:val="22"/>
              </w:rPr>
              <w:t>, for example when they join school but also if they move to another Early Years setting?</w:t>
            </w:r>
          </w:p>
          <w:p w14:paraId="651B7A5B" w14:textId="645D5AF6" w:rsidR="00274902" w:rsidRPr="00EA0BA7" w:rsidRDefault="00274902" w:rsidP="00AD50CB">
            <w:pPr>
              <w:rPr>
                <w:rFonts w:ascii="Lexend" w:hAnsi="Lexend"/>
                <w:color w:val="000000" w:themeColor="text1"/>
                <w:sz w:val="22"/>
                <w:szCs w:val="22"/>
              </w:rPr>
            </w:pPr>
          </w:p>
        </w:tc>
        <w:tc>
          <w:tcPr>
            <w:tcW w:w="536" w:type="pct"/>
          </w:tcPr>
          <w:p w14:paraId="6A31EBBE" w14:textId="77777777" w:rsidR="00CA540C" w:rsidRPr="00EA0BA7" w:rsidRDefault="00CA540C" w:rsidP="004B06FB">
            <w:pPr>
              <w:autoSpaceDE w:val="0"/>
              <w:autoSpaceDN w:val="0"/>
              <w:adjustRightInd w:val="0"/>
              <w:jc w:val="center"/>
              <w:rPr>
                <w:rFonts w:ascii="Lexend" w:hAnsi="Lexend"/>
                <w:b/>
                <w:color w:val="000000" w:themeColor="text1"/>
                <w:sz w:val="22"/>
                <w:szCs w:val="22"/>
              </w:rPr>
            </w:pPr>
          </w:p>
        </w:tc>
        <w:tc>
          <w:tcPr>
            <w:tcW w:w="973" w:type="pct"/>
          </w:tcPr>
          <w:p w14:paraId="182DCD70" w14:textId="77777777" w:rsidR="00CA540C" w:rsidRPr="00EA0BA7" w:rsidRDefault="00CA540C" w:rsidP="004B06FB">
            <w:pPr>
              <w:autoSpaceDE w:val="0"/>
              <w:autoSpaceDN w:val="0"/>
              <w:adjustRightInd w:val="0"/>
              <w:rPr>
                <w:rFonts w:ascii="Lexend" w:hAnsi="Lexend"/>
                <w:b/>
                <w:color w:val="000000" w:themeColor="text1"/>
                <w:sz w:val="22"/>
                <w:szCs w:val="22"/>
              </w:rPr>
            </w:pPr>
          </w:p>
        </w:tc>
        <w:tc>
          <w:tcPr>
            <w:tcW w:w="828" w:type="pct"/>
          </w:tcPr>
          <w:p w14:paraId="302F0D5E" w14:textId="77777777" w:rsidR="00CA540C" w:rsidRPr="00EA0BA7" w:rsidRDefault="00CA540C" w:rsidP="004B06FB">
            <w:pPr>
              <w:autoSpaceDE w:val="0"/>
              <w:autoSpaceDN w:val="0"/>
              <w:adjustRightInd w:val="0"/>
              <w:rPr>
                <w:rFonts w:ascii="Lexend" w:hAnsi="Lexend"/>
                <w:b/>
                <w:color w:val="000000" w:themeColor="text1"/>
                <w:sz w:val="22"/>
                <w:szCs w:val="22"/>
              </w:rPr>
            </w:pPr>
          </w:p>
        </w:tc>
        <w:tc>
          <w:tcPr>
            <w:tcW w:w="572" w:type="pct"/>
          </w:tcPr>
          <w:p w14:paraId="18209429" w14:textId="77777777" w:rsidR="00CA540C" w:rsidRPr="00EA0BA7" w:rsidRDefault="00CA540C" w:rsidP="004B06FB">
            <w:pPr>
              <w:autoSpaceDE w:val="0"/>
              <w:autoSpaceDN w:val="0"/>
              <w:adjustRightInd w:val="0"/>
              <w:jc w:val="center"/>
              <w:rPr>
                <w:rFonts w:ascii="Lexend" w:hAnsi="Lexend"/>
                <w:b/>
                <w:color w:val="000000" w:themeColor="text1"/>
                <w:sz w:val="22"/>
                <w:szCs w:val="22"/>
              </w:rPr>
            </w:pPr>
          </w:p>
        </w:tc>
      </w:tr>
      <w:tr w:rsidR="007D4FD3" w:rsidRPr="00EA0BA7" w14:paraId="741531BD" w14:textId="77777777" w:rsidTr="00D44FF9">
        <w:tc>
          <w:tcPr>
            <w:tcW w:w="2092" w:type="pct"/>
            <w:shd w:val="clear" w:color="auto" w:fill="F2F2F2" w:themeFill="background1" w:themeFillShade="F2"/>
          </w:tcPr>
          <w:p w14:paraId="610FF445" w14:textId="77777777" w:rsidR="008230C2" w:rsidRDefault="007D4FD3" w:rsidP="008230C2">
            <w:pPr>
              <w:rPr>
                <w:rFonts w:ascii="Lexend" w:hAnsi="Lexend"/>
                <w:color w:val="000000" w:themeColor="text1"/>
                <w:sz w:val="22"/>
                <w:szCs w:val="22"/>
              </w:rPr>
            </w:pPr>
            <w:r w:rsidRPr="00EA0BA7">
              <w:rPr>
                <w:rFonts w:ascii="Lexend" w:hAnsi="Lexend"/>
                <w:color w:val="000000" w:themeColor="text1"/>
                <w:sz w:val="22"/>
                <w:szCs w:val="22"/>
              </w:rPr>
              <w:t>Are child protection concerns systematically reviewed</w:t>
            </w:r>
            <w:r w:rsidR="008230C2" w:rsidRPr="00EA0BA7">
              <w:rPr>
                <w:rFonts w:ascii="Lexend" w:hAnsi="Lexend"/>
                <w:color w:val="000000" w:themeColor="text1"/>
                <w:sz w:val="22"/>
                <w:szCs w:val="22"/>
              </w:rPr>
              <w:t>,</w:t>
            </w:r>
            <w:r w:rsidR="00332A81" w:rsidRPr="00EA0BA7">
              <w:rPr>
                <w:rFonts w:ascii="Lexend" w:hAnsi="Lexend"/>
                <w:color w:val="000000" w:themeColor="text1"/>
                <w:sz w:val="22"/>
                <w:szCs w:val="22"/>
              </w:rPr>
              <w:t xml:space="preserve"> at least </w:t>
            </w:r>
            <w:r w:rsidR="00CF10D6" w:rsidRPr="00EA0BA7">
              <w:rPr>
                <w:rFonts w:ascii="Lexend" w:hAnsi="Lexend"/>
                <w:color w:val="000000" w:themeColor="text1"/>
                <w:sz w:val="22"/>
                <w:szCs w:val="22"/>
              </w:rPr>
              <w:t>half-termly,</w:t>
            </w:r>
            <w:r w:rsidR="008230C2" w:rsidRPr="00EA0BA7">
              <w:rPr>
                <w:rFonts w:ascii="Lexend" w:hAnsi="Lexend"/>
                <w:color w:val="000000" w:themeColor="text1"/>
                <w:sz w:val="22"/>
                <w:szCs w:val="22"/>
              </w:rPr>
              <w:t xml:space="preserve"> </w:t>
            </w:r>
            <w:r w:rsidR="00CF10D6" w:rsidRPr="00EA0BA7">
              <w:rPr>
                <w:rFonts w:ascii="Lexend" w:hAnsi="Lexend"/>
                <w:color w:val="000000" w:themeColor="text1"/>
                <w:sz w:val="22"/>
                <w:szCs w:val="22"/>
              </w:rPr>
              <w:t>with</w:t>
            </w:r>
            <w:r w:rsidR="008230C2" w:rsidRPr="00EA0BA7">
              <w:rPr>
                <w:rFonts w:ascii="Lexend" w:hAnsi="Lexend"/>
                <w:color w:val="000000" w:themeColor="text1"/>
                <w:sz w:val="22"/>
                <w:szCs w:val="22"/>
              </w:rPr>
              <w:t xml:space="preserve"> the outcome and any actions recorded</w:t>
            </w:r>
            <w:r w:rsidRPr="00EA0BA7">
              <w:rPr>
                <w:rFonts w:ascii="Lexend" w:hAnsi="Lexend"/>
                <w:color w:val="000000" w:themeColor="text1"/>
                <w:sz w:val="22"/>
                <w:szCs w:val="22"/>
              </w:rPr>
              <w:t>?</w:t>
            </w:r>
          </w:p>
          <w:p w14:paraId="15E93F59" w14:textId="784097E4" w:rsidR="008230C2" w:rsidRPr="00EA0BA7" w:rsidRDefault="008230C2" w:rsidP="008230C2">
            <w:pPr>
              <w:rPr>
                <w:rFonts w:ascii="Lexend" w:hAnsi="Lexend"/>
                <w:color w:val="000000" w:themeColor="text1"/>
                <w:sz w:val="22"/>
                <w:szCs w:val="22"/>
              </w:rPr>
            </w:pPr>
          </w:p>
        </w:tc>
        <w:tc>
          <w:tcPr>
            <w:tcW w:w="536" w:type="pct"/>
          </w:tcPr>
          <w:p w14:paraId="302FEC36" w14:textId="77777777" w:rsidR="007D4FD3" w:rsidRPr="00EA0BA7" w:rsidRDefault="007D4FD3" w:rsidP="004B06FB">
            <w:pPr>
              <w:autoSpaceDE w:val="0"/>
              <w:autoSpaceDN w:val="0"/>
              <w:adjustRightInd w:val="0"/>
              <w:jc w:val="center"/>
              <w:rPr>
                <w:rFonts w:ascii="Lexend" w:hAnsi="Lexend"/>
                <w:b/>
                <w:color w:val="000000" w:themeColor="text1"/>
                <w:sz w:val="22"/>
                <w:szCs w:val="22"/>
              </w:rPr>
            </w:pPr>
          </w:p>
        </w:tc>
        <w:tc>
          <w:tcPr>
            <w:tcW w:w="973" w:type="pct"/>
          </w:tcPr>
          <w:p w14:paraId="398593E8" w14:textId="77777777" w:rsidR="007D4FD3" w:rsidRPr="00EA0BA7" w:rsidRDefault="007D4FD3" w:rsidP="004B06FB">
            <w:pPr>
              <w:autoSpaceDE w:val="0"/>
              <w:autoSpaceDN w:val="0"/>
              <w:adjustRightInd w:val="0"/>
              <w:rPr>
                <w:rFonts w:ascii="Lexend" w:hAnsi="Lexend"/>
                <w:b/>
                <w:color w:val="000000" w:themeColor="text1"/>
                <w:sz w:val="22"/>
                <w:szCs w:val="22"/>
              </w:rPr>
            </w:pPr>
          </w:p>
        </w:tc>
        <w:tc>
          <w:tcPr>
            <w:tcW w:w="828" w:type="pct"/>
          </w:tcPr>
          <w:p w14:paraId="5487FF46" w14:textId="77777777" w:rsidR="007D4FD3" w:rsidRPr="00EA0BA7" w:rsidRDefault="007D4FD3" w:rsidP="004B06FB">
            <w:pPr>
              <w:autoSpaceDE w:val="0"/>
              <w:autoSpaceDN w:val="0"/>
              <w:adjustRightInd w:val="0"/>
              <w:rPr>
                <w:rFonts w:ascii="Lexend" w:hAnsi="Lexend"/>
                <w:b/>
                <w:color w:val="000000" w:themeColor="text1"/>
                <w:sz w:val="22"/>
                <w:szCs w:val="22"/>
              </w:rPr>
            </w:pPr>
          </w:p>
        </w:tc>
        <w:tc>
          <w:tcPr>
            <w:tcW w:w="572" w:type="pct"/>
          </w:tcPr>
          <w:p w14:paraId="00591206" w14:textId="77777777" w:rsidR="007D4FD3" w:rsidRPr="00EA0BA7" w:rsidRDefault="007D4FD3" w:rsidP="004B06FB">
            <w:pPr>
              <w:autoSpaceDE w:val="0"/>
              <w:autoSpaceDN w:val="0"/>
              <w:adjustRightInd w:val="0"/>
              <w:jc w:val="center"/>
              <w:rPr>
                <w:rFonts w:ascii="Lexend" w:hAnsi="Lexend"/>
                <w:b/>
                <w:color w:val="000000" w:themeColor="text1"/>
                <w:sz w:val="22"/>
                <w:szCs w:val="22"/>
              </w:rPr>
            </w:pPr>
          </w:p>
        </w:tc>
      </w:tr>
      <w:tr w:rsidR="00EE0B43" w:rsidRPr="00EA0BA7" w14:paraId="0735D3EB" w14:textId="77777777" w:rsidTr="00D44FF9">
        <w:tc>
          <w:tcPr>
            <w:tcW w:w="2092" w:type="pct"/>
            <w:shd w:val="clear" w:color="auto" w:fill="F2F2F2" w:themeFill="background1" w:themeFillShade="F2"/>
          </w:tcPr>
          <w:p w14:paraId="2FA9000F" w14:textId="334E5787" w:rsidR="00EE0B43" w:rsidRPr="00EA0BA7" w:rsidRDefault="00EE0B43" w:rsidP="0021460D">
            <w:pPr>
              <w:rPr>
                <w:rFonts w:ascii="Lexend" w:hAnsi="Lexend"/>
                <w:color w:val="000000" w:themeColor="text1"/>
                <w:sz w:val="22"/>
                <w:szCs w:val="22"/>
              </w:rPr>
            </w:pPr>
            <w:r w:rsidRPr="00EA0BA7">
              <w:rPr>
                <w:rFonts w:ascii="Lexend" w:hAnsi="Lexend"/>
                <w:color w:val="000000" w:themeColor="text1"/>
                <w:sz w:val="22"/>
                <w:szCs w:val="22"/>
              </w:rPr>
              <w:lastRenderedPageBreak/>
              <w:t>1.9 Do staff have up to date knowledge of safeguarding issues (3.6)?</w:t>
            </w:r>
          </w:p>
          <w:p w14:paraId="269D76EA" w14:textId="01E7A3D6" w:rsidR="00EE0B43" w:rsidRPr="00EA0BA7" w:rsidRDefault="00EE0B43" w:rsidP="0021460D">
            <w:pPr>
              <w:rPr>
                <w:rFonts w:ascii="Lexend" w:hAnsi="Lexend"/>
                <w:color w:val="000000" w:themeColor="text1"/>
                <w:sz w:val="22"/>
                <w:szCs w:val="22"/>
              </w:rPr>
            </w:pPr>
          </w:p>
          <w:p w14:paraId="730E38B6" w14:textId="093CACD8" w:rsidR="00EE0B43" w:rsidRPr="00EA0BA7" w:rsidRDefault="00EE0B43" w:rsidP="003B1B8E">
            <w:pPr>
              <w:rPr>
                <w:rFonts w:ascii="Lexend" w:hAnsi="Lexend"/>
                <w:color w:val="000000" w:themeColor="text1"/>
                <w:sz w:val="22"/>
                <w:szCs w:val="22"/>
              </w:rPr>
            </w:pPr>
            <w:r w:rsidRPr="00EA0BA7">
              <w:rPr>
                <w:rFonts w:ascii="Lexend" w:hAnsi="Lexend"/>
                <w:bCs/>
                <w:iCs/>
                <w:color w:val="000000" w:themeColor="text1"/>
                <w:sz w:val="22"/>
                <w:szCs w:val="22"/>
              </w:rPr>
              <w:t xml:space="preserve">Training / information is available on the </w:t>
            </w:r>
            <w:hyperlink r:id="rId23" w:history="1">
              <w:r w:rsidRPr="00EA0BA7">
                <w:rPr>
                  <w:rStyle w:val="Hyperlink"/>
                  <w:rFonts w:ascii="Lexend" w:hAnsi="Lexend"/>
                  <w:bCs/>
                  <w:iCs/>
                  <w:sz w:val="22"/>
                  <w:szCs w:val="22"/>
                </w:rPr>
                <w:t>ESCB</w:t>
              </w:r>
            </w:hyperlink>
            <w:r w:rsidRPr="00EA0BA7">
              <w:rPr>
                <w:rFonts w:ascii="Lexend" w:hAnsi="Lexend"/>
                <w:bCs/>
                <w:iCs/>
                <w:color w:val="000000" w:themeColor="text1"/>
                <w:sz w:val="22"/>
                <w:szCs w:val="22"/>
              </w:rPr>
              <w:t xml:space="preserve"> and </w:t>
            </w:r>
            <w:hyperlink r:id="rId24" w:history="1">
              <w:r w:rsidRPr="00EA0BA7">
                <w:rPr>
                  <w:rStyle w:val="Hyperlink"/>
                  <w:rFonts w:ascii="Lexend" w:hAnsi="Lexend"/>
                  <w:bCs/>
                  <w:iCs/>
                  <w:sz w:val="22"/>
                  <w:szCs w:val="22"/>
                </w:rPr>
                <w:t>Essex Early Years and Childcare</w:t>
              </w:r>
            </w:hyperlink>
            <w:r w:rsidRPr="00EA0BA7">
              <w:rPr>
                <w:rFonts w:ascii="Lexend" w:hAnsi="Lexend"/>
                <w:bCs/>
                <w:iCs/>
                <w:color w:val="000000" w:themeColor="text1"/>
                <w:sz w:val="22"/>
                <w:szCs w:val="22"/>
              </w:rPr>
              <w:t xml:space="preserve"> websites. Safeguarding updates and information </w:t>
            </w:r>
            <w:r w:rsidR="00F00CF8" w:rsidRPr="00EA0BA7">
              <w:rPr>
                <w:rFonts w:ascii="Lexend" w:hAnsi="Lexend"/>
                <w:bCs/>
                <w:iCs/>
                <w:color w:val="000000" w:themeColor="text1"/>
                <w:sz w:val="22"/>
                <w:szCs w:val="22"/>
              </w:rPr>
              <w:t>are</w:t>
            </w:r>
            <w:r w:rsidRPr="00EA0BA7">
              <w:rPr>
                <w:rFonts w:ascii="Lexend" w:hAnsi="Lexend"/>
                <w:bCs/>
                <w:iCs/>
                <w:color w:val="000000" w:themeColor="text1"/>
                <w:sz w:val="22"/>
                <w:szCs w:val="22"/>
              </w:rPr>
              <w:t xml:space="preserve"> also available through local a</w:t>
            </w:r>
            <w:r w:rsidRPr="00EA0BA7">
              <w:rPr>
                <w:rFonts w:ascii="Lexend" w:hAnsi="Lexend"/>
                <w:color w:val="000000" w:themeColor="text1"/>
                <w:sz w:val="22"/>
                <w:szCs w:val="22"/>
              </w:rPr>
              <w:t>uthority safeguarding briefings and forums</w:t>
            </w:r>
            <w:r w:rsidR="00F00CF8" w:rsidRPr="00EA0BA7">
              <w:rPr>
                <w:rFonts w:ascii="Lexend" w:hAnsi="Lexend"/>
                <w:color w:val="000000" w:themeColor="text1"/>
                <w:sz w:val="22"/>
                <w:szCs w:val="22"/>
              </w:rPr>
              <w:t xml:space="preserve">: </w:t>
            </w:r>
            <w:hyperlink r:id="rId25" w:tgtFrame="_blank" w:history="1">
              <w:r w:rsidR="00EE414A" w:rsidRPr="00EA0BA7">
                <w:rPr>
                  <w:rStyle w:val="Hyperlink"/>
                  <w:rFonts w:ascii="Lexend" w:hAnsi="Lexend"/>
                  <w:sz w:val="22"/>
                  <w:szCs w:val="22"/>
                </w:rPr>
                <w:t>Education Essex online booking system</w:t>
              </w:r>
            </w:hyperlink>
            <w:r w:rsidR="00EE414A" w:rsidRPr="00EA0BA7">
              <w:rPr>
                <w:rFonts w:ascii="Lexend" w:hAnsi="Lexend"/>
                <w:color w:val="000000" w:themeColor="text1"/>
                <w:sz w:val="22"/>
                <w:szCs w:val="22"/>
              </w:rPr>
              <w:t>.</w:t>
            </w:r>
          </w:p>
          <w:p w14:paraId="10362666" w14:textId="77777777" w:rsidR="00EE0B43" w:rsidRPr="00EA0BA7" w:rsidRDefault="00EE0B43" w:rsidP="003B1B8E">
            <w:pPr>
              <w:rPr>
                <w:rFonts w:ascii="Lexend" w:hAnsi="Lexend"/>
                <w:color w:val="000000" w:themeColor="text1"/>
                <w:sz w:val="22"/>
                <w:szCs w:val="22"/>
              </w:rPr>
            </w:pPr>
          </w:p>
          <w:p w14:paraId="225B9109" w14:textId="77777777" w:rsidR="00EE0B43" w:rsidRPr="00EA0BA7" w:rsidRDefault="00EE0B43" w:rsidP="008F669E">
            <w:pPr>
              <w:rPr>
                <w:rFonts w:ascii="Lexend" w:hAnsi="Lexend"/>
                <w:color w:val="000000" w:themeColor="text1"/>
                <w:sz w:val="22"/>
                <w:szCs w:val="22"/>
              </w:rPr>
            </w:pPr>
            <w:r w:rsidRPr="00EA0BA7">
              <w:rPr>
                <w:rFonts w:ascii="Lexend" w:hAnsi="Lexend"/>
                <w:color w:val="000000" w:themeColor="text1"/>
                <w:sz w:val="22"/>
                <w:szCs w:val="22"/>
              </w:rPr>
              <w:t>Settings may also find it helpful to review the information in:</w:t>
            </w:r>
          </w:p>
          <w:p w14:paraId="4CA3B084" w14:textId="77777777" w:rsidR="00EE0B43" w:rsidRPr="00EA0BA7" w:rsidRDefault="00EE0B43" w:rsidP="008F669E">
            <w:pPr>
              <w:rPr>
                <w:rFonts w:ascii="Lexend" w:hAnsi="Lexend"/>
                <w:color w:val="000000" w:themeColor="text1"/>
                <w:sz w:val="22"/>
                <w:szCs w:val="22"/>
              </w:rPr>
            </w:pPr>
          </w:p>
          <w:p w14:paraId="0FE9AA56" w14:textId="77777777" w:rsidR="00EE0B43" w:rsidRPr="00EA0BA7" w:rsidRDefault="00000000" w:rsidP="00D91AA9">
            <w:pPr>
              <w:rPr>
                <w:rFonts w:ascii="Lexend" w:hAnsi="Lexend"/>
                <w:color w:val="000000" w:themeColor="text1"/>
                <w:sz w:val="22"/>
                <w:szCs w:val="22"/>
              </w:rPr>
            </w:pPr>
            <w:hyperlink r:id="rId26" w:history="1">
              <w:r w:rsidR="00EE0B43" w:rsidRPr="00EA0BA7">
                <w:rPr>
                  <w:rStyle w:val="Hyperlink"/>
                  <w:rFonts w:ascii="Lexend" w:hAnsi="Lexend"/>
                  <w:sz w:val="22"/>
                  <w:szCs w:val="22"/>
                </w:rPr>
                <w:t>What to do if you’re worried a child is being abused: Advice for practitioners</w:t>
              </w:r>
            </w:hyperlink>
            <w:r w:rsidR="00EE0B43" w:rsidRPr="00EA0BA7">
              <w:rPr>
                <w:rFonts w:ascii="Lexend" w:hAnsi="Lexend"/>
                <w:color w:val="000000" w:themeColor="text1"/>
                <w:sz w:val="22"/>
                <w:szCs w:val="22"/>
              </w:rPr>
              <w:t xml:space="preserve"> (HMG 2015)</w:t>
            </w:r>
          </w:p>
          <w:p w14:paraId="26010B04" w14:textId="3E564D8B" w:rsidR="00274902" w:rsidRPr="00EA0BA7" w:rsidRDefault="00274902" w:rsidP="00D91AA9">
            <w:pPr>
              <w:rPr>
                <w:rFonts w:ascii="Lexend" w:hAnsi="Lexend"/>
                <w:color w:val="000000" w:themeColor="text1"/>
                <w:sz w:val="22"/>
                <w:szCs w:val="22"/>
              </w:rPr>
            </w:pPr>
          </w:p>
        </w:tc>
        <w:tc>
          <w:tcPr>
            <w:tcW w:w="536" w:type="pct"/>
          </w:tcPr>
          <w:p w14:paraId="11106E2D"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c>
          <w:tcPr>
            <w:tcW w:w="973" w:type="pct"/>
          </w:tcPr>
          <w:p w14:paraId="36F7717B" w14:textId="77777777" w:rsidR="00EE0B43" w:rsidRPr="00EA0BA7" w:rsidRDefault="00EE0B43" w:rsidP="004B06FB">
            <w:pPr>
              <w:autoSpaceDE w:val="0"/>
              <w:autoSpaceDN w:val="0"/>
              <w:adjustRightInd w:val="0"/>
              <w:rPr>
                <w:rFonts w:ascii="Lexend" w:hAnsi="Lexend"/>
                <w:b/>
                <w:color w:val="000000" w:themeColor="text1"/>
                <w:sz w:val="22"/>
                <w:szCs w:val="22"/>
              </w:rPr>
            </w:pPr>
          </w:p>
        </w:tc>
        <w:tc>
          <w:tcPr>
            <w:tcW w:w="828" w:type="pct"/>
          </w:tcPr>
          <w:p w14:paraId="3E5F6008" w14:textId="3D7B1C3F" w:rsidR="00EE0B43" w:rsidRPr="00EA0BA7" w:rsidRDefault="00EE0B43" w:rsidP="004B06FB">
            <w:pPr>
              <w:autoSpaceDE w:val="0"/>
              <w:autoSpaceDN w:val="0"/>
              <w:adjustRightInd w:val="0"/>
              <w:rPr>
                <w:rFonts w:ascii="Lexend" w:hAnsi="Lexend"/>
                <w:b/>
                <w:color w:val="000000" w:themeColor="text1"/>
                <w:sz w:val="22"/>
                <w:szCs w:val="22"/>
              </w:rPr>
            </w:pPr>
          </w:p>
        </w:tc>
        <w:tc>
          <w:tcPr>
            <w:tcW w:w="572" w:type="pct"/>
          </w:tcPr>
          <w:p w14:paraId="6BF3E8C6"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r>
      <w:tr w:rsidR="009E4F7B" w:rsidRPr="00EA0BA7" w14:paraId="50C503E6" w14:textId="77777777" w:rsidTr="00D44FF9">
        <w:tc>
          <w:tcPr>
            <w:tcW w:w="2092" w:type="pct"/>
            <w:shd w:val="clear" w:color="auto" w:fill="F2F2F2" w:themeFill="background1" w:themeFillShade="F2"/>
          </w:tcPr>
          <w:p w14:paraId="5DD05214" w14:textId="77777777" w:rsidR="009E4F7B" w:rsidRPr="00EA0BA7" w:rsidRDefault="009E4F7B" w:rsidP="0021460D">
            <w:pPr>
              <w:rPr>
                <w:rFonts w:ascii="Lexend" w:hAnsi="Lexend"/>
                <w:bCs/>
                <w:color w:val="000000" w:themeColor="text1"/>
                <w:sz w:val="22"/>
                <w:szCs w:val="22"/>
              </w:rPr>
            </w:pPr>
            <w:r w:rsidRPr="00EA0BA7">
              <w:rPr>
                <w:rFonts w:ascii="Lexend" w:hAnsi="Lexend"/>
                <w:bCs/>
                <w:color w:val="000000" w:themeColor="text1"/>
                <w:sz w:val="22"/>
                <w:szCs w:val="22"/>
              </w:rPr>
              <w:t>Does the setting communicate changes to policies and procedures made in line with legislation and local guidance to all staff and ensure they are implemented?</w:t>
            </w:r>
          </w:p>
          <w:p w14:paraId="3FFE3F1B" w14:textId="657F403D" w:rsidR="009E4F7B" w:rsidRPr="00EA0BA7" w:rsidRDefault="009E4F7B" w:rsidP="0021460D">
            <w:pPr>
              <w:rPr>
                <w:rFonts w:ascii="Lexend" w:hAnsi="Lexend"/>
                <w:color w:val="000000" w:themeColor="text1"/>
                <w:sz w:val="22"/>
                <w:szCs w:val="22"/>
              </w:rPr>
            </w:pPr>
          </w:p>
        </w:tc>
        <w:tc>
          <w:tcPr>
            <w:tcW w:w="536" w:type="pct"/>
          </w:tcPr>
          <w:p w14:paraId="17C7B9F7" w14:textId="77777777" w:rsidR="009E4F7B" w:rsidRPr="00EA0BA7" w:rsidRDefault="009E4F7B" w:rsidP="004B06FB">
            <w:pPr>
              <w:autoSpaceDE w:val="0"/>
              <w:autoSpaceDN w:val="0"/>
              <w:adjustRightInd w:val="0"/>
              <w:jc w:val="center"/>
              <w:rPr>
                <w:rFonts w:ascii="Lexend" w:hAnsi="Lexend"/>
                <w:b/>
                <w:color w:val="000000" w:themeColor="text1"/>
                <w:sz w:val="22"/>
                <w:szCs w:val="22"/>
              </w:rPr>
            </w:pPr>
          </w:p>
        </w:tc>
        <w:tc>
          <w:tcPr>
            <w:tcW w:w="973" w:type="pct"/>
          </w:tcPr>
          <w:p w14:paraId="6435F353" w14:textId="77777777" w:rsidR="009E4F7B" w:rsidRPr="00EA0BA7" w:rsidRDefault="009E4F7B" w:rsidP="004B06FB">
            <w:pPr>
              <w:autoSpaceDE w:val="0"/>
              <w:autoSpaceDN w:val="0"/>
              <w:adjustRightInd w:val="0"/>
              <w:rPr>
                <w:rFonts w:ascii="Lexend" w:hAnsi="Lexend"/>
                <w:b/>
                <w:color w:val="000000" w:themeColor="text1"/>
                <w:sz w:val="22"/>
                <w:szCs w:val="22"/>
              </w:rPr>
            </w:pPr>
          </w:p>
        </w:tc>
        <w:tc>
          <w:tcPr>
            <w:tcW w:w="828" w:type="pct"/>
          </w:tcPr>
          <w:p w14:paraId="04C492A5" w14:textId="77777777" w:rsidR="009E4F7B" w:rsidRPr="00EA0BA7" w:rsidRDefault="009E4F7B" w:rsidP="004B06FB">
            <w:pPr>
              <w:autoSpaceDE w:val="0"/>
              <w:autoSpaceDN w:val="0"/>
              <w:adjustRightInd w:val="0"/>
              <w:rPr>
                <w:rFonts w:ascii="Lexend" w:hAnsi="Lexend"/>
                <w:b/>
                <w:color w:val="000000" w:themeColor="text1"/>
                <w:sz w:val="22"/>
                <w:szCs w:val="22"/>
              </w:rPr>
            </w:pPr>
          </w:p>
        </w:tc>
        <w:tc>
          <w:tcPr>
            <w:tcW w:w="572" w:type="pct"/>
          </w:tcPr>
          <w:p w14:paraId="043A6F1B" w14:textId="77777777" w:rsidR="009E4F7B" w:rsidRPr="00EA0BA7" w:rsidRDefault="009E4F7B" w:rsidP="004B06FB">
            <w:pPr>
              <w:autoSpaceDE w:val="0"/>
              <w:autoSpaceDN w:val="0"/>
              <w:adjustRightInd w:val="0"/>
              <w:jc w:val="center"/>
              <w:rPr>
                <w:rFonts w:ascii="Lexend" w:hAnsi="Lexend"/>
                <w:b/>
                <w:color w:val="000000" w:themeColor="text1"/>
                <w:sz w:val="22"/>
                <w:szCs w:val="22"/>
              </w:rPr>
            </w:pPr>
          </w:p>
        </w:tc>
      </w:tr>
      <w:tr w:rsidR="00EE0B43" w:rsidRPr="00EA0BA7" w14:paraId="4E825496" w14:textId="77777777" w:rsidTr="00D44FF9">
        <w:tc>
          <w:tcPr>
            <w:tcW w:w="2092" w:type="pct"/>
            <w:shd w:val="clear" w:color="auto" w:fill="F2F2F2" w:themeFill="background1" w:themeFillShade="F2"/>
          </w:tcPr>
          <w:p w14:paraId="296488AF" w14:textId="7243BBAD" w:rsidR="00EE0B43" w:rsidRPr="00EA0BA7" w:rsidRDefault="00EE0B43" w:rsidP="008C10B7">
            <w:pPr>
              <w:rPr>
                <w:rFonts w:ascii="Lexend" w:hAnsi="Lexend"/>
                <w:color w:val="000000" w:themeColor="text1"/>
                <w:sz w:val="22"/>
                <w:szCs w:val="22"/>
              </w:rPr>
            </w:pPr>
            <w:r w:rsidRPr="00EA0BA7">
              <w:rPr>
                <w:rFonts w:ascii="Lexend" w:hAnsi="Lexend"/>
                <w:color w:val="000000" w:themeColor="text1"/>
                <w:sz w:val="22"/>
                <w:szCs w:val="22"/>
              </w:rPr>
              <w:t>1.10 Does the setting have regard to (3.7):</w:t>
            </w:r>
          </w:p>
          <w:p w14:paraId="4EB4040F" w14:textId="6B0C90E2" w:rsidR="00EE0B43" w:rsidRPr="00EA0BA7" w:rsidRDefault="00EE0B43" w:rsidP="008C10B7">
            <w:pPr>
              <w:rPr>
                <w:rFonts w:ascii="Lexend" w:hAnsi="Lexend"/>
                <w:color w:val="000000" w:themeColor="text1"/>
                <w:sz w:val="22"/>
                <w:szCs w:val="22"/>
              </w:rPr>
            </w:pPr>
          </w:p>
          <w:p w14:paraId="5C1F1B58" w14:textId="15D7244D" w:rsidR="00EE0B43" w:rsidRPr="00EA0BA7" w:rsidRDefault="00000000" w:rsidP="001D5673">
            <w:pPr>
              <w:pStyle w:val="ListParagraph"/>
              <w:numPr>
                <w:ilvl w:val="0"/>
                <w:numId w:val="34"/>
              </w:numPr>
              <w:rPr>
                <w:rFonts w:ascii="Lexend" w:hAnsi="Lexend"/>
                <w:color w:val="000000" w:themeColor="text1"/>
                <w:sz w:val="22"/>
                <w:szCs w:val="22"/>
              </w:rPr>
            </w:pPr>
            <w:hyperlink r:id="rId27" w:history="1">
              <w:r w:rsidR="00EE0B43" w:rsidRPr="00EA0BA7">
                <w:rPr>
                  <w:rStyle w:val="Hyperlink"/>
                  <w:rFonts w:ascii="Lexend" w:hAnsi="Lexend"/>
                  <w:sz w:val="22"/>
                  <w:szCs w:val="22"/>
                </w:rPr>
                <w:t>Working Together to Safeguard Children</w:t>
              </w:r>
            </w:hyperlink>
            <w:r w:rsidR="00EE0B43" w:rsidRPr="00EA0BA7">
              <w:rPr>
                <w:rFonts w:ascii="Lexend" w:hAnsi="Lexend"/>
                <w:color w:val="000000" w:themeColor="text1"/>
                <w:sz w:val="22"/>
                <w:szCs w:val="22"/>
              </w:rPr>
              <w:t xml:space="preserve"> (HMG, 2018); and </w:t>
            </w:r>
          </w:p>
          <w:p w14:paraId="755AA478" w14:textId="77777777" w:rsidR="00EE0B43" w:rsidRPr="00EA0BA7" w:rsidRDefault="00EE0B43" w:rsidP="008C10B7">
            <w:pPr>
              <w:rPr>
                <w:rFonts w:ascii="Lexend" w:hAnsi="Lexend"/>
                <w:color w:val="000000" w:themeColor="text1"/>
                <w:sz w:val="22"/>
                <w:szCs w:val="22"/>
              </w:rPr>
            </w:pPr>
          </w:p>
          <w:p w14:paraId="3FDCAEFE" w14:textId="380BDC62" w:rsidR="00EE0B43" w:rsidRPr="00EA0BA7" w:rsidRDefault="00000000" w:rsidP="001D5673">
            <w:pPr>
              <w:pStyle w:val="ListParagraph"/>
              <w:numPr>
                <w:ilvl w:val="0"/>
                <w:numId w:val="34"/>
              </w:numPr>
              <w:rPr>
                <w:rFonts w:ascii="Lexend" w:hAnsi="Lexend"/>
                <w:color w:val="000000" w:themeColor="text1"/>
                <w:sz w:val="22"/>
                <w:szCs w:val="22"/>
              </w:rPr>
            </w:pPr>
            <w:hyperlink r:id="rId28" w:history="1">
              <w:r w:rsidR="00EE0B43" w:rsidRPr="00EA0BA7">
                <w:rPr>
                  <w:rStyle w:val="Hyperlink"/>
                  <w:rFonts w:ascii="Lexend" w:hAnsi="Lexend"/>
                  <w:sz w:val="22"/>
                  <w:szCs w:val="22"/>
                </w:rPr>
                <w:t>Prevent duty guidance for England and Wales</w:t>
              </w:r>
            </w:hyperlink>
            <w:r w:rsidR="00EE0B43" w:rsidRPr="00EA0BA7">
              <w:rPr>
                <w:rFonts w:ascii="Lexend" w:hAnsi="Lexend"/>
                <w:color w:val="000000" w:themeColor="text1"/>
                <w:sz w:val="22"/>
                <w:szCs w:val="22"/>
              </w:rPr>
              <w:t xml:space="preserve"> (Home Office, 20</w:t>
            </w:r>
            <w:r w:rsidR="00C36D35">
              <w:rPr>
                <w:rFonts w:ascii="Lexend" w:hAnsi="Lexend"/>
                <w:color w:val="000000" w:themeColor="text1"/>
                <w:sz w:val="22"/>
                <w:szCs w:val="22"/>
              </w:rPr>
              <w:t>23</w:t>
            </w:r>
            <w:r w:rsidR="00EE0B43" w:rsidRPr="00EA0BA7">
              <w:rPr>
                <w:rFonts w:ascii="Lexend" w:hAnsi="Lexend"/>
                <w:color w:val="000000" w:themeColor="text1"/>
                <w:sz w:val="22"/>
                <w:szCs w:val="22"/>
              </w:rPr>
              <w:t xml:space="preserve">)?   </w:t>
            </w:r>
          </w:p>
          <w:p w14:paraId="6BBC6496" w14:textId="77777777" w:rsidR="00EE0B43" w:rsidRPr="00EA0BA7" w:rsidRDefault="00EE0B43" w:rsidP="008C10B7">
            <w:pPr>
              <w:rPr>
                <w:rFonts w:ascii="Lexend" w:hAnsi="Lexend"/>
                <w:color w:val="000000" w:themeColor="text1"/>
                <w:sz w:val="22"/>
                <w:szCs w:val="22"/>
              </w:rPr>
            </w:pPr>
          </w:p>
          <w:p w14:paraId="792C283D" w14:textId="7219173F" w:rsidR="00EE0B43" w:rsidRPr="00EA0BA7" w:rsidRDefault="00EE0B43" w:rsidP="007C5260">
            <w:pPr>
              <w:rPr>
                <w:rFonts w:ascii="Lexend" w:hAnsi="Lexend"/>
                <w:color w:val="000000" w:themeColor="text1"/>
                <w:sz w:val="22"/>
                <w:szCs w:val="22"/>
              </w:rPr>
            </w:pPr>
            <w:r w:rsidRPr="00EA0BA7">
              <w:rPr>
                <w:rFonts w:ascii="Lexend" w:hAnsi="Lexend"/>
                <w:color w:val="000000" w:themeColor="text1"/>
                <w:sz w:val="22"/>
                <w:szCs w:val="22"/>
              </w:rPr>
              <w:t xml:space="preserve">The setting may also find it helpful to refer to the </w:t>
            </w:r>
            <w:bookmarkStart w:id="2" w:name="_Hlk80707561"/>
            <w:r w:rsidR="00CA65AF" w:rsidRPr="00EA0BA7">
              <w:rPr>
                <w:rFonts w:ascii="Lexend" w:hAnsi="Lexend"/>
                <w:sz w:val="22"/>
                <w:szCs w:val="22"/>
              </w:rPr>
              <w:fldChar w:fldCharType="begin"/>
            </w:r>
            <w:r w:rsidR="00CA65AF" w:rsidRPr="00EA0BA7">
              <w:rPr>
                <w:rFonts w:ascii="Lexend" w:hAnsi="Lexend"/>
                <w:sz w:val="22"/>
                <w:szCs w:val="22"/>
              </w:rPr>
              <w:instrText xml:space="preserve"> HYPERLINK "https://www.gov.uk/government/publications/keeping-children-safe-in-education--2" </w:instrText>
            </w:r>
            <w:r w:rsidR="00CA65AF" w:rsidRPr="00EA0BA7">
              <w:rPr>
                <w:rFonts w:ascii="Lexend" w:hAnsi="Lexend"/>
                <w:sz w:val="22"/>
                <w:szCs w:val="22"/>
              </w:rPr>
            </w:r>
            <w:r w:rsidR="00CA65AF" w:rsidRPr="00EA0BA7">
              <w:rPr>
                <w:rFonts w:ascii="Lexend" w:hAnsi="Lexend"/>
                <w:sz w:val="22"/>
                <w:szCs w:val="22"/>
              </w:rPr>
              <w:fldChar w:fldCharType="separate"/>
            </w:r>
            <w:r w:rsidR="00CA65AF" w:rsidRPr="00EA0BA7">
              <w:rPr>
                <w:rStyle w:val="Hyperlink"/>
                <w:rFonts w:ascii="Lexend" w:hAnsi="Lexend"/>
                <w:sz w:val="22"/>
                <w:szCs w:val="22"/>
              </w:rPr>
              <w:t>Keeping children safe in education</w:t>
            </w:r>
            <w:r w:rsidR="00CA65AF" w:rsidRPr="00EA0BA7">
              <w:rPr>
                <w:rFonts w:ascii="Lexend" w:hAnsi="Lexend"/>
                <w:sz w:val="22"/>
                <w:szCs w:val="22"/>
              </w:rPr>
              <w:fldChar w:fldCharType="end"/>
            </w:r>
            <w:r w:rsidR="00CA65AF" w:rsidRPr="00EA0BA7">
              <w:rPr>
                <w:rFonts w:ascii="Lexend" w:hAnsi="Lexend"/>
                <w:sz w:val="22"/>
                <w:szCs w:val="22"/>
              </w:rPr>
              <w:t xml:space="preserve"> (DfE, 202</w:t>
            </w:r>
            <w:r w:rsidR="00C36D35">
              <w:rPr>
                <w:rFonts w:ascii="Lexend" w:hAnsi="Lexend"/>
                <w:sz w:val="22"/>
                <w:szCs w:val="22"/>
              </w:rPr>
              <w:t>3</w:t>
            </w:r>
            <w:r w:rsidR="00CA65AF" w:rsidRPr="00EA0BA7">
              <w:rPr>
                <w:rFonts w:ascii="Lexend" w:hAnsi="Lexend"/>
                <w:sz w:val="22"/>
                <w:szCs w:val="22"/>
              </w:rPr>
              <w:t>)</w:t>
            </w:r>
            <w:bookmarkEnd w:id="2"/>
            <w:r w:rsidRPr="00EA0BA7">
              <w:rPr>
                <w:rFonts w:ascii="Lexend" w:hAnsi="Lexend"/>
                <w:color w:val="000000" w:themeColor="text1"/>
                <w:sz w:val="22"/>
                <w:szCs w:val="22"/>
              </w:rPr>
              <w:t xml:space="preserve"> </w:t>
            </w:r>
            <w:r w:rsidRPr="00EA0BA7">
              <w:rPr>
                <w:rFonts w:ascii="Lexend" w:hAnsi="Lexend"/>
                <w:color w:val="000000" w:themeColor="text1"/>
                <w:sz w:val="22"/>
                <w:szCs w:val="22"/>
              </w:rPr>
              <w:lastRenderedPageBreak/>
              <w:t>statutory guidance</w:t>
            </w:r>
            <w:r w:rsidR="006A7DEA" w:rsidRPr="00EA0BA7">
              <w:rPr>
                <w:rFonts w:ascii="Lexend" w:hAnsi="Lexend"/>
                <w:color w:val="000000" w:themeColor="text1"/>
                <w:sz w:val="22"/>
                <w:szCs w:val="22"/>
              </w:rPr>
              <w:t xml:space="preserve"> for </w:t>
            </w:r>
            <w:r w:rsidRPr="00EA0BA7">
              <w:rPr>
                <w:rFonts w:ascii="Lexend" w:hAnsi="Lexend"/>
                <w:color w:val="000000" w:themeColor="text1"/>
                <w:sz w:val="22"/>
                <w:szCs w:val="22"/>
              </w:rPr>
              <w:t>schools.</w:t>
            </w:r>
            <w:r w:rsidR="00FC4FB9" w:rsidRPr="00EA0BA7">
              <w:rPr>
                <w:rFonts w:ascii="Lexend" w:hAnsi="Lexend"/>
                <w:color w:val="000000" w:themeColor="text1"/>
                <w:sz w:val="22"/>
                <w:szCs w:val="22"/>
              </w:rPr>
              <w:t xml:space="preserve"> For example, it contains further information about safeguarding issues. </w:t>
            </w:r>
          </w:p>
          <w:p w14:paraId="52240CC6" w14:textId="77777777" w:rsidR="00EE0B43" w:rsidRPr="00EA0BA7" w:rsidRDefault="00EE0B43" w:rsidP="007C5260">
            <w:pPr>
              <w:rPr>
                <w:rFonts w:ascii="Lexend" w:hAnsi="Lexend"/>
                <w:color w:val="000000" w:themeColor="text1"/>
                <w:sz w:val="22"/>
                <w:szCs w:val="22"/>
              </w:rPr>
            </w:pPr>
          </w:p>
          <w:p w14:paraId="5CBA15C7" w14:textId="77777777" w:rsidR="007814E0" w:rsidRPr="00EA0BA7" w:rsidRDefault="00EE0B43" w:rsidP="007C5260">
            <w:pPr>
              <w:rPr>
                <w:rFonts w:ascii="Lexend" w:hAnsi="Lexend"/>
                <w:color w:val="000000" w:themeColor="text1"/>
                <w:sz w:val="22"/>
                <w:szCs w:val="22"/>
              </w:rPr>
            </w:pPr>
            <w:r w:rsidRPr="00EA0BA7">
              <w:rPr>
                <w:rFonts w:ascii="Lexend" w:hAnsi="Lexend"/>
                <w:color w:val="000000" w:themeColor="text1"/>
                <w:sz w:val="22"/>
                <w:szCs w:val="22"/>
              </w:rPr>
              <w:t xml:space="preserve">If staff have concerns about children’s safety or welfare, do they notify agencies with statutory responsibility without delay (3.7)? </w:t>
            </w:r>
          </w:p>
          <w:p w14:paraId="2929095D" w14:textId="77777777" w:rsidR="007814E0" w:rsidRPr="00EA0BA7" w:rsidRDefault="007814E0" w:rsidP="007C5260">
            <w:pPr>
              <w:rPr>
                <w:rFonts w:ascii="Lexend" w:hAnsi="Lexend"/>
                <w:color w:val="000000" w:themeColor="text1"/>
                <w:sz w:val="22"/>
                <w:szCs w:val="22"/>
              </w:rPr>
            </w:pPr>
          </w:p>
          <w:p w14:paraId="59CC654F" w14:textId="69E24975" w:rsidR="00EE0B43" w:rsidRPr="00EA0BA7" w:rsidRDefault="00EE0B43" w:rsidP="007C5260">
            <w:pPr>
              <w:rPr>
                <w:rFonts w:ascii="Lexend" w:hAnsi="Lexend"/>
                <w:color w:val="000000" w:themeColor="text1"/>
                <w:sz w:val="22"/>
                <w:szCs w:val="22"/>
              </w:rPr>
            </w:pPr>
            <w:r w:rsidRPr="00EA0BA7">
              <w:rPr>
                <w:rFonts w:ascii="Lexend" w:hAnsi="Lexend"/>
                <w:color w:val="000000" w:themeColor="text1"/>
                <w:sz w:val="22"/>
                <w:szCs w:val="22"/>
              </w:rPr>
              <w:t xml:space="preserve">This means Essex Social Care or the police. </w:t>
            </w:r>
          </w:p>
          <w:p w14:paraId="2631C697" w14:textId="58210874" w:rsidR="007814E0" w:rsidRPr="00EA0BA7" w:rsidRDefault="007814E0" w:rsidP="007C5260">
            <w:pPr>
              <w:rPr>
                <w:rFonts w:ascii="Lexend" w:hAnsi="Lexend"/>
                <w:color w:val="000000" w:themeColor="text1"/>
                <w:sz w:val="22"/>
                <w:szCs w:val="22"/>
              </w:rPr>
            </w:pPr>
          </w:p>
        </w:tc>
        <w:tc>
          <w:tcPr>
            <w:tcW w:w="536" w:type="pct"/>
          </w:tcPr>
          <w:p w14:paraId="5E9C5609"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c>
          <w:tcPr>
            <w:tcW w:w="973" w:type="pct"/>
          </w:tcPr>
          <w:p w14:paraId="65662EB8" w14:textId="77777777" w:rsidR="00EE0B43" w:rsidRPr="00EA0BA7" w:rsidRDefault="00EE0B43" w:rsidP="004B06FB">
            <w:pPr>
              <w:autoSpaceDE w:val="0"/>
              <w:autoSpaceDN w:val="0"/>
              <w:adjustRightInd w:val="0"/>
              <w:rPr>
                <w:rFonts w:ascii="Lexend" w:hAnsi="Lexend"/>
                <w:b/>
                <w:color w:val="000000" w:themeColor="text1"/>
                <w:sz w:val="22"/>
                <w:szCs w:val="22"/>
              </w:rPr>
            </w:pPr>
          </w:p>
        </w:tc>
        <w:tc>
          <w:tcPr>
            <w:tcW w:w="828" w:type="pct"/>
          </w:tcPr>
          <w:p w14:paraId="2E9D868A" w14:textId="6A33EF09" w:rsidR="00EE0B43" w:rsidRPr="00EA0BA7" w:rsidRDefault="00EE0B43" w:rsidP="004B06FB">
            <w:pPr>
              <w:autoSpaceDE w:val="0"/>
              <w:autoSpaceDN w:val="0"/>
              <w:adjustRightInd w:val="0"/>
              <w:rPr>
                <w:rFonts w:ascii="Lexend" w:hAnsi="Lexend"/>
                <w:b/>
                <w:color w:val="000000" w:themeColor="text1"/>
                <w:sz w:val="22"/>
                <w:szCs w:val="22"/>
              </w:rPr>
            </w:pPr>
          </w:p>
        </w:tc>
        <w:tc>
          <w:tcPr>
            <w:tcW w:w="572" w:type="pct"/>
          </w:tcPr>
          <w:p w14:paraId="6C3F2BDB"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r>
      <w:tr w:rsidR="007D4FD3" w:rsidRPr="00EA0BA7" w14:paraId="64EA613F" w14:textId="77777777" w:rsidTr="00D44FF9">
        <w:tc>
          <w:tcPr>
            <w:tcW w:w="2092" w:type="pct"/>
            <w:shd w:val="clear" w:color="auto" w:fill="F2F2F2" w:themeFill="background1" w:themeFillShade="F2"/>
          </w:tcPr>
          <w:p w14:paraId="16FDF907" w14:textId="77777777" w:rsidR="007D4FD3" w:rsidRPr="00EA0BA7" w:rsidRDefault="007D4FD3" w:rsidP="008C10B7">
            <w:pPr>
              <w:rPr>
                <w:rFonts w:ascii="Lexend" w:hAnsi="Lexend"/>
                <w:color w:val="000000" w:themeColor="text1"/>
                <w:sz w:val="22"/>
                <w:szCs w:val="22"/>
              </w:rPr>
            </w:pPr>
            <w:r w:rsidRPr="00EA0BA7">
              <w:rPr>
                <w:rFonts w:ascii="Lexend" w:hAnsi="Lexend"/>
                <w:color w:val="000000" w:themeColor="text1"/>
                <w:sz w:val="22"/>
                <w:szCs w:val="22"/>
              </w:rPr>
              <w:t>Does your setting have a ‘whistleblowing’ policy, which all staff are aware of?</w:t>
            </w:r>
          </w:p>
          <w:p w14:paraId="7BAF325B" w14:textId="12385ABE" w:rsidR="00274902" w:rsidRPr="00EA0BA7" w:rsidRDefault="00274902" w:rsidP="008C10B7">
            <w:pPr>
              <w:rPr>
                <w:rFonts w:ascii="Lexend" w:hAnsi="Lexend"/>
                <w:color w:val="000000" w:themeColor="text1"/>
                <w:sz w:val="22"/>
                <w:szCs w:val="22"/>
              </w:rPr>
            </w:pPr>
          </w:p>
        </w:tc>
        <w:tc>
          <w:tcPr>
            <w:tcW w:w="536" w:type="pct"/>
          </w:tcPr>
          <w:p w14:paraId="0B2BC758" w14:textId="77777777" w:rsidR="007D4FD3" w:rsidRPr="00EA0BA7" w:rsidRDefault="007D4FD3" w:rsidP="004B06FB">
            <w:pPr>
              <w:autoSpaceDE w:val="0"/>
              <w:autoSpaceDN w:val="0"/>
              <w:adjustRightInd w:val="0"/>
              <w:jc w:val="center"/>
              <w:rPr>
                <w:rFonts w:ascii="Lexend" w:hAnsi="Lexend"/>
                <w:b/>
                <w:color w:val="000000" w:themeColor="text1"/>
                <w:sz w:val="22"/>
                <w:szCs w:val="22"/>
              </w:rPr>
            </w:pPr>
          </w:p>
        </w:tc>
        <w:tc>
          <w:tcPr>
            <w:tcW w:w="973" w:type="pct"/>
          </w:tcPr>
          <w:p w14:paraId="298B3F3B" w14:textId="77777777" w:rsidR="007D4FD3" w:rsidRPr="00EA0BA7" w:rsidRDefault="007D4FD3" w:rsidP="004B06FB">
            <w:pPr>
              <w:autoSpaceDE w:val="0"/>
              <w:autoSpaceDN w:val="0"/>
              <w:adjustRightInd w:val="0"/>
              <w:rPr>
                <w:rFonts w:ascii="Lexend" w:hAnsi="Lexend"/>
                <w:b/>
                <w:color w:val="000000" w:themeColor="text1"/>
                <w:sz w:val="22"/>
                <w:szCs w:val="22"/>
              </w:rPr>
            </w:pPr>
          </w:p>
        </w:tc>
        <w:tc>
          <w:tcPr>
            <w:tcW w:w="828" w:type="pct"/>
          </w:tcPr>
          <w:p w14:paraId="5E05801E" w14:textId="77777777" w:rsidR="007D4FD3" w:rsidRPr="00EA0BA7" w:rsidRDefault="007D4FD3" w:rsidP="004B06FB">
            <w:pPr>
              <w:autoSpaceDE w:val="0"/>
              <w:autoSpaceDN w:val="0"/>
              <w:adjustRightInd w:val="0"/>
              <w:rPr>
                <w:rFonts w:ascii="Lexend" w:hAnsi="Lexend"/>
                <w:b/>
                <w:color w:val="000000" w:themeColor="text1"/>
                <w:sz w:val="22"/>
                <w:szCs w:val="22"/>
              </w:rPr>
            </w:pPr>
          </w:p>
        </w:tc>
        <w:tc>
          <w:tcPr>
            <w:tcW w:w="572" w:type="pct"/>
          </w:tcPr>
          <w:p w14:paraId="1410D5E5" w14:textId="77777777" w:rsidR="007D4FD3" w:rsidRPr="00EA0BA7" w:rsidRDefault="007D4FD3" w:rsidP="004B06FB">
            <w:pPr>
              <w:autoSpaceDE w:val="0"/>
              <w:autoSpaceDN w:val="0"/>
              <w:adjustRightInd w:val="0"/>
              <w:jc w:val="center"/>
              <w:rPr>
                <w:rFonts w:ascii="Lexend" w:hAnsi="Lexend"/>
                <w:b/>
                <w:color w:val="000000" w:themeColor="text1"/>
                <w:sz w:val="22"/>
                <w:szCs w:val="22"/>
              </w:rPr>
            </w:pPr>
          </w:p>
        </w:tc>
      </w:tr>
      <w:tr w:rsidR="00EE0B43" w:rsidRPr="00EA0BA7" w14:paraId="1F41C84F" w14:textId="77777777" w:rsidTr="00D44FF9">
        <w:tc>
          <w:tcPr>
            <w:tcW w:w="2092" w:type="pct"/>
            <w:shd w:val="clear" w:color="auto" w:fill="F2F2F2" w:themeFill="background1" w:themeFillShade="F2"/>
          </w:tcPr>
          <w:p w14:paraId="25281531" w14:textId="4C6A9F46" w:rsidR="002546D2" w:rsidRPr="00EA0BA7" w:rsidRDefault="00552EB1" w:rsidP="004B06FB">
            <w:pPr>
              <w:autoSpaceDE w:val="0"/>
              <w:autoSpaceDN w:val="0"/>
              <w:adjustRightInd w:val="0"/>
              <w:rPr>
                <w:rFonts w:ascii="Lexend" w:hAnsi="Lexend"/>
                <w:iCs/>
                <w:color w:val="000000" w:themeColor="text1"/>
                <w:sz w:val="22"/>
                <w:szCs w:val="22"/>
              </w:rPr>
            </w:pPr>
            <w:r w:rsidRPr="00EA0BA7">
              <w:rPr>
                <w:rStyle w:val="Hyperlink"/>
                <w:rFonts w:ascii="Lexend" w:hAnsi="Lexend"/>
                <w:iCs/>
                <w:color w:val="000000" w:themeColor="text1"/>
                <w:sz w:val="22"/>
                <w:szCs w:val="22"/>
                <w:u w:val="none"/>
              </w:rPr>
              <w:t xml:space="preserve">1.11 </w:t>
            </w:r>
            <w:r w:rsidR="00ED22AE" w:rsidRPr="00EA0BA7">
              <w:rPr>
                <w:rStyle w:val="Hyperlink"/>
                <w:rFonts w:ascii="Lexend" w:hAnsi="Lexend"/>
                <w:iCs/>
                <w:color w:val="000000" w:themeColor="text1"/>
                <w:sz w:val="22"/>
                <w:szCs w:val="22"/>
                <w:u w:val="none"/>
              </w:rPr>
              <w:t xml:space="preserve">Settings must </w:t>
            </w:r>
            <w:r w:rsidR="00C50ED6" w:rsidRPr="00EA0BA7">
              <w:rPr>
                <w:rStyle w:val="Hyperlink"/>
                <w:rFonts w:ascii="Lexend" w:hAnsi="Lexend"/>
                <w:iCs/>
                <w:color w:val="000000" w:themeColor="text1"/>
                <w:sz w:val="22"/>
                <w:szCs w:val="22"/>
                <w:u w:val="none"/>
              </w:rPr>
              <w:t>inform Ofsted or their childminder agency of any allegations of serious harm or abuse</w:t>
            </w:r>
            <w:r w:rsidR="004E26CC" w:rsidRPr="00EA0BA7">
              <w:rPr>
                <w:rStyle w:val="Hyperlink"/>
                <w:rFonts w:ascii="Lexend" w:hAnsi="Lexend"/>
                <w:iCs/>
                <w:color w:val="000000" w:themeColor="text1"/>
                <w:sz w:val="22"/>
                <w:szCs w:val="22"/>
                <w:u w:val="none"/>
              </w:rPr>
              <w:t xml:space="preserve"> by any person living, working, or looking after children </w:t>
            </w:r>
            <w:r w:rsidR="004E26CC" w:rsidRPr="00EA0BA7">
              <w:rPr>
                <w:rFonts w:ascii="Lexend" w:hAnsi="Lexend"/>
                <w:iCs/>
                <w:color w:val="000000" w:themeColor="text1"/>
                <w:sz w:val="22"/>
                <w:szCs w:val="22"/>
              </w:rPr>
              <w:t>at the premises, whether the allegations relate to harm or abuse committed on the premises or elsewhere</w:t>
            </w:r>
            <w:r w:rsidR="00D85182">
              <w:rPr>
                <w:rFonts w:ascii="Lexend" w:hAnsi="Lexend"/>
                <w:iCs/>
                <w:color w:val="000000" w:themeColor="text1"/>
                <w:sz w:val="22"/>
                <w:szCs w:val="22"/>
              </w:rPr>
              <w:t xml:space="preserve"> (3.8)</w:t>
            </w:r>
            <w:r w:rsidR="00ED22AE" w:rsidRPr="00EA0BA7">
              <w:rPr>
                <w:rFonts w:ascii="Lexend" w:hAnsi="Lexend"/>
                <w:iCs/>
                <w:color w:val="000000" w:themeColor="text1"/>
                <w:sz w:val="22"/>
                <w:szCs w:val="22"/>
              </w:rPr>
              <w:t xml:space="preserve">. </w:t>
            </w:r>
          </w:p>
          <w:p w14:paraId="5A820B63" w14:textId="77777777" w:rsidR="002546D2" w:rsidRPr="00EA0BA7" w:rsidRDefault="002546D2" w:rsidP="004B06FB">
            <w:pPr>
              <w:autoSpaceDE w:val="0"/>
              <w:autoSpaceDN w:val="0"/>
              <w:adjustRightInd w:val="0"/>
              <w:rPr>
                <w:rFonts w:ascii="Lexend" w:hAnsi="Lexend"/>
                <w:iCs/>
                <w:color w:val="000000" w:themeColor="text1"/>
                <w:sz w:val="22"/>
                <w:szCs w:val="22"/>
              </w:rPr>
            </w:pPr>
          </w:p>
          <w:p w14:paraId="5A65D954" w14:textId="72924FB0" w:rsidR="00EE0B43" w:rsidRPr="00EA0BA7" w:rsidRDefault="00ED22AE" w:rsidP="004B06FB">
            <w:pPr>
              <w:autoSpaceDE w:val="0"/>
              <w:autoSpaceDN w:val="0"/>
              <w:adjustRightInd w:val="0"/>
              <w:rPr>
                <w:rFonts w:ascii="Lexend" w:hAnsi="Lexend"/>
                <w:iCs/>
                <w:color w:val="000000" w:themeColor="text1"/>
                <w:sz w:val="22"/>
                <w:szCs w:val="22"/>
              </w:rPr>
            </w:pPr>
            <w:r w:rsidRPr="00EA0BA7">
              <w:rPr>
                <w:rFonts w:ascii="Lexend" w:hAnsi="Lexend"/>
                <w:iCs/>
                <w:color w:val="000000" w:themeColor="text1"/>
                <w:sz w:val="22"/>
                <w:szCs w:val="22"/>
              </w:rPr>
              <w:t xml:space="preserve">Has the setting </w:t>
            </w:r>
            <w:r w:rsidR="00270E6B" w:rsidRPr="00EA0BA7">
              <w:rPr>
                <w:rFonts w:ascii="Lexend" w:hAnsi="Lexend"/>
                <w:iCs/>
                <w:color w:val="000000" w:themeColor="text1"/>
                <w:sz w:val="22"/>
                <w:szCs w:val="22"/>
              </w:rPr>
              <w:t>had cause to do this</w:t>
            </w:r>
            <w:r w:rsidR="004E26CC" w:rsidRPr="00EA0BA7">
              <w:rPr>
                <w:rFonts w:ascii="Lexend" w:hAnsi="Lexend"/>
                <w:iCs/>
                <w:color w:val="000000" w:themeColor="text1"/>
                <w:sz w:val="22"/>
                <w:szCs w:val="22"/>
              </w:rPr>
              <w:t xml:space="preserve">? </w:t>
            </w:r>
          </w:p>
          <w:p w14:paraId="3ED99BC2" w14:textId="618C1C65" w:rsidR="00270E6B" w:rsidRPr="00EA0BA7" w:rsidRDefault="002546D2" w:rsidP="004B06FB">
            <w:pPr>
              <w:autoSpaceDE w:val="0"/>
              <w:autoSpaceDN w:val="0"/>
              <w:adjustRightInd w:val="0"/>
              <w:rPr>
                <w:rStyle w:val="Hyperlink"/>
                <w:rFonts w:ascii="Lexend" w:hAnsi="Lexend"/>
                <w:iCs/>
                <w:color w:val="000000" w:themeColor="text1"/>
                <w:sz w:val="22"/>
                <w:szCs w:val="22"/>
                <w:u w:val="none"/>
              </w:rPr>
            </w:pPr>
            <w:r w:rsidRPr="00EA0BA7">
              <w:rPr>
                <w:rFonts w:ascii="Lexend" w:hAnsi="Lexend"/>
                <w:iCs/>
                <w:color w:val="000000" w:themeColor="text1"/>
                <w:sz w:val="22"/>
                <w:szCs w:val="22"/>
              </w:rPr>
              <w:t>Is there a senior person at your setting who can support the Lead Practitioner and take leadership responsibility for allegations case management?</w:t>
            </w:r>
          </w:p>
          <w:p w14:paraId="5714CA84" w14:textId="77777777" w:rsidR="002546D2" w:rsidRPr="00EA0BA7" w:rsidRDefault="002546D2" w:rsidP="004B06FB">
            <w:pPr>
              <w:autoSpaceDE w:val="0"/>
              <w:autoSpaceDN w:val="0"/>
              <w:adjustRightInd w:val="0"/>
              <w:rPr>
                <w:rFonts w:ascii="Lexend" w:hAnsi="Lexend"/>
                <w:i/>
                <w:sz w:val="22"/>
                <w:szCs w:val="22"/>
              </w:rPr>
            </w:pPr>
          </w:p>
          <w:p w14:paraId="56D66D68" w14:textId="49FBAC7B" w:rsidR="00270E6B" w:rsidRPr="00EA0BA7" w:rsidRDefault="001C524E" w:rsidP="004B06FB">
            <w:pPr>
              <w:autoSpaceDE w:val="0"/>
              <w:autoSpaceDN w:val="0"/>
              <w:adjustRightInd w:val="0"/>
              <w:rPr>
                <w:rStyle w:val="Hyperlink"/>
                <w:rFonts w:ascii="Lexend" w:hAnsi="Lexend"/>
                <w:i/>
                <w:color w:val="auto"/>
                <w:sz w:val="22"/>
                <w:szCs w:val="22"/>
                <w:u w:val="none"/>
              </w:rPr>
            </w:pPr>
            <w:r w:rsidRPr="00EA0BA7">
              <w:rPr>
                <w:rFonts w:ascii="Lexend" w:hAnsi="Lexend"/>
                <w:i/>
                <w:sz w:val="22"/>
                <w:szCs w:val="22"/>
              </w:rPr>
              <w:t>Settings must also notify Ofsted, or their childminder agency of the action taken in respect of the allegations. These notifications must be made as soon as is reasonably practicable, but at the latest within 14 days of the allegations being made. A registered provider who, without reasonable excuse, fails to comply with this requirement, commits an offence.</w:t>
            </w:r>
          </w:p>
          <w:p w14:paraId="104F4C54" w14:textId="77777777" w:rsidR="00EE0B43" w:rsidRPr="00EA0BA7" w:rsidRDefault="00EE0B43" w:rsidP="004B06FB">
            <w:pPr>
              <w:autoSpaceDE w:val="0"/>
              <w:autoSpaceDN w:val="0"/>
              <w:adjustRightInd w:val="0"/>
              <w:rPr>
                <w:rFonts w:ascii="Lexend" w:hAnsi="Lexend"/>
                <w:color w:val="000000" w:themeColor="text1"/>
                <w:sz w:val="8"/>
                <w:szCs w:val="8"/>
              </w:rPr>
            </w:pPr>
          </w:p>
        </w:tc>
        <w:tc>
          <w:tcPr>
            <w:tcW w:w="536" w:type="pct"/>
          </w:tcPr>
          <w:p w14:paraId="4D2FD9B4"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c>
          <w:tcPr>
            <w:tcW w:w="973" w:type="pct"/>
          </w:tcPr>
          <w:p w14:paraId="6F1C898D" w14:textId="77777777" w:rsidR="00EE0B43" w:rsidRPr="00EA0BA7" w:rsidRDefault="00EE0B43" w:rsidP="004B06FB">
            <w:pPr>
              <w:autoSpaceDE w:val="0"/>
              <w:autoSpaceDN w:val="0"/>
              <w:adjustRightInd w:val="0"/>
              <w:rPr>
                <w:rFonts w:ascii="Lexend" w:hAnsi="Lexend"/>
                <w:b/>
                <w:i/>
                <w:color w:val="000000" w:themeColor="text1"/>
                <w:sz w:val="22"/>
                <w:szCs w:val="22"/>
              </w:rPr>
            </w:pPr>
          </w:p>
        </w:tc>
        <w:tc>
          <w:tcPr>
            <w:tcW w:w="828" w:type="pct"/>
          </w:tcPr>
          <w:p w14:paraId="3FBFA828" w14:textId="5A97080C" w:rsidR="00EE0B43" w:rsidRPr="00EA0BA7" w:rsidRDefault="00EE0B43" w:rsidP="004B06FB">
            <w:pPr>
              <w:autoSpaceDE w:val="0"/>
              <w:autoSpaceDN w:val="0"/>
              <w:adjustRightInd w:val="0"/>
              <w:rPr>
                <w:rFonts w:ascii="Lexend" w:hAnsi="Lexend"/>
                <w:b/>
                <w:i/>
                <w:color w:val="000000" w:themeColor="text1"/>
                <w:sz w:val="22"/>
                <w:szCs w:val="22"/>
              </w:rPr>
            </w:pPr>
          </w:p>
        </w:tc>
        <w:tc>
          <w:tcPr>
            <w:tcW w:w="572" w:type="pct"/>
          </w:tcPr>
          <w:p w14:paraId="36A2D13C"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r>
      <w:tr w:rsidR="00C94016" w:rsidRPr="00EA0BA7" w14:paraId="0D4E5F28" w14:textId="77777777" w:rsidTr="00D44FF9">
        <w:tc>
          <w:tcPr>
            <w:tcW w:w="2092" w:type="pct"/>
            <w:shd w:val="clear" w:color="auto" w:fill="F2F2F2" w:themeFill="background1" w:themeFillShade="F2"/>
          </w:tcPr>
          <w:p w14:paraId="4F4B2CAB" w14:textId="77777777" w:rsidR="00C94016" w:rsidRPr="00EA0BA7" w:rsidRDefault="00C94016" w:rsidP="004B06FB">
            <w:pPr>
              <w:autoSpaceDE w:val="0"/>
              <w:autoSpaceDN w:val="0"/>
              <w:adjustRightInd w:val="0"/>
              <w:rPr>
                <w:rFonts w:ascii="Lexend" w:hAnsi="Lexend"/>
                <w:iCs/>
                <w:color w:val="000000" w:themeColor="text1"/>
                <w:sz w:val="22"/>
                <w:szCs w:val="22"/>
              </w:rPr>
            </w:pPr>
            <w:r w:rsidRPr="00EA0BA7">
              <w:rPr>
                <w:rFonts w:ascii="Lexend" w:hAnsi="Lexend"/>
                <w:iCs/>
                <w:color w:val="000000" w:themeColor="text1"/>
                <w:sz w:val="22"/>
                <w:szCs w:val="22"/>
              </w:rPr>
              <w:lastRenderedPageBreak/>
              <w:t>Are staff alert to the requirement to notify the local authority of children who are being privately fostered?</w:t>
            </w:r>
          </w:p>
          <w:p w14:paraId="06E292F1" w14:textId="28473864" w:rsidR="00274902" w:rsidRPr="00EA0BA7" w:rsidRDefault="00274902" w:rsidP="004B06FB">
            <w:pPr>
              <w:autoSpaceDE w:val="0"/>
              <w:autoSpaceDN w:val="0"/>
              <w:adjustRightInd w:val="0"/>
              <w:rPr>
                <w:rStyle w:val="Hyperlink"/>
                <w:rFonts w:ascii="Lexend" w:hAnsi="Lexend"/>
                <w:iCs/>
                <w:color w:val="000000" w:themeColor="text1"/>
                <w:sz w:val="22"/>
                <w:szCs w:val="22"/>
                <w:u w:val="none"/>
              </w:rPr>
            </w:pPr>
          </w:p>
        </w:tc>
        <w:tc>
          <w:tcPr>
            <w:tcW w:w="536" w:type="pct"/>
          </w:tcPr>
          <w:p w14:paraId="3D2BED3C" w14:textId="77777777" w:rsidR="00C94016" w:rsidRPr="00EA0BA7" w:rsidRDefault="00C94016" w:rsidP="004B06FB">
            <w:pPr>
              <w:autoSpaceDE w:val="0"/>
              <w:autoSpaceDN w:val="0"/>
              <w:adjustRightInd w:val="0"/>
              <w:jc w:val="center"/>
              <w:rPr>
                <w:rFonts w:ascii="Lexend" w:hAnsi="Lexend"/>
                <w:b/>
                <w:color w:val="000000" w:themeColor="text1"/>
                <w:sz w:val="22"/>
                <w:szCs w:val="22"/>
              </w:rPr>
            </w:pPr>
          </w:p>
        </w:tc>
        <w:tc>
          <w:tcPr>
            <w:tcW w:w="973" w:type="pct"/>
          </w:tcPr>
          <w:p w14:paraId="5938EDCA" w14:textId="77777777" w:rsidR="00C94016" w:rsidRPr="00EA0BA7" w:rsidRDefault="00C94016" w:rsidP="004B06FB">
            <w:pPr>
              <w:autoSpaceDE w:val="0"/>
              <w:autoSpaceDN w:val="0"/>
              <w:adjustRightInd w:val="0"/>
              <w:rPr>
                <w:rFonts w:ascii="Lexend" w:hAnsi="Lexend"/>
                <w:b/>
                <w:i/>
                <w:color w:val="000000" w:themeColor="text1"/>
                <w:sz w:val="22"/>
                <w:szCs w:val="22"/>
              </w:rPr>
            </w:pPr>
          </w:p>
        </w:tc>
        <w:tc>
          <w:tcPr>
            <w:tcW w:w="828" w:type="pct"/>
          </w:tcPr>
          <w:p w14:paraId="780733CC" w14:textId="77777777" w:rsidR="00C94016" w:rsidRPr="00EA0BA7" w:rsidRDefault="00C94016" w:rsidP="004B06FB">
            <w:pPr>
              <w:autoSpaceDE w:val="0"/>
              <w:autoSpaceDN w:val="0"/>
              <w:adjustRightInd w:val="0"/>
              <w:rPr>
                <w:rFonts w:ascii="Lexend" w:hAnsi="Lexend"/>
                <w:b/>
                <w:i/>
                <w:color w:val="000000" w:themeColor="text1"/>
                <w:sz w:val="22"/>
                <w:szCs w:val="22"/>
              </w:rPr>
            </w:pPr>
          </w:p>
        </w:tc>
        <w:tc>
          <w:tcPr>
            <w:tcW w:w="572" w:type="pct"/>
          </w:tcPr>
          <w:p w14:paraId="475B1C02" w14:textId="77777777" w:rsidR="00C94016" w:rsidRPr="00EA0BA7" w:rsidRDefault="00C94016" w:rsidP="004B06FB">
            <w:pPr>
              <w:autoSpaceDE w:val="0"/>
              <w:autoSpaceDN w:val="0"/>
              <w:adjustRightInd w:val="0"/>
              <w:jc w:val="center"/>
              <w:rPr>
                <w:rFonts w:ascii="Lexend" w:hAnsi="Lexend"/>
                <w:b/>
                <w:color w:val="000000" w:themeColor="text1"/>
                <w:sz w:val="22"/>
                <w:szCs w:val="22"/>
              </w:rPr>
            </w:pPr>
          </w:p>
        </w:tc>
      </w:tr>
      <w:tr w:rsidR="00A307B5" w:rsidRPr="00EA0BA7" w14:paraId="62050989" w14:textId="77777777" w:rsidTr="00D44FF9">
        <w:tc>
          <w:tcPr>
            <w:tcW w:w="2092" w:type="pct"/>
            <w:shd w:val="clear" w:color="auto" w:fill="F2F2F2" w:themeFill="background1" w:themeFillShade="F2"/>
          </w:tcPr>
          <w:p w14:paraId="6DEED047" w14:textId="77777777" w:rsidR="00A307B5" w:rsidRPr="00EA0BA7" w:rsidRDefault="00A307B5" w:rsidP="004B06FB">
            <w:pPr>
              <w:autoSpaceDE w:val="0"/>
              <w:autoSpaceDN w:val="0"/>
              <w:adjustRightInd w:val="0"/>
              <w:rPr>
                <w:rFonts w:ascii="Lexend" w:hAnsi="Lexend"/>
                <w:b/>
                <w:bCs/>
                <w:iCs/>
                <w:color w:val="000000" w:themeColor="text1"/>
                <w:sz w:val="22"/>
                <w:szCs w:val="22"/>
              </w:rPr>
            </w:pPr>
            <w:r w:rsidRPr="00EA0BA7">
              <w:rPr>
                <w:rFonts w:ascii="Lexend" w:hAnsi="Lexend"/>
                <w:b/>
                <w:bCs/>
                <w:iCs/>
                <w:color w:val="000000" w:themeColor="text1"/>
                <w:sz w:val="22"/>
                <w:szCs w:val="22"/>
              </w:rPr>
              <w:t xml:space="preserve">2: SUITABLE PEOPLE </w:t>
            </w:r>
          </w:p>
          <w:p w14:paraId="476F0839" w14:textId="66A54902" w:rsidR="00A307B5" w:rsidRPr="00EA0BA7" w:rsidRDefault="00A307B5" w:rsidP="004B06FB">
            <w:pPr>
              <w:autoSpaceDE w:val="0"/>
              <w:autoSpaceDN w:val="0"/>
              <w:adjustRightInd w:val="0"/>
              <w:rPr>
                <w:rFonts w:ascii="Lexend" w:hAnsi="Lexend"/>
                <w:b/>
                <w:bCs/>
                <w:iCs/>
                <w:color w:val="000000" w:themeColor="text1"/>
                <w:sz w:val="22"/>
                <w:szCs w:val="22"/>
              </w:rPr>
            </w:pPr>
          </w:p>
        </w:tc>
        <w:tc>
          <w:tcPr>
            <w:tcW w:w="536" w:type="pct"/>
          </w:tcPr>
          <w:p w14:paraId="099B4193" w14:textId="77777777" w:rsidR="00A307B5" w:rsidRPr="00EA0BA7" w:rsidRDefault="00A307B5" w:rsidP="004B06FB">
            <w:pPr>
              <w:autoSpaceDE w:val="0"/>
              <w:autoSpaceDN w:val="0"/>
              <w:adjustRightInd w:val="0"/>
              <w:jc w:val="center"/>
              <w:rPr>
                <w:rFonts w:ascii="Lexend" w:hAnsi="Lexend"/>
                <w:b/>
                <w:color w:val="000000" w:themeColor="text1"/>
                <w:sz w:val="22"/>
                <w:szCs w:val="22"/>
              </w:rPr>
            </w:pPr>
          </w:p>
        </w:tc>
        <w:tc>
          <w:tcPr>
            <w:tcW w:w="973" w:type="pct"/>
          </w:tcPr>
          <w:p w14:paraId="242F4B84" w14:textId="77777777" w:rsidR="00A307B5" w:rsidRPr="00EA0BA7" w:rsidRDefault="00A307B5" w:rsidP="004B06FB">
            <w:pPr>
              <w:autoSpaceDE w:val="0"/>
              <w:autoSpaceDN w:val="0"/>
              <w:adjustRightInd w:val="0"/>
              <w:rPr>
                <w:rFonts w:ascii="Lexend" w:hAnsi="Lexend"/>
                <w:b/>
                <w:i/>
                <w:color w:val="000000" w:themeColor="text1"/>
                <w:sz w:val="22"/>
                <w:szCs w:val="22"/>
              </w:rPr>
            </w:pPr>
          </w:p>
        </w:tc>
        <w:tc>
          <w:tcPr>
            <w:tcW w:w="828" w:type="pct"/>
          </w:tcPr>
          <w:p w14:paraId="4570D9C0" w14:textId="77777777" w:rsidR="00A307B5" w:rsidRPr="00EA0BA7" w:rsidRDefault="00A307B5" w:rsidP="004B06FB">
            <w:pPr>
              <w:autoSpaceDE w:val="0"/>
              <w:autoSpaceDN w:val="0"/>
              <w:adjustRightInd w:val="0"/>
              <w:rPr>
                <w:rFonts w:ascii="Lexend" w:hAnsi="Lexend"/>
                <w:b/>
                <w:i/>
                <w:color w:val="000000" w:themeColor="text1"/>
                <w:sz w:val="22"/>
                <w:szCs w:val="22"/>
              </w:rPr>
            </w:pPr>
          </w:p>
        </w:tc>
        <w:tc>
          <w:tcPr>
            <w:tcW w:w="572" w:type="pct"/>
          </w:tcPr>
          <w:p w14:paraId="155E6994" w14:textId="77777777" w:rsidR="00A307B5" w:rsidRPr="00EA0BA7" w:rsidRDefault="00A307B5" w:rsidP="004B06FB">
            <w:pPr>
              <w:autoSpaceDE w:val="0"/>
              <w:autoSpaceDN w:val="0"/>
              <w:adjustRightInd w:val="0"/>
              <w:jc w:val="center"/>
              <w:rPr>
                <w:rFonts w:ascii="Lexend" w:hAnsi="Lexend"/>
                <w:b/>
                <w:color w:val="000000" w:themeColor="text1"/>
                <w:sz w:val="22"/>
                <w:szCs w:val="22"/>
              </w:rPr>
            </w:pPr>
          </w:p>
        </w:tc>
      </w:tr>
      <w:tr w:rsidR="00EE0B43" w:rsidRPr="00EA0BA7" w14:paraId="7561DA71" w14:textId="77777777" w:rsidTr="00D44FF9">
        <w:tc>
          <w:tcPr>
            <w:tcW w:w="2092" w:type="pct"/>
            <w:shd w:val="clear" w:color="auto" w:fill="F2F2F2" w:themeFill="background1" w:themeFillShade="F2"/>
          </w:tcPr>
          <w:p w14:paraId="6597F8D3" w14:textId="77777777" w:rsidR="00EE0B43" w:rsidRPr="00EA0BA7" w:rsidRDefault="00EE0B43" w:rsidP="00B51E62">
            <w:pPr>
              <w:autoSpaceDE w:val="0"/>
              <w:autoSpaceDN w:val="0"/>
              <w:adjustRightInd w:val="0"/>
              <w:rPr>
                <w:rFonts w:ascii="Lexend" w:hAnsi="Lexend"/>
                <w:color w:val="000000" w:themeColor="text1"/>
                <w:sz w:val="22"/>
                <w:szCs w:val="22"/>
              </w:rPr>
            </w:pPr>
            <w:r w:rsidRPr="00EA0BA7">
              <w:rPr>
                <w:rFonts w:ascii="Lexend" w:hAnsi="Lexend"/>
                <w:color w:val="000000" w:themeColor="text1"/>
                <w:sz w:val="22"/>
                <w:szCs w:val="22"/>
              </w:rPr>
              <w:t>2.1</w:t>
            </w:r>
            <w:r w:rsidR="003E350B" w:rsidRPr="00EA0BA7">
              <w:rPr>
                <w:rFonts w:ascii="Lexend" w:hAnsi="Lexend"/>
                <w:color w:val="000000" w:themeColor="text1"/>
                <w:sz w:val="22"/>
                <w:szCs w:val="22"/>
              </w:rPr>
              <w:t xml:space="preserve"> </w:t>
            </w:r>
            <w:r w:rsidR="00DA7207" w:rsidRPr="00EA0BA7">
              <w:rPr>
                <w:rFonts w:ascii="Lexend" w:hAnsi="Lexend"/>
                <w:color w:val="000000" w:themeColor="text1"/>
                <w:sz w:val="22"/>
                <w:szCs w:val="22"/>
              </w:rPr>
              <w:t>Does the setting have effective systems in place to ensure that practitioners, and any other person who is likely to have regular contact with children (including those living or working on the premises) are suitable (3.9)?</w:t>
            </w:r>
          </w:p>
          <w:p w14:paraId="733E6B7C" w14:textId="7FC8C09F" w:rsidR="002C2D0D" w:rsidRPr="00EA0BA7" w:rsidRDefault="002C2D0D" w:rsidP="002C2D0D">
            <w:pPr>
              <w:autoSpaceDE w:val="0"/>
              <w:autoSpaceDN w:val="0"/>
              <w:adjustRightInd w:val="0"/>
              <w:rPr>
                <w:rFonts w:ascii="Lexend" w:hAnsi="Lexend"/>
                <w:iCs/>
                <w:color w:val="000000" w:themeColor="text1"/>
                <w:sz w:val="22"/>
                <w:szCs w:val="22"/>
              </w:rPr>
            </w:pPr>
            <w:r w:rsidRPr="00EA0BA7">
              <w:rPr>
                <w:rFonts w:ascii="Lexend" w:hAnsi="Lexend"/>
                <w:iCs/>
                <w:color w:val="000000" w:themeColor="text1"/>
                <w:sz w:val="22"/>
                <w:szCs w:val="22"/>
              </w:rPr>
              <w:t>Have all those responsible for recruiting and interviewing staff completed safer recruitment training?</w:t>
            </w:r>
          </w:p>
        </w:tc>
        <w:tc>
          <w:tcPr>
            <w:tcW w:w="536" w:type="pct"/>
          </w:tcPr>
          <w:p w14:paraId="3CAE5694"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c>
          <w:tcPr>
            <w:tcW w:w="973" w:type="pct"/>
          </w:tcPr>
          <w:p w14:paraId="75CAAB3C" w14:textId="77777777" w:rsidR="00EE0B43" w:rsidRPr="00EA0BA7" w:rsidRDefault="00EE0B43" w:rsidP="004B06FB">
            <w:pPr>
              <w:autoSpaceDE w:val="0"/>
              <w:autoSpaceDN w:val="0"/>
              <w:adjustRightInd w:val="0"/>
              <w:rPr>
                <w:rFonts w:ascii="Lexend" w:hAnsi="Lexend"/>
                <w:b/>
                <w:color w:val="000000" w:themeColor="text1"/>
                <w:sz w:val="22"/>
                <w:szCs w:val="22"/>
              </w:rPr>
            </w:pPr>
          </w:p>
        </w:tc>
        <w:tc>
          <w:tcPr>
            <w:tcW w:w="828" w:type="pct"/>
          </w:tcPr>
          <w:p w14:paraId="073C4037" w14:textId="1428A18F" w:rsidR="00EE0B43" w:rsidRPr="00EA0BA7" w:rsidRDefault="00EE0B43" w:rsidP="004B06FB">
            <w:pPr>
              <w:autoSpaceDE w:val="0"/>
              <w:autoSpaceDN w:val="0"/>
              <w:adjustRightInd w:val="0"/>
              <w:rPr>
                <w:rFonts w:ascii="Lexend" w:hAnsi="Lexend"/>
                <w:b/>
                <w:color w:val="000000" w:themeColor="text1"/>
                <w:sz w:val="22"/>
                <w:szCs w:val="22"/>
              </w:rPr>
            </w:pPr>
          </w:p>
        </w:tc>
        <w:tc>
          <w:tcPr>
            <w:tcW w:w="572" w:type="pct"/>
          </w:tcPr>
          <w:p w14:paraId="2D78264B" w14:textId="77777777" w:rsidR="00EE0B43" w:rsidRPr="00EA0BA7" w:rsidRDefault="00EE0B43" w:rsidP="004B06FB">
            <w:pPr>
              <w:autoSpaceDE w:val="0"/>
              <w:autoSpaceDN w:val="0"/>
              <w:adjustRightInd w:val="0"/>
              <w:jc w:val="center"/>
              <w:rPr>
                <w:rFonts w:ascii="Lexend" w:hAnsi="Lexend"/>
                <w:b/>
                <w:color w:val="000000" w:themeColor="text1"/>
                <w:sz w:val="22"/>
                <w:szCs w:val="22"/>
              </w:rPr>
            </w:pPr>
          </w:p>
        </w:tc>
      </w:tr>
      <w:tr w:rsidR="00DA7207" w:rsidRPr="00EA0BA7" w14:paraId="20158A23" w14:textId="77777777" w:rsidTr="00D44FF9">
        <w:trPr>
          <w:trHeight w:val="1144"/>
        </w:trPr>
        <w:tc>
          <w:tcPr>
            <w:tcW w:w="2092" w:type="pct"/>
            <w:shd w:val="clear" w:color="auto" w:fill="F2F2F2" w:themeFill="background1" w:themeFillShade="F2"/>
          </w:tcPr>
          <w:p w14:paraId="487988D1" w14:textId="77777777" w:rsidR="00FB20DE" w:rsidRPr="00EA0BA7" w:rsidRDefault="00C144E7" w:rsidP="00B40792">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2.2 </w:t>
            </w:r>
            <w:r w:rsidR="00805E90" w:rsidRPr="00EA0BA7">
              <w:rPr>
                <w:rFonts w:ascii="Lexend" w:hAnsi="Lexend"/>
                <w:color w:val="000000" w:themeColor="text1"/>
                <w:sz w:val="22"/>
                <w:szCs w:val="22"/>
              </w:rPr>
              <w:t xml:space="preserve">Registered </w:t>
            </w:r>
            <w:r w:rsidR="008C06E5" w:rsidRPr="00EA0BA7">
              <w:rPr>
                <w:rFonts w:ascii="Lexend" w:hAnsi="Lexend"/>
                <w:color w:val="000000" w:themeColor="text1"/>
                <w:sz w:val="22"/>
                <w:szCs w:val="22"/>
              </w:rPr>
              <w:t>settings</w:t>
            </w:r>
            <w:r w:rsidR="00805E90" w:rsidRPr="00EA0BA7">
              <w:rPr>
                <w:rFonts w:ascii="Lexend" w:hAnsi="Lexend"/>
                <w:color w:val="000000" w:themeColor="text1"/>
                <w:sz w:val="22"/>
                <w:szCs w:val="22"/>
              </w:rPr>
              <w:t xml:space="preserve">, </w:t>
            </w:r>
            <w:r w:rsidR="008C06E5" w:rsidRPr="00EA0BA7">
              <w:rPr>
                <w:rFonts w:ascii="Lexend" w:hAnsi="Lexend"/>
                <w:color w:val="000000" w:themeColor="text1"/>
                <w:sz w:val="22"/>
                <w:szCs w:val="22"/>
              </w:rPr>
              <w:t>other than childminders</w:t>
            </w:r>
            <w:r w:rsidR="00805E90" w:rsidRPr="00EA0BA7">
              <w:rPr>
                <w:rFonts w:ascii="Lexend" w:hAnsi="Lexend"/>
                <w:color w:val="000000" w:themeColor="text1"/>
                <w:sz w:val="22"/>
                <w:szCs w:val="22"/>
              </w:rPr>
              <w:t xml:space="preserve">, </w:t>
            </w:r>
            <w:r w:rsidR="008C06E5" w:rsidRPr="00EA0BA7">
              <w:rPr>
                <w:rFonts w:ascii="Lexend" w:hAnsi="Lexend"/>
                <w:color w:val="000000" w:themeColor="text1"/>
                <w:sz w:val="22"/>
                <w:szCs w:val="22"/>
              </w:rPr>
              <w:t xml:space="preserve">must obtain an enhanced </w:t>
            </w:r>
            <w:r w:rsidR="00FB270E" w:rsidRPr="00EA0BA7">
              <w:rPr>
                <w:rFonts w:ascii="Lexend" w:hAnsi="Lexend"/>
                <w:color w:val="000000" w:themeColor="text1"/>
                <w:sz w:val="22"/>
                <w:szCs w:val="22"/>
              </w:rPr>
              <w:t>criminal records check for every person aged 16 or over (including</w:t>
            </w:r>
            <w:r w:rsidR="00805E90" w:rsidRPr="00EA0BA7">
              <w:rPr>
                <w:rFonts w:ascii="Lexend" w:hAnsi="Lexend"/>
                <w:color w:val="000000" w:themeColor="text1"/>
                <w:sz w:val="22"/>
                <w:szCs w:val="22"/>
              </w:rPr>
              <w:t xml:space="preserve"> for unsupervised volunteers</w:t>
            </w:r>
            <w:r w:rsidR="007E4B22" w:rsidRPr="00EA0BA7">
              <w:rPr>
                <w:rFonts w:ascii="Lexend" w:hAnsi="Lexend"/>
                <w:color w:val="000000" w:themeColor="text1"/>
                <w:sz w:val="22"/>
                <w:szCs w:val="22"/>
              </w:rPr>
              <w:t>, and supervised volunteers who provide personal care)</w:t>
            </w:r>
            <w:r w:rsidR="00FB20DE" w:rsidRPr="00EA0BA7">
              <w:rPr>
                <w:rFonts w:ascii="Lexend" w:hAnsi="Lexend"/>
                <w:color w:val="000000" w:themeColor="text1"/>
                <w:sz w:val="22"/>
                <w:szCs w:val="22"/>
              </w:rPr>
              <w:t xml:space="preserve"> who:</w:t>
            </w:r>
          </w:p>
          <w:p w14:paraId="5FA6CCB9" w14:textId="47CB1566" w:rsidR="005D63FA" w:rsidRPr="00EA0BA7" w:rsidRDefault="005D63FA" w:rsidP="005D63FA">
            <w:pPr>
              <w:pStyle w:val="CommentText"/>
              <w:numPr>
                <w:ilvl w:val="0"/>
                <w:numId w:val="35"/>
              </w:numPr>
              <w:rPr>
                <w:rFonts w:ascii="Lexend" w:hAnsi="Lexend"/>
                <w:color w:val="000000" w:themeColor="text1"/>
                <w:sz w:val="22"/>
                <w:szCs w:val="22"/>
              </w:rPr>
            </w:pPr>
            <w:r w:rsidRPr="00EA0BA7">
              <w:rPr>
                <w:rFonts w:ascii="Lexend" w:hAnsi="Lexend"/>
                <w:color w:val="000000" w:themeColor="text1"/>
                <w:sz w:val="22"/>
                <w:szCs w:val="22"/>
              </w:rPr>
              <w:t>works directly with children;</w:t>
            </w:r>
          </w:p>
          <w:p w14:paraId="3F88D7A3" w14:textId="5B10DE84" w:rsidR="005D63FA" w:rsidRPr="00EA0BA7" w:rsidRDefault="005D63FA" w:rsidP="005D63FA">
            <w:pPr>
              <w:pStyle w:val="CommentText"/>
              <w:numPr>
                <w:ilvl w:val="0"/>
                <w:numId w:val="35"/>
              </w:numPr>
              <w:rPr>
                <w:rFonts w:ascii="Lexend" w:hAnsi="Lexend"/>
                <w:color w:val="000000" w:themeColor="text1"/>
                <w:sz w:val="22"/>
                <w:szCs w:val="22"/>
              </w:rPr>
            </w:pPr>
            <w:r w:rsidRPr="00EA0BA7">
              <w:rPr>
                <w:rFonts w:ascii="Lexend" w:hAnsi="Lexend"/>
                <w:color w:val="000000" w:themeColor="text1"/>
                <w:sz w:val="22"/>
                <w:szCs w:val="22"/>
              </w:rPr>
              <w:t>lives on the premises on which the childcare is provided</w:t>
            </w:r>
            <w:r w:rsidR="00CA65AF" w:rsidRPr="00EA0BA7">
              <w:rPr>
                <w:rFonts w:ascii="Lexend" w:hAnsi="Lexend"/>
                <w:color w:val="000000" w:themeColor="text1"/>
                <w:sz w:val="22"/>
                <w:szCs w:val="22"/>
              </w:rPr>
              <w:t xml:space="preserve"> (unless there is no access to the part of the premises when and where children are cared for) </w:t>
            </w:r>
            <w:r w:rsidRPr="00EA0BA7">
              <w:rPr>
                <w:rFonts w:ascii="Lexend" w:hAnsi="Lexend"/>
                <w:color w:val="000000" w:themeColor="text1"/>
                <w:sz w:val="22"/>
                <w:szCs w:val="22"/>
              </w:rPr>
              <w:t>and/or;</w:t>
            </w:r>
          </w:p>
          <w:p w14:paraId="217F542C" w14:textId="4CFE4393" w:rsidR="00DB3421" w:rsidRPr="00EA0BA7" w:rsidRDefault="005D63FA" w:rsidP="00B40792">
            <w:pPr>
              <w:pStyle w:val="CommentText"/>
              <w:numPr>
                <w:ilvl w:val="0"/>
                <w:numId w:val="35"/>
              </w:numPr>
              <w:rPr>
                <w:rFonts w:ascii="Lexend" w:hAnsi="Lexend"/>
                <w:color w:val="000000" w:themeColor="text1"/>
                <w:sz w:val="22"/>
                <w:szCs w:val="22"/>
              </w:rPr>
            </w:pPr>
            <w:r w:rsidRPr="00EA0BA7">
              <w:rPr>
                <w:rFonts w:ascii="Lexend" w:hAnsi="Lexend"/>
                <w:color w:val="000000" w:themeColor="text1"/>
                <w:sz w:val="22"/>
                <w:szCs w:val="22"/>
              </w:rPr>
              <w:t xml:space="preserve">works on the premises on which the childcare is provided (unless they do not work on the part of the premises where the childcare takes place, or do not work there at times when children are present). </w:t>
            </w:r>
          </w:p>
          <w:p w14:paraId="51732D27" w14:textId="77777777" w:rsidR="008230C2" w:rsidRPr="00EA0BA7" w:rsidRDefault="008230C2" w:rsidP="008230C2">
            <w:pPr>
              <w:pStyle w:val="CommentText"/>
              <w:ind w:left="720"/>
              <w:rPr>
                <w:rFonts w:ascii="Lexend" w:hAnsi="Lexend"/>
                <w:color w:val="000000" w:themeColor="text1"/>
                <w:sz w:val="22"/>
                <w:szCs w:val="22"/>
              </w:rPr>
            </w:pPr>
          </w:p>
          <w:p w14:paraId="7EC81125" w14:textId="5222572E" w:rsidR="00DB3421" w:rsidRPr="00EA0BA7" w:rsidRDefault="00DB3421" w:rsidP="00B40792">
            <w:pPr>
              <w:pStyle w:val="CommentText"/>
              <w:rPr>
                <w:rFonts w:ascii="Lexend" w:hAnsi="Lexend"/>
                <w:color w:val="000000" w:themeColor="text1"/>
                <w:sz w:val="22"/>
                <w:szCs w:val="22"/>
              </w:rPr>
            </w:pPr>
            <w:r w:rsidRPr="00EA0BA7">
              <w:rPr>
                <w:rFonts w:ascii="Lexend" w:hAnsi="Lexend"/>
                <w:color w:val="000000" w:themeColor="text1"/>
                <w:sz w:val="22"/>
                <w:szCs w:val="22"/>
              </w:rPr>
              <w:lastRenderedPageBreak/>
              <w:t xml:space="preserve">An additional criminal records check (or checks if more than one country) should also be made for anyone who has lived or worked abroad. </w:t>
            </w:r>
          </w:p>
          <w:p w14:paraId="7414E00C" w14:textId="77777777" w:rsidR="003E34EF" w:rsidRPr="00EA0BA7" w:rsidRDefault="003E34EF" w:rsidP="00B40792">
            <w:pPr>
              <w:pStyle w:val="CommentText"/>
              <w:rPr>
                <w:rFonts w:ascii="Lexend" w:hAnsi="Lexend"/>
                <w:color w:val="000000" w:themeColor="text1"/>
                <w:sz w:val="22"/>
                <w:szCs w:val="22"/>
              </w:rPr>
            </w:pPr>
          </w:p>
          <w:p w14:paraId="0A15CC5E" w14:textId="708D341B" w:rsidR="00DA7207" w:rsidRPr="00EA0BA7" w:rsidRDefault="005D63FA" w:rsidP="00B40792">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Does the setting </w:t>
            </w:r>
            <w:r w:rsidR="00DB3421" w:rsidRPr="00EA0BA7">
              <w:rPr>
                <w:rFonts w:ascii="Lexend" w:hAnsi="Lexend"/>
                <w:color w:val="000000" w:themeColor="text1"/>
                <w:sz w:val="22"/>
                <w:szCs w:val="22"/>
              </w:rPr>
              <w:t>complete these checks</w:t>
            </w:r>
            <w:r w:rsidR="008506D3" w:rsidRPr="00EA0BA7">
              <w:rPr>
                <w:rFonts w:ascii="Lexend" w:hAnsi="Lexend"/>
                <w:color w:val="000000" w:themeColor="text1"/>
                <w:sz w:val="22"/>
                <w:szCs w:val="22"/>
              </w:rPr>
              <w:t xml:space="preserve"> (3.10)?</w:t>
            </w:r>
          </w:p>
          <w:p w14:paraId="5023DB55" w14:textId="77777777" w:rsidR="003E34EF" w:rsidRPr="00EA0BA7" w:rsidRDefault="003E34EF" w:rsidP="00B40792">
            <w:pPr>
              <w:pStyle w:val="CommentText"/>
              <w:rPr>
                <w:rFonts w:ascii="Lexend" w:hAnsi="Lexend"/>
                <w:color w:val="000000" w:themeColor="text1"/>
                <w:sz w:val="22"/>
                <w:szCs w:val="22"/>
              </w:rPr>
            </w:pPr>
          </w:p>
          <w:p w14:paraId="7AB8FE0C" w14:textId="7D0DF686" w:rsidR="002C2D0D" w:rsidRPr="00EA0BA7" w:rsidRDefault="002C2D0D" w:rsidP="00B40792">
            <w:pPr>
              <w:pStyle w:val="CommentText"/>
              <w:rPr>
                <w:rFonts w:ascii="Lexend" w:hAnsi="Lexend"/>
                <w:color w:val="000000" w:themeColor="text1"/>
                <w:sz w:val="22"/>
                <w:szCs w:val="22"/>
              </w:rPr>
            </w:pPr>
            <w:r w:rsidRPr="00EA0BA7">
              <w:rPr>
                <w:rFonts w:ascii="Lexend" w:hAnsi="Lexend"/>
                <w:color w:val="000000" w:themeColor="text1"/>
                <w:sz w:val="22"/>
                <w:szCs w:val="22"/>
              </w:rPr>
              <w:t>Does the setting’s recruitment policy reflect the need for at least two references for each candidate, one of which is from a current employer that supports the</w:t>
            </w:r>
            <w:r w:rsidR="005B229A" w:rsidRPr="00EA0BA7">
              <w:rPr>
                <w:rFonts w:ascii="Lexend" w:hAnsi="Lexend"/>
                <w:color w:val="000000" w:themeColor="text1"/>
                <w:sz w:val="22"/>
                <w:szCs w:val="22"/>
              </w:rPr>
              <w:t>ir</w:t>
            </w:r>
            <w:r w:rsidRPr="00EA0BA7">
              <w:rPr>
                <w:rFonts w:ascii="Lexend" w:hAnsi="Lexend"/>
                <w:color w:val="000000" w:themeColor="text1"/>
                <w:sz w:val="22"/>
                <w:szCs w:val="22"/>
              </w:rPr>
              <w:t xml:space="preserve"> professional history and character?</w:t>
            </w:r>
          </w:p>
          <w:p w14:paraId="4D449202" w14:textId="093E3C88" w:rsidR="002C2D0D" w:rsidRPr="00EA0BA7" w:rsidRDefault="002C2D0D" w:rsidP="00B40792">
            <w:pPr>
              <w:pStyle w:val="CommentText"/>
              <w:rPr>
                <w:rFonts w:ascii="Lexend" w:hAnsi="Lexend"/>
                <w:color w:val="000000" w:themeColor="text1"/>
                <w:sz w:val="22"/>
                <w:szCs w:val="22"/>
              </w:rPr>
            </w:pPr>
            <w:r w:rsidRPr="00EA0BA7">
              <w:rPr>
                <w:rFonts w:ascii="Lexend" w:hAnsi="Lexend"/>
                <w:color w:val="000000" w:themeColor="text1"/>
                <w:sz w:val="22"/>
                <w:szCs w:val="22"/>
              </w:rPr>
              <w:t>Do all new employees undertake a specified induction and review period during which their attitudes towards children, behaviour and understanding of safeguarding are assessed?</w:t>
            </w:r>
          </w:p>
        </w:tc>
        <w:tc>
          <w:tcPr>
            <w:tcW w:w="536" w:type="pct"/>
          </w:tcPr>
          <w:p w14:paraId="5AA245B2" w14:textId="77777777" w:rsidR="00DA7207" w:rsidRPr="00EA0BA7" w:rsidRDefault="00DA7207" w:rsidP="004B06FB">
            <w:pPr>
              <w:autoSpaceDE w:val="0"/>
              <w:autoSpaceDN w:val="0"/>
              <w:adjustRightInd w:val="0"/>
              <w:jc w:val="center"/>
              <w:rPr>
                <w:rFonts w:ascii="Lexend" w:hAnsi="Lexend"/>
                <w:b/>
                <w:color w:val="000000" w:themeColor="text1"/>
                <w:sz w:val="22"/>
                <w:szCs w:val="22"/>
              </w:rPr>
            </w:pPr>
          </w:p>
        </w:tc>
        <w:tc>
          <w:tcPr>
            <w:tcW w:w="973" w:type="pct"/>
          </w:tcPr>
          <w:p w14:paraId="1E5897E1" w14:textId="77777777" w:rsidR="00DA7207" w:rsidRPr="00EA0BA7" w:rsidRDefault="00DA7207" w:rsidP="004B06FB">
            <w:pPr>
              <w:autoSpaceDE w:val="0"/>
              <w:autoSpaceDN w:val="0"/>
              <w:adjustRightInd w:val="0"/>
              <w:rPr>
                <w:rFonts w:ascii="Lexend" w:hAnsi="Lexend"/>
                <w:b/>
                <w:color w:val="000000" w:themeColor="text1"/>
                <w:sz w:val="22"/>
                <w:szCs w:val="22"/>
              </w:rPr>
            </w:pPr>
          </w:p>
        </w:tc>
        <w:tc>
          <w:tcPr>
            <w:tcW w:w="828" w:type="pct"/>
          </w:tcPr>
          <w:p w14:paraId="47C760E3" w14:textId="77777777" w:rsidR="00DA7207" w:rsidRPr="00EA0BA7" w:rsidRDefault="00DA7207" w:rsidP="004B06FB">
            <w:pPr>
              <w:autoSpaceDE w:val="0"/>
              <w:autoSpaceDN w:val="0"/>
              <w:adjustRightInd w:val="0"/>
              <w:rPr>
                <w:rFonts w:ascii="Lexend" w:hAnsi="Lexend"/>
                <w:b/>
                <w:color w:val="000000" w:themeColor="text1"/>
                <w:sz w:val="22"/>
                <w:szCs w:val="22"/>
              </w:rPr>
            </w:pPr>
          </w:p>
        </w:tc>
        <w:tc>
          <w:tcPr>
            <w:tcW w:w="572" w:type="pct"/>
          </w:tcPr>
          <w:p w14:paraId="46DCCF9D" w14:textId="77777777" w:rsidR="00DA7207" w:rsidRPr="00EA0BA7" w:rsidRDefault="00DA7207" w:rsidP="004B06FB">
            <w:pPr>
              <w:autoSpaceDE w:val="0"/>
              <w:autoSpaceDN w:val="0"/>
              <w:adjustRightInd w:val="0"/>
              <w:jc w:val="center"/>
              <w:rPr>
                <w:rFonts w:ascii="Lexend" w:hAnsi="Lexend"/>
                <w:b/>
                <w:color w:val="000000" w:themeColor="text1"/>
                <w:sz w:val="22"/>
                <w:szCs w:val="22"/>
              </w:rPr>
            </w:pPr>
          </w:p>
        </w:tc>
      </w:tr>
      <w:tr w:rsidR="00DB3421" w:rsidRPr="00EA0BA7" w14:paraId="1ECF7BDF" w14:textId="77777777" w:rsidTr="00D44FF9">
        <w:trPr>
          <w:trHeight w:val="1144"/>
        </w:trPr>
        <w:tc>
          <w:tcPr>
            <w:tcW w:w="2092" w:type="pct"/>
            <w:shd w:val="clear" w:color="auto" w:fill="F2F2F2" w:themeFill="background1" w:themeFillShade="F2"/>
          </w:tcPr>
          <w:p w14:paraId="32CE584F" w14:textId="54D7B6F2" w:rsidR="00A0746E" w:rsidRPr="00EA0BA7" w:rsidRDefault="00D91F5E" w:rsidP="00B40792">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2.3 </w:t>
            </w:r>
            <w:r w:rsidR="00634AA1" w:rsidRPr="00EA0BA7">
              <w:rPr>
                <w:rFonts w:ascii="Lexend" w:hAnsi="Lexend"/>
                <w:color w:val="000000" w:themeColor="text1"/>
                <w:sz w:val="22"/>
                <w:szCs w:val="22"/>
              </w:rPr>
              <w:t xml:space="preserve">Does the setting inform staff that </w:t>
            </w:r>
            <w:r w:rsidR="00A0746E" w:rsidRPr="00EA0BA7">
              <w:rPr>
                <w:rFonts w:ascii="Lexend" w:hAnsi="Lexend"/>
                <w:color w:val="000000" w:themeColor="text1"/>
                <w:sz w:val="22"/>
                <w:szCs w:val="22"/>
              </w:rPr>
              <w:t>they are expected to disclose any convictions, cautions, court orders, reprimands and warnings that may affect their suitability to work with children – whether received before or during their employment at the setting (3.11)?</w:t>
            </w:r>
          </w:p>
          <w:p w14:paraId="266C636C" w14:textId="456B75B9" w:rsidR="00DB3421" w:rsidRPr="00EA0BA7" w:rsidRDefault="00A0746E" w:rsidP="00B40792">
            <w:pPr>
              <w:pStyle w:val="CommentText"/>
              <w:rPr>
                <w:rFonts w:ascii="Lexend" w:hAnsi="Lexend"/>
                <w:i/>
                <w:iCs/>
                <w:color w:val="000000" w:themeColor="text1"/>
                <w:sz w:val="22"/>
                <w:szCs w:val="22"/>
              </w:rPr>
            </w:pPr>
            <w:r w:rsidRPr="00EA0BA7">
              <w:rPr>
                <w:rFonts w:ascii="Lexend" w:hAnsi="Lexend"/>
                <w:i/>
                <w:iCs/>
                <w:color w:val="000000" w:themeColor="text1"/>
                <w:sz w:val="22"/>
                <w:szCs w:val="22"/>
              </w:rPr>
              <w:t>Providers must not allow people, whose suitability has not been checked, including through a criminal records check, to have unsupervised contact with children being cared for</w:t>
            </w:r>
            <w:r w:rsidR="00164C52" w:rsidRPr="00EA0BA7">
              <w:rPr>
                <w:rFonts w:ascii="Lexend" w:hAnsi="Lexend"/>
                <w:i/>
                <w:iCs/>
                <w:color w:val="000000" w:themeColor="text1"/>
                <w:sz w:val="22"/>
                <w:szCs w:val="22"/>
              </w:rPr>
              <w:t xml:space="preserve">. </w:t>
            </w:r>
          </w:p>
        </w:tc>
        <w:tc>
          <w:tcPr>
            <w:tcW w:w="536" w:type="pct"/>
          </w:tcPr>
          <w:p w14:paraId="272EE83F" w14:textId="77777777" w:rsidR="00DB3421" w:rsidRPr="00EA0BA7" w:rsidRDefault="00DB3421" w:rsidP="004B06FB">
            <w:pPr>
              <w:autoSpaceDE w:val="0"/>
              <w:autoSpaceDN w:val="0"/>
              <w:adjustRightInd w:val="0"/>
              <w:jc w:val="center"/>
              <w:rPr>
                <w:rFonts w:ascii="Lexend" w:hAnsi="Lexend"/>
                <w:b/>
                <w:color w:val="000000" w:themeColor="text1"/>
                <w:sz w:val="22"/>
                <w:szCs w:val="22"/>
              </w:rPr>
            </w:pPr>
          </w:p>
        </w:tc>
        <w:tc>
          <w:tcPr>
            <w:tcW w:w="973" w:type="pct"/>
          </w:tcPr>
          <w:p w14:paraId="4D9093B3" w14:textId="77777777" w:rsidR="00DB3421" w:rsidRPr="00EA0BA7" w:rsidRDefault="00DB3421" w:rsidP="004B06FB">
            <w:pPr>
              <w:autoSpaceDE w:val="0"/>
              <w:autoSpaceDN w:val="0"/>
              <w:adjustRightInd w:val="0"/>
              <w:rPr>
                <w:rFonts w:ascii="Lexend" w:hAnsi="Lexend"/>
                <w:b/>
                <w:color w:val="000000" w:themeColor="text1"/>
                <w:sz w:val="22"/>
                <w:szCs w:val="22"/>
              </w:rPr>
            </w:pPr>
          </w:p>
        </w:tc>
        <w:tc>
          <w:tcPr>
            <w:tcW w:w="828" w:type="pct"/>
          </w:tcPr>
          <w:p w14:paraId="3E7F1990" w14:textId="77777777" w:rsidR="00DB3421" w:rsidRPr="00EA0BA7" w:rsidRDefault="00DB3421" w:rsidP="004B06FB">
            <w:pPr>
              <w:autoSpaceDE w:val="0"/>
              <w:autoSpaceDN w:val="0"/>
              <w:adjustRightInd w:val="0"/>
              <w:rPr>
                <w:rFonts w:ascii="Lexend" w:hAnsi="Lexend"/>
                <w:b/>
                <w:color w:val="000000" w:themeColor="text1"/>
                <w:sz w:val="22"/>
                <w:szCs w:val="22"/>
              </w:rPr>
            </w:pPr>
          </w:p>
        </w:tc>
        <w:tc>
          <w:tcPr>
            <w:tcW w:w="572" w:type="pct"/>
          </w:tcPr>
          <w:p w14:paraId="2D04737E" w14:textId="77777777" w:rsidR="00DB3421" w:rsidRPr="00EA0BA7" w:rsidRDefault="00DB3421" w:rsidP="004B06FB">
            <w:pPr>
              <w:autoSpaceDE w:val="0"/>
              <w:autoSpaceDN w:val="0"/>
              <w:adjustRightInd w:val="0"/>
              <w:jc w:val="center"/>
              <w:rPr>
                <w:rFonts w:ascii="Lexend" w:hAnsi="Lexend"/>
                <w:b/>
                <w:color w:val="000000" w:themeColor="text1"/>
                <w:sz w:val="22"/>
                <w:szCs w:val="22"/>
              </w:rPr>
            </w:pPr>
          </w:p>
        </w:tc>
      </w:tr>
      <w:tr w:rsidR="005C018E" w:rsidRPr="00EA0BA7" w14:paraId="554711A0" w14:textId="77777777" w:rsidTr="00D44FF9">
        <w:trPr>
          <w:trHeight w:val="2306"/>
        </w:trPr>
        <w:tc>
          <w:tcPr>
            <w:tcW w:w="2092" w:type="pct"/>
            <w:shd w:val="clear" w:color="auto" w:fill="F2F2F2" w:themeFill="background1" w:themeFillShade="F2"/>
          </w:tcPr>
          <w:p w14:paraId="3D03C297" w14:textId="3414EF4B" w:rsidR="00875198" w:rsidRPr="00EA0BA7" w:rsidRDefault="00D91F5E" w:rsidP="00875198">
            <w:pPr>
              <w:pStyle w:val="CommentText"/>
              <w:rPr>
                <w:rFonts w:ascii="Lexend" w:hAnsi="Lexend"/>
                <w:color w:val="000000" w:themeColor="text1"/>
                <w:sz w:val="22"/>
                <w:szCs w:val="22"/>
              </w:rPr>
            </w:pPr>
            <w:r w:rsidRPr="00EA0BA7">
              <w:rPr>
                <w:rFonts w:ascii="Lexend" w:hAnsi="Lexend"/>
                <w:color w:val="000000" w:themeColor="text1"/>
                <w:sz w:val="22"/>
                <w:szCs w:val="22"/>
              </w:rPr>
              <w:lastRenderedPageBreak/>
              <w:t xml:space="preserve">2.4 </w:t>
            </w:r>
            <w:r w:rsidR="00EA5337" w:rsidRPr="00EA0BA7">
              <w:rPr>
                <w:rFonts w:ascii="Lexend" w:hAnsi="Lexend"/>
                <w:color w:val="000000" w:themeColor="text1"/>
                <w:sz w:val="22"/>
                <w:szCs w:val="22"/>
              </w:rPr>
              <w:t xml:space="preserve">Does the setting </w:t>
            </w:r>
            <w:r w:rsidR="00875198" w:rsidRPr="00EA0BA7">
              <w:rPr>
                <w:rFonts w:ascii="Lexend" w:hAnsi="Lexend"/>
                <w:color w:val="000000" w:themeColor="text1"/>
                <w:sz w:val="22"/>
                <w:szCs w:val="22"/>
              </w:rPr>
              <w:t xml:space="preserve">record information about staff qualifications, identity checks and vetting processes that have been completed </w:t>
            </w:r>
            <w:r w:rsidR="007F005B" w:rsidRPr="00EA0BA7">
              <w:rPr>
                <w:rFonts w:ascii="Lexend" w:hAnsi="Lexend"/>
                <w:color w:val="000000" w:themeColor="text1"/>
                <w:sz w:val="22"/>
                <w:szCs w:val="22"/>
              </w:rPr>
              <w:t xml:space="preserve">(3.12)? </w:t>
            </w:r>
            <w:r w:rsidR="00875198" w:rsidRPr="00EA0BA7">
              <w:rPr>
                <w:rFonts w:ascii="Lexend" w:hAnsi="Lexend"/>
                <w:color w:val="000000" w:themeColor="text1"/>
                <w:sz w:val="22"/>
                <w:szCs w:val="22"/>
              </w:rPr>
              <w:t xml:space="preserve"> </w:t>
            </w:r>
          </w:p>
          <w:p w14:paraId="556A268D" w14:textId="2B0FA296" w:rsidR="005C018E" w:rsidRPr="00EA0BA7" w:rsidRDefault="00114143" w:rsidP="00875198">
            <w:pPr>
              <w:pStyle w:val="CommentText"/>
              <w:rPr>
                <w:rFonts w:ascii="Lexend" w:hAnsi="Lexend"/>
                <w:i/>
                <w:iCs/>
                <w:color w:val="000000" w:themeColor="text1"/>
                <w:sz w:val="22"/>
                <w:szCs w:val="22"/>
              </w:rPr>
            </w:pPr>
            <w:r w:rsidRPr="00EA0BA7">
              <w:rPr>
                <w:rFonts w:ascii="Lexend" w:hAnsi="Lexend"/>
                <w:i/>
                <w:iCs/>
                <w:color w:val="000000" w:themeColor="text1"/>
                <w:sz w:val="22"/>
                <w:szCs w:val="22"/>
              </w:rPr>
              <w:t xml:space="preserve">This must include </w:t>
            </w:r>
            <w:r w:rsidR="00EA5337" w:rsidRPr="00EA0BA7">
              <w:rPr>
                <w:rFonts w:ascii="Lexend" w:hAnsi="Lexend"/>
                <w:i/>
                <w:iCs/>
                <w:color w:val="000000" w:themeColor="text1"/>
                <w:sz w:val="22"/>
                <w:szCs w:val="22"/>
              </w:rPr>
              <w:t>the criminal records check reference number, the date a check was obtained and details of who obtained it. For childminders, the relevant information will be kept by Ofsted or the agency with which the childminder is registered.</w:t>
            </w:r>
          </w:p>
        </w:tc>
        <w:tc>
          <w:tcPr>
            <w:tcW w:w="536" w:type="pct"/>
          </w:tcPr>
          <w:p w14:paraId="28AA5163" w14:textId="77777777" w:rsidR="005C018E" w:rsidRPr="00EA0BA7" w:rsidRDefault="005C018E" w:rsidP="004B06FB">
            <w:pPr>
              <w:autoSpaceDE w:val="0"/>
              <w:autoSpaceDN w:val="0"/>
              <w:adjustRightInd w:val="0"/>
              <w:jc w:val="center"/>
              <w:rPr>
                <w:rFonts w:ascii="Lexend" w:hAnsi="Lexend"/>
                <w:b/>
                <w:color w:val="000000" w:themeColor="text1"/>
                <w:sz w:val="22"/>
                <w:szCs w:val="22"/>
              </w:rPr>
            </w:pPr>
          </w:p>
          <w:p w14:paraId="273724FD" w14:textId="77777777" w:rsidR="009B750E" w:rsidRPr="00EA0BA7" w:rsidRDefault="009B750E" w:rsidP="009B750E">
            <w:pPr>
              <w:rPr>
                <w:rFonts w:ascii="Lexend" w:hAnsi="Lexend"/>
                <w:sz w:val="22"/>
                <w:szCs w:val="22"/>
              </w:rPr>
            </w:pPr>
          </w:p>
          <w:p w14:paraId="5F2FAC28" w14:textId="77777777" w:rsidR="009B750E" w:rsidRPr="00EA0BA7" w:rsidRDefault="009B750E" w:rsidP="009B750E">
            <w:pPr>
              <w:rPr>
                <w:rFonts w:ascii="Lexend" w:hAnsi="Lexend"/>
                <w:sz w:val="22"/>
                <w:szCs w:val="22"/>
              </w:rPr>
            </w:pPr>
          </w:p>
          <w:p w14:paraId="01871A01" w14:textId="77777777" w:rsidR="009B750E" w:rsidRPr="00EA0BA7" w:rsidRDefault="009B750E" w:rsidP="009B750E">
            <w:pPr>
              <w:rPr>
                <w:rFonts w:ascii="Lexend" w:hAnsi="Lexend"/>
                <w:sz w:val="22"/>
                <w:szCs w:val="22"/>
              </w:rPr>
            </w:pPr>
          </w:p>
          <w:p w14:paraId="2DC0AF60" w14:textId="77777777" w:rsidR="009B750E" w:rsidRPr="00EA0BA7" w:rsidRDefault="009B750E" w:rsidP="009B750E">
            <w:pPr>
              <w:rPr>
                <w:rFonts w:ascii="Lexend" w:hAnsi="Lexend"/>
                <w:sz w:val="22"/>
                <w:szCs w:val="22"/>
              </w:rPr>
            </w:pPr>
          </w:p>
          <w:p w14:paraId="3C1880AC" w14:textId="77777777" w:rsidR="009B750E" w:rsidRPr="00EA0BA7" w:rsidRDefault="009B750E" w:rsidP="009B750E">
            <w:pPr>
              <w:rPr>
                <w:rFonts w:ascii="Lexend" w:hAnsi="Lexend"/>
                <w:b/>
                <w:color w:val="000000" w:themeColor="text1"/>
                <w:sz w:val="22"/>
                <w:szCs w:val="22"/>
              </w:rPr>
            </w:pPr>
          </w:p>
          <w:p w14:paraId="78EBA9D7" w14:textId="77777777" w:rsidR="009B750E" w:rsidRPr="00EA0BA7" w:rsidRDefault="009B750E" w:rsidP="009B750E">
            <w:pPr>
              <w:rPr>
                <w:rFonts w:ascii="Lexend" w:hAnsi="Lexend"/>
                <w:sz w:val="22"/>
                <w:szCs w:val="22"/>
              </w:rPr>
            </w:pPr>
          </w:p>
          <w:p w14:paraId="329D48BA" w14:textId="77777777" w:rsidR="009B750E" w:rsidRPr="00EA0BA7" w:rsidRDefault="009B750E" w:rsidP="009B750E">
            <w:pPr>
              <w:rPr>
                <w:rFonts w:ascii="Lexend" w:hAnsi="Lexend"/>
                <w:sz w:val="22"/>
                <w:szCs w:val="22"/>
              </w:rPr>
            </w:pPr>
          </w:p>
          <w:p w14:paraId="152C0B8A" w14:textId="77777777" w:rsidR="009B750E" w:rsidRPr="00EA0BA7" w:rsidRDefault="009B750E" w:rsidP="009B750E">
            <w:pPr>
              <w:rPr>
                <w:rFonts w:ascii="Lexend" w:hAnsi="Lexend"/>
                <w:b/>
                <w:color w:val="000000" w:themeColor="text1"/>
                <w:sz w:val="22"/>
                <w:szCs w:val="22"/>
              </w:rPr>
            </w:pPr>
          </w:p>
          <w:p w14:paraId="6455CC48" w14:textId="56FBCE74" w:rsidR="009B750E" w:rsidRPr="00EA0BA7" w:rsidRDefault="009B750E" w:rsidP="009B750E">
            <w:pPr>
              <w:jc w:val="center"/>
              <w:rPr>
                <w:rFonts w:ascii="Lexend" w:hAnsi="Lexend"/>
                <w:sz w:val="22"/>
                <w:szCs w:val="22"/>
              </w:rPr>
            </w:pPr>
          </w:p>
        </w:tc>
        <w:tc>
          <w:tcPr>
            <w:tcW w:w="973" w:type="pct"/>
          </w:tcPr>
          <w:p w14:paraId="4A8AD6EC" w14:textId="77777777" w:rsidR="005C018E" w:rsidRPr="00EA0BA7" w:rsidRDefault="005C018E" w:rsidP="004B06FB">
            <w:pPr>
              <w:autoSpaceDE w:val="0"/>
              <w:autoSpaceDN w:val="0"/>
              <w:adjustRightInd w:val="0"/>
              <w:rPr>
                <w:rFonts w:ascii="Lexend" w:hAnsi="Lexend"/>
                <w:b/>
                <w:color w:val="000000" w:themeColor="text1"/>
                <w:sz w:val="22"/>
                <w:szCs w:val="22"/>
              </w:rPr>
            </w:pPr>
          </w:p>
        </w:tc>
        <w:tc>
          <w:tcPr>
            <w:tcW w:w="828" w:type="pct"/>
          </w:tcPr>
          <w:p w14:paraId="4B6403BC" w14:textId="77777777" w:rsidR="005C018E" w:rsidRPr="00EA0BA7" w:rsidRDefault="005C018E" w:rsidP="004B06FB">
            <w:pPr>
              <w:autoSpaceDE w:val="0"/>
              <w:autoSpaceDN w:val="0"/>
              <w:adjustRightInd w:val="0"/>
              <w:rPr>
                <w:rFonts w:ascii="Lexend" w:hAnsi="Lexend"/>
                <w:b/>
                <w:color w:val="000000" w:themeColor="text1"/>
                <w:sz w:val="22"/>
                <w:szCs w:val="22"/>
              </w:rPr>
            </w:pPr>
          </w:p>
        </w:tc>
        <w:tc>
          <w:tcPr>
            <w:tcW w:w="572" w:type="pct"/>
          </w:tcPr>
          <w:p w14:paraId="56F021A1" w14:textId="77777777" w:rsidR="005C018E" w:rsidRPr="00EA0BA7" w:rsidRDefault="005C018E" w:rsidP="004B06FB">
            <w:pPr>
              <w:autoSpaceDE w:val="0"/>
              <w:autoSpaceDN w:val="0"/>
              <w:adjustRightInd w:val="0"/>
              <w:jc w:val="center"/>
              <w:rPr>
                <w:rFonts w:ascii="Lexend" w:hAnsi="Lexend"/>
                <w:b/>
                <w:color w:val="000000" w:themeColor="text1"/>
                <w:sz w:val="22"/>
                <w:szCs w:val="22"/>
              </w:rPr>
            </w:pPr>
          </w:p>
        </w:tc>
      </w:tr>
      <w:tr w:rsidR="00D91F5E" w:rsidRPr="00EA0BA7" w14:paraId="49811AAE" w14:textId="77777777" w:rsidTr="00D44FF9">
        <w:trPr>
          <w:trHeight w:val="1727"/>
        </w:trPr>
        <w:tc>
          <w:tcPr>
            <w:tcW w:w="2092" w:type="pct"/>
            <w:shd w:val="clear" w:color="auto" w:fill="F2F2F2" w:themeFill="background1" w:themeFillShade="F2"/>
          </w:tcPr>
          <w:p w14:paraId="7A373F15" w14:textId="2BAA7DE5" w:rsidR="00E37517" w:rsidRPr="00EA0BA7" w:rsidRDefault="00CB2E1B" w:rsidP="00CB2E1B">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2.5 Has the </w:t>
            </w:r>
            <w:r w:rsidR="00AB3BCD" w:rsidRPr="00EA0BA7">
              <w:rPr>
                <w:rFonts w:ascii="Lexend" w:hAnsi="Lexend"/>
                <w:color w:val="000000" w:themeColor="text1"/>
                <w:sz w:val="22"/>
                <w:szCs w:val="22"/>
              </w:rPr>
              <w:t xml:space="preserve">setting had cause to </w:t>
            </w:r>
            <w:r w:rsidR="00CE33EF" w:rsidRPr="00EA0BA7">
              <w:rPr>
                <w:rFonts w:ascii="Lexend" w:hAnsi="Lexend"/>
                <w:color w:val="000000" w:themeColor="text1"/>
                <w:sz w:val="22"/>
                <w:szCs w:val="22"/>
              </w:rPr>
              <w:t xml:space="preserve">make </w:t>
            </w:r>
            <w:r w:rsidR="003406F0" w:rsidRPr="00EA0BA7">
              <w:rPr>
                <w:rFonts w:ascii="Lexend" w:hAnsi="Lexend"/>
                <w:color w:val="000000" w:themeColor="text1"/>
                <w:sz w:val="22"/>
                <w:szCs w:val="22"/>
              </w:rPr>
              <w:t>a referral to the Disclosure and Barring Service</w:t>
            </w:r>
            <w:r w:rsidR="00AB3BCD" w:rsidRPr="00EA0BA7">
              <w:rPr>
                <w:rFonts w:ascii="Lexend" w:hAnsi="Lexend"/>
                <w:color w:val="000000" w:themeColor="text1"/>
                <w:sz w:val="22"/>
                <w:szCs w:val="22"/>
              </w:rPr>
              <w:t>,</w:t>
            </w:r>
            <w:r w:rsidR="003406F0" w:rsidRPr="00EA0BA7">
              <w:rPr>
                <w:rFonts w:ascii="Lexend" w:hAnsi="Lexend"/>
                <w:color w:val="000000" w:themeColor="text1"/>
                <w:sz w:val="22"/>
                <w:szCs w:val="22"/>
              </w:rPr>
              <w:t xml:space="preserve"> where a member of staff </w:t>
            </w:r>
            <w:r w:rsidR="00AB3BCD" w:rsidRPr="00EA0BA7">
              <w:rPr>
                <w:rFonts w:ascii="Lexend" w:hAnsi="Lexend"/>
                <w:color w:val="000000" w:themeColor="text1"/>
                <w:sz w:val="22"/>
                <w:szCs w:val="22"/>
              </w:rPr>
              <w:t xml:space="preserve">has been </w:t>
            </w:r>
            <w:r w:rsidR="003406F0" w:rsidRPr="00EA0BA7">
              <w:rPr>
                <w:rFonts w:ascii="Lexend" w:hAnsi="Lexend"/>
                <w:color w:val="000000" w:themeColor="text1"/>
                <w:sz w:val="22"/>
                <w:szCs w:val="22"/>
              </w:rPr>
              <w:t>dismissed (or would have been, had the person not left the setting first) because they have harmed a child or put a child at risk of harm</w:t>
            </w:r>
            <w:r w:rsidR="00AB3BCD" w:rsidRPr="00EA0BA7">
              <w:rPr>
                <w:rFonts w:ascii="Lexend" w:hAnsi="Lexend"/>
                <w:color w:val="000000" w:themeColor="text1"/>
                <w:sz w:val="22"/>
                <w:szCs w:val="22"/>
              </w:rPr>
              <w:t xml:space="preserve"> (3.13)?</w:t>
            </w:r>
            <w:r w:rsidRPr="00EA0BA7">
              <w:rPr>
                <w:rFonts w:ascii="Lexend" w:hAnsi="Lexend"/>
                <w:color w:val="000000" w:themeColor="text1"/>
                <w:sz w:val="22"/>
                <w:szCs w:val="22"/>
              </w:rPr>
              <w:t xml:space="preserve"> </w:t>
            </w:r>
          </w:p>
        </w:tc>
        <w:tc>
          <w:tcPr>
            <w:tcW w:w="536" w:type="pct"/>
          </w:tcPr>
          <w:p w14:paraId="347BFFEA" w14:textId="77777777" w:rsidR="00D91F5E" w:rsidRPr="00EA0BA7" w:rsidRDefault="00D91F5E" w:rsidP="004B06FB">
            <w:pPr>
              <w:autoSpaceDE w:val="0"/>
              <w:autoSpaceDN w:val="0"/>
              <w:adjustRightInd w:val="0"/>
              <w:jc w:val="center"/>
              <w:rPr>
                <w:rFonts w:ascii="Lexend" w:hAnsi="Lexend"/>
                <w:b/>
                <w:color w:val="000000" w:themeColor="text1"/>
                <w:sz w:val="22"/>
                <w:szCs w:val="22"/>
              </w:rPr>
            </w:pPr>
          </w:p>
        </w:tc>
        <w:tc>
          <w:tcPr>
            <w:tcW w:w="973" w:type="pct"/>
          </w:tcPr>
          <w:p w14:paraId="14159472" w14:textId="77777777" w:rsidR="00D91F5E" w:rsidRPr="00EA0BA7" w:rsidRDefault="00D91F5E" w:rsidP="004B06FB">
            <w:pPr>
              <w:autoSpaceDE w:val="0"/>
              <w:autoSpaceDN w:val="0"/>
              <w:adjustRightInd w:val="0"/>
              <w:rPr>
                <w:rFonts w:ascii="Lexend" w:hAnsi="Lexend"/>
                <w:b/>
                <w:color w:val="000000" w:themeColor="text1"/>
                <w:sz w:val="22"/>
                <w:szCs w:val="22"/>
              </w:rPr>
            </w:pPr>
          </w:p>
        </w:tc>
        <w:tc>
          <w:tcPr>
            <w:tcW w:w="828" w:type="pct"/>
          </w:tcPr>
          <w:p w14:paraId="1AEC8420" w14:textId="77777777" w:rsidR="00D91F5E" w:rsidRPr="00EA0BA7" w:rsidRDefault="00D91F5E" w:rsidP="004B06FB">
            <w:pPr>
              <w:autoSpaceDE w:val="0"/>
              <w:autoSpaceDN w:val="0"/>
              <w:adjustRightInd w:val="0"/>
              <w:rPr>
                <w:rFonts w:ascii="Lexend" w:hAnsi="Lexend"/>
                <w:b/>
                <w:color w:val="000000" w:themeColor="text1"/>
                <w:sz w:val="22"/>
                <w:szCs w:val="22"/>
              </w:rPr>
            </w:pPr>
          </w:p>
        </w:tc>
        <w:tc>
          <w:tcPr>
            <w:tcW w:w="572" w:type="pct"/>
          </w:tcPr>
          <w:p w14:paraId="7E9587A1" w14:textId="77777777" w:rsidR="00D91F5E" w:rsidRPr="00EA0BA7" w:rsidRDefault="00D91F5E" w:rsidP="004B06FB">
            <w:pPr>
              <w:autoSpaceDE w:val="0"/>
              <w:autoSpaceDN w:val="0"/>
              <w:adjustRightInd w:val="0"/>
              <w:jc w:val="center"/>
              <w:rPr>
                <w:rFonts w:ascii="Lexend" w:hAnsi="Lexend"/>
                <w:b/>
                <w:color w:val="000000" w:themeColor="text1"/>
                <w:sz w:val="22"/>
                <w:szCs w:val="22"/>
              </w:rPr>
            </w:pPr>
          </w:p>
        </w:tc>
      </w:tr>
      <w:tr w:rsidR="00C4150D" w:rsidRPr="00EA0BA7" w14:paraId="4B520EBE" w14:textId="77777777" w:rsidTr="00D44FF9">
        <w:trPr>
          <w:trHeight w:val="651"/>
        </w:trPr>
        <w:tc>
          <w:tcPr>
            <w:tcW w:w="2092" w:type="pct"/>
            <w:shd w:val="clear" w:color="auto" w:fill="F2F2F2" w:themeFill="background1" w:themeFillShade="F2"/>
          </w:tcPr>
          <w:p w14:paraId="4B814845" w14:textId="421672EE" w:rsidR="00C4150D" w:rsidRPr="00EA0BA7" w:rsidRDefault="00C4150D" w:rsidP="00CB2E1B">
            <w:pPr>
              <w:pStyle w:val="CommentText"/>
              <w:rPr>
                <w:rFonts w:ascii="Lexend" w:hAnsi="Lexend"/>
                <w:b/>
                <w:bCs/>
                <w:color w:val="000000" w:themeColor="text1"/>
                <w:sz w:val="22"/>
                <w:szCs w:val="22"/>
              </w:rPr>
            </w:pPr>
            <w:r w:rsidRPr="00EA0BA7">
              <w:rPr>
                <w:rFonts w:ascii="Lexend" w:hAnsi="Lexend"/>
                <w:b/>
                <w:bCs/>
                <w:color w:val="000000" w:themeColor="text1"/>
                <w:sz w:val="22"/>
                <w:szCs w:val="22"/>
              </w:rPr>
              <w:t>3: DISQUALIFICATION (record in audit if needed)</w:t>
            </w:r>
          </w:p>
        </w:tc>
        <w:tc>
          <w:tcPr>
            <w:tcW w:w="536" w:type="pct"/>
          </w:tcPr>
          <w:p w14:paraId="39BE4C3E" w14:textId="77777777" w:rsidR="00C4150D" w:rsidRPr="00EA0BA7" w:rsidRDefault="00C4150D" w:rsidP="004B06FB">
            <w:pPr>
              <w:autoSpaceDE w:val="0"/>
              <w:autoSpaceDN w:val="0"/>
              <w:adjustRightInd w:val="0"/>
              <w:jc w:val="center"/>
              <w:rPr>
                <w:rFonts w:ascii="Lexend" w:hAnsi="Lexend"/>
                <w:b/>
                <w:color w:val="000000" w:themeColor="text1"/>
                <w:sz w:val="22"/>
                <w:szCs w:val="22"/>
              </w:rPr>
            </w:pPr>
          </w:p>
        </w:tc>
        <w:tc>
          <w:tcPr>
            <w:tcW w:w="973" w:type="pct"/>
          </w:tcPr>
          <w:p w14:paraId="547FC3CF" w14:textId="77777777" w:rsidR="00C4150D" w:rsidRPr="00EA0BA7" w:rsidRDefault="00C4150D" w:rsidP="004B06FB">
            <w:pPr>
              <w:autoSpaceDE w:val="0"/>
              <w:autoSpaceDN w:val="0"/>
              <w:adjustRightInd w:val="0"/>
              <w:rPr>
                <w:rFonts w:ascii="Lexend" w:hAnsi="Lexend"/>
                <w:b/>
                <w:color w:val="000000" w:themeColor="text1"/>
                <w:sz w:val="22"/>
                <w:szCs w:val="22"/>
              </w:rPr>
            </w:pPr>
          </w:p>
        </w:tc>
        <w:tc>
          <w:tcPr>
            <w:tcW w:w="828" w:type="pct"/>
          </w:tcPr>
          <w:p w14:paraId="4487BB82" w14:textId="77777777" w:rsidR="00C4150D" w:rsidRPr="00EA0BA7" w:rsidRDefault="00C4150D" w:rsidP="004B06FB">
            <w:pPr>
              <w:autoSpaceDE w:val="0"/>
              <w:autoSpaceDN w:val="0"/>
              <w:adjustRightInd w:val="0"/>
              <w:rPr>
                <w:rFonts w:ascii="Lexend" w:hAnsi="Lexend"/>
                <w:b/>
                <w:color w:val="000000" w:themeColor="text1"/>
                <w:sz w:val="22"/>
                <w:szCs w:val="22"/>
              </w:rPr>
            </w:pPr>
          </w:p>
        </w:tc>
        <w:tc>
          <w:tcPr>
            <w:tcW w:w="572" w:type="pct"/>
          </w:tcPr>
          <w:p w14:paraId="263145DE" w14:textId="77777777" w:rsidR="00C4150D" w:rsidRPr="00EA0BA7" w:rsidRDefault="00C4150D" w:rsidP="004B06FB">
            <w:pPr>
              <w:autoSpaceDE w:val="0"/>
              <w:autoSpaceDN w:val="0"/>
              <w:adjustRightInd w:val="0"/>
              <w:jc w:val="center"/>
              <w:rPr>
                <w:rFonts w:ascii="Lexend" w:hAnsi="Lexend"/>
                <w:b/>
                <w:color w:val="000000" w:themeColor="text1"/>
                <w:sz w:val="22"/>
                <w:szCs w:val="22"/>
              </w:rPr>
            </w:pPr>
          </w:p>
        </w:tc>
      </w:tr>
      <w:tr w:rsidR="007F092A" w:rsidRPr="00EA0BA7" w14:paraId="20E069B0" w14:textId="77777777" w:rsidTr="00D44FF9">
        <w:trPr>
          <w:trHeight w:val="1144"/>
        </w:trPr>
        <w:tc>
          <w:tcPr>
            <w:tcW w:w="2092" w:type="pct"/>
            <w:shd w:val="clear" w:color="auto" w:fill="F2F2F2" w:themeFill="background1" w:themeFillShade="F2"/>
          </w:tcPr>
          <w:p w14:paraId="551E90FC" w14:textId="5109BD3D" w:rsidR="0067258C" w:rsidRPr="00EA0BA7" w:rsidRDefault="00266840" w:rsidP="00B40792">
            <w:pPr>
              <w:pStyle w:val="CommentText"/>
              <w:rPr>
                <w:rFonts w:ascii="Lexend" w:hAnsi="Lexend"/>
                <w:i/>
                <w:iCs/>
                <w:color w:val="000000" w:themeColor="text1"/>
                <w:sz w:val="22"/>
                <w:szCs w:val="22"/>
              </w:rPr>
            </w:pPr>
            <w:r w:rsidRPr="00EA0BA7">
              <w:rPr>
                <w:rFonts w:ascii="Lexend" w:hAnsi="Lexend"/>
                <w:color w:val="000000" w:themeColor="text1"/>
                <w:sz w:val="22"/>
                <w:szCs w:val="22"/>
              </w:rPr>
              <w:t xml:space="preserve">3.1 </w:t>
            </w:r>
            <w:r w:rsidR="007D678D" w:rsidRPr="00EA0BA7">
              <w:rPr>
                <w:rFonts w:ascii="Lexend" w:hAnsi="Lexend"/>
                <w:color w:val="000000" w:themeColor="text1"/>
                <w:sz w:val="22"/>
                <w:szCs w:val="22"/>
              </w:rPr>
              <w:t xml:space="preserve">Has the setting checked whether any </w:t>
            </w:r>
            <w:r w:rsidR="00274B96" w:rsidRPr="00EA0BA7">
              <w:rPr>
                <w:rFonts w:ascii="Lexend" w:hAnsi="Lexend"/>
                <w:color w:val="000000" w:themeColor="text1"/>
                <w:sz w:val="22"/>
                <w:szCs w:val="22"/>
              </w:rPr>
              <w:t>staff member has been disqualified from registration? Is the setting</w:t>
            </w:r>
            <w:r w:rsidR="00EF1570" w:rsidRPr="00EA0BA7">
              <w:rPr>
                <w:rFonts w:ascii="Lexend" w:hAnsi="Lexend"/>
                <w:color w:val="000000" w:themeColor="text1"/>
                <w:sz w:val="22"/>
                <w:szCs w:val="22"/>
              </w:rPr>
              <w:t xml:space="preserve"> aware of relevant information that may lead to disqualification (3.14)?</w:t>
            </w:r>
          </w:p>
          <w:p w14:paraId="1E3741D9" w14:textId="77777777" w:rsidR="00871855" w:rsidRPr="00EA0BA7" w:rsidRDefault="000462D9" w:rsidP="00B40792">
            <w:pPr>
              <w:pStyle w:val="CommentText"/>
              <w:rPr>
                <w:rFonts w:ascii="Lexend" w:hAnsi="Lexend"/>
                <w:i/>
                <w:iCs/>
                <w:color w:val="000000" w:themeColor="text1"/>
                <w:sz w:val="22"/>
                <w:szCs w:val="22"/>
              </w:rPr>
            </w:pPr>
            <w:r w:rsidRPr="00EA0BA7">
              <w:rPr>
                <w:rFonts w:ascii="Lexend" w:hAnsi="Lexend"/>
                <w:i/>
                <w:iCs/>
                <w:color w:val="000000" w:themeColor="text1"/>
                <w:sz w:val="22"/>
                <w:szCs w:val="22"/>
              </w:rPr>
              <w:t>A provider or a childcare worker may be disqualified from registration. In the event of the disqualification of a provider, the provider must not continue as an early years provider</w:t>
            </w:r>
            <w:r w:rsidR="007C160D" w:rsidRPr="00EA0BA7">
              <w:rPr>
                <w:rFonts w:ascii="Lexend" w:hAnsi="Lexend"/>
                <w:i/>
                <w:iCs/>
                <w:color w:val="000000" w:themeColor="text1"/>
                <w:sz w:val="22"/>
                <w:szCs w:val="22"/>
              </w:rPr>
              <w:t xml:space="preserve"> – nor be directly concerned in the management of such provision. </w:t>
            </w:r>
            <w:r w:rsidR="00CD6ADC" w:rsidRPr="00EA0BA7">
              <w:rPr>
                <w:rFonts w:ascii="Lexend" w:hAnsi="Lexend"/>
                <w:i/>
                <w:iCs/>
                <w:color w:val="000000" w:themeColor="text1"/>
                <w:sz w:val="22"/>
                <w:szCs w:val="22"/>
              </w:rPr>
              <w:t xml:space="preserve">If </w:t>
            </w:r>
            <w:r w:rsidR="00055BD5" w:rsidRPr="00EA0BA7">
              <w:rPr>
                <w:rFonts w:ascii="Lexend" w:hAnsi="Lexend"/>
                <w:i/>
                <w:iCs/>
                <w:color w:val="000000" w:themeColor="text1"/>
                <w:sz w:val="22"/>
                <w:szCs w:val="22"/>
              </w:rPr>
              <w:t>a</w:t>
            </w:r>
            <w:r w:rsidR="00CD6ADC" w:rsidRPr="00EA0BA7">
              <w:rPr>
                <w:rFonts w:ascii="Lexend" w:hAnsi="Lexend"/>
                <w:i/>
                <w:iCs/>
                <w:color w:val="000000" w:themeColor="text1"/>
                <w:sz w:val="22"/>
                <w:szCs w:val="22"/>
              </w:rPr>
              <w:t xml:space="preserve"> setting becomes aware of relevant information that may lead to disqualification of an employee</w:t>
            </w:r>
            <w:r w:rsidR="007C426A" w:rsidRPr="00EA0BA7">
              <w:rPr>
                <w:rFonts w:ascii="Lexend" w:hAnsi="Lexend"/>
                <w:i/>
                <w:iCs/>
                <w:color w:val="000000" w:themeColor="text1"/>
                <w:sz w:val="22"/>
                <w:szCs w:val="22"/>
              </w:rPr>
              <w:t>,</w:t>
            </w:r>
            <w:r w:rsidR="00455E37" w:rsidRPr="00EA0BA7">
              <w:rPr>
                <w:rFonts w:ascii="Lexend" w:hAnsi="Lexend"/>
                <w:i/>
                <w:iCs/>
                <w:color w:val="000000" w:themeColor="text1"/>
                <w:sz w:val="22"/>
                <w:szCs w:val="22"/>
              </w:rPr>
              <w:t xml:space="preserve"> </w:t>
            </w:r>
            <w:r w:rsidR="007C426A" w:rsidRPr="00EA0BA7">
              <w:rPr>
                <w:rFonts w:ascii="Lexend" w:hAnsi="Lexend"/>
                <w:i/>
                <w:iCs/>
                <w:color w:val="000000" w:themeColor="text1"/>
                <w:sz w:val="22"/>
                <w:szCs w:val="22"/>
              </w:rPr>
              <w:t xml:space="preserve">the setting must take </w:t>
            </w:r>
            <w:r w:rsidR="00455E37" w:rsidRPr="00EA0BA7">
              <w:rPr>
                <w:rFonts w:ascii="Lexend" w:hAnsi="Lexend"/>
                <w:i/>
                <w:iCs/>
                <w:color w:val="000000" w:themeColor="text1"/>
                <w:sz w:val="22"/>
                <w:szCs w:val="22"/>
              </w:rPr>
              <w:t xml:space="preserve">appropriate </w:t>
            </w:r>
            <w:r w:rsidR="00CD6ADC" w:rsidRPr="00EA0BA7">
              <w:rPr>
                <w:rFonts w:ascii="Lexend" w:hAnsi="Lexend"/>
                <w:i/>
                <w:iCs/>
                <w:color w:val="000000" w:themeColor="text1"/>
                <w:sz w:val="22"/>
                <w:szCs w:val="22"/>
              </w:rPr>
              <w:t xml:space="preserve">action </w:t>
            </w:r>
            <w:r w:rsidR="00455E37" w:rsidRPr="00EA0BA7">
              <w:rPr>
                <w:rFonts w:ascii="Lexend" w:hAnsi="Lexend"/>
                <w:i/>
                <w:iCs/>
                <w:color w:val="000000" w:themeColor="text1"/>
                <w:sz w:val="22"/>
                <w:szCs w:val="22"/>
              </w:rPr>
              <w:t>to ensure the safety of children</w:t>
            </w:r>
            <w:r w:rsidR="0058071E" w:rsidRPr="00EA0BA7">
              <w:rPr>
                <w:rFonts w:ascii="Lexend" w:hAnsi="Lexend"/>
                <w:i/>
                <w:iCs/>
                <w:color w:val="000000" w:themeColor="text1"/>
                <w:sz w:val="22"/>
                <w:szCs w:val="22"/>
              </w:rPr>
              <w:t>.</w:t>
            </w:r>
          </w:p>
          <w:p w14:paraId="0B4D3E67" w14:textId="2DB5457B" w:rsidR="007F092A" w:rsidRPr="00EA0BA7" w:rsidRDefault="0058071E" w:rsidP="00B40792">
            <w:pPr>
              <w:pStyle w:val="CommentText"/>
              <w:rPr>
                <w:rFonts w:ascii="Lexend" w:hAnsi="Lexend"/>
                <w:i/>
                <w:iCs/>
                <w:color w:val="000000" w:themeColor="text1"/>
                <w:sz w:val="22"/>
                <w:szCs w:val="22"/>
              </w:rPr>
            </w:pPr>
            <w:r w:rsidRPr="00EA0BA7">
              <w:rPr>
                <w:rFonts w:ascii="Lexend" w:hAnsi="Lexend"/>
                <w:i/>
                <w:iCs/>
                <w:color w:val="000000" w:themeColor="text1"/>
                <w:sz w:val="22"/>
                <w:szCs w:val="22"/>
              </w:rPr>
              <w:lastRenderedPageBreak/>
              <w:t xml:space="preserve"> </w:t>
            </w:r>
          </w:p>
          <w:p w14:paraId="66459CF3" w14:textId="4A877EB6" w:rsidR="001E4EF8" w:rsidRPr="00EA0BA7" w:rsidRDefault="001E4EF8" w:rsidP="00B40792">
            <w:pPr>
              <w:pStyle w:val="CommentText"/>
              <w:rPr>
                <w:rFonts w:ascii="Lexend" w:hAnsi="Lexend"/>
                <w:color w:val="000000" w:themeColor="text1"/>
                <w:sz w:val="22"/>
                <w:szCs w:val="22"/>
              </w:rPr>
            </w:pPr>
            <w:r w:rsidRPr="00EA0BA7">
              <w:rPr>
                <w:rFonts w:ascii="Lexend" w:hAnsi="Lexend"/>
                <w:i/>
                <w:iCs/>
                <w:color w:val="000000" w:themeColor="text1"/>
                <w:sz w:val="22"/>
                <w:szCs w:val="22"/>
              </w:rPr>
              <w:t xml:space="preserve">A </w:t>
            </w:r>
            <w:r w:rsidR="009E781D" w:rsidRPr="00EA0BA7">
              <w:rPr>
                <w:rFonts w:ascii="Lexend" w:hAnsi="Lexend"/>
                <w:i/>
                <w:iCs/>
                <w:color w:val="000000" w:themeColor="text1"/>
                <w:sz w:val="22"/>
                <w:szCs w:val="22"/>
              </w:rPr>
              <w:t xml:space="preserve">childminder, childminder assistant or a childcare practitioner working on domestic premises </w:t>
            </w:r>
            <w:r w:rsidRPr="00EA0BA7">
              <w:rPr>
                <w:rFonts w:ascii="Lexend" w:hAnsi="Lexend"/>
                <w:i/>
                <w:iCs/>
                <w:color w:val="000000" w:themeColor="text1"/>
                <w:sz w:val="22"/>
                <w:szCs w:val="22"/>
              </w:rPr>
              <w:t xml:space="preserve">may also be disqualified because they live in the same household as another person who is disqualified, or because they live in the same household where a disqualified person </w:t>
            </w:r>
            <w:r w:rsidR="008219B2" w:rsidRPr="00EA0BA7">
              <w:rPr>
                <w:rFonts w:ascii="Lexend" w:hAnsi="Lexend"/>
                <w:i/>
                <w:iCs/>
                <w:color w:val="000000" w:themeColor="text1"/>
                <w:sz w:val="22"/>
                <w:szCs w:val="22"/>
              </w:rPr>
              <w:t>is employed</w:t>
            </w:r>
            <w:r w:rsidR="00871855" w:rsidRPr="00EA0BA7">
              <w:rPr>
                <w:rFonts w:ascii="Lexend" w:hAnsi="Lexend"/>
                <w:i/>
                <w:iCs/>
                <w:color w:val="000000" w:themeColor="text1"/>
                <w:sz w:val="22"/>
                <w:szCs w:val="22"/>
              </w:rPr>
              <w:t xml:space="preserve"> </w:t>
            </w:r>
            <w:r w:rsidR="00871855" w:rsidRPr="00EA0BA7">
              <w:rPr>
                <w:rFonts w:ascii="Lexend" w:hAnsi="Lexend"/>
                <w:color w:val="000000" w:themeColor="text1"/>
                <w:sz w:val="22"/>
                <w:szCs w:val="22"/>
              </w:rPr>
              <w:t>(3.15).</w:t>
            </w:r>
          </w:p>
        </w:tc>
        <w:tc>
          <w:tcPr>
            <w:tcW w:w="536" w:type="pct"/>
          </w:tcPr>
          <w:p w14:paraId="17A2F98F" w14:textId="77777777" w:rsidR="007F092A" w:rsidRPr="00EA0BA7" w:rsidRDefault="007F092A" w:rsidP="004B06FB">
            <w:pPr>
              <w:autoSpaceDE w:val="0"/>
              <w:autoSpaceDN w:val="0"/>
              <w:adjustRightInd w:val="0"/>
              <w:jc w:val="center"/>
              <w:rPr>
                <w:rFonts w:ascii="Lexend" w:hAnsi="Lexend"/>
                <w:b/>
                <w:color w:val="000000" w:themeColor="text1"/>
                <w:sz w:val="22"/>
                <w:szCs w:val="22"/>
              </w:rPr>
            </w:pPr>
          </w:p>
        </w:tc>
        <w:tc>
          <w:tcPr>
            <w:tcW w:w="973" w:type="pct"/>
          </w:tcPr>
          <w:p w14:paraId="624CB046" w14:textId="77777777" w:rsidR="007F092A" w:rsidRPr="00EA0BA7" w:rsidRDefault="007F092A" w:rsidP="004B06FB">
            <w:pPr>
              <w:autoSpaceDE w:val="0"/>
              <w:autoSpaceDN w:val="0"/>
              <w:adjustRightInd w:val="0"/>
              <w:rPr>
                <w:rFonts w:ascii="Lexend" w:hAnsi="Lexend"/>
                <w:b/>
                <w:color w:val="000000" w:themeColor="text1"/>
                <w:sz w:val="22"/>
                <w:szCs w:val="22"/>
              </w:rPr>
            </w:pPr>
          </w:p>
        </w:tc>
        <w:tc>
          <w:tcPr>
            <w:tcW w:w="828" w:type="pct"/>
          </w:tcPr>
          <w:p w14:paraId="331358A7" w14:textId="77777777" w:rsidR="007F092A" w:rsidRPr="00EA0BA7" w:rsidRDefault="007F092A" w:rsidP="004B06FB">
            <w:pPr>
              <w:autoSpaceDE w:val="0"/>
              <w:autoSpaceDN w:val="0"/>
              <w:adjustRightInd w:val="0"/>
              <w:rPr>
                <w:rFonts w:ascii="Lexend" w:hAnsi="Lexend"/>
                <w:b/>
                <w:color w:val="000000" w:themeColor="text1"/>
                <w:sz w:val="22"/>
                <w:szCs w:val="22"/>
              </w:rPr>
            </w:pPr>
          </w:p>
        </w:tc>
        <w:tc>
          <w:tcPr>
            <w:tcW w:w="572" w:type="pct"/>
          </w:tcPr>
          <w:p w14:paraId="083CD5BD" w14:textId="77777777" w:rsidR="007F092A" w:rsidRPr="00EA0BA7" w:rsidRDefault="007F092A" w:rsidP="004B06FB">
            <w:pPr>
              <w:autoSpaceDE w:val="0"/>
              <w:autoSpaceDN w:val="0"/>
              <w:adjustRightInd w:val="0"/>
              <w:jc w:val="center"/>
              <w:rPr>
                <w:rFonts w:ascii="Lexend" w:hAnsi="Lexend"/>
                <w:b/>
                <w:color w:val="000000" w:themeColor="text1"/>
                <w:sz w:val="22"/>
                <w:szCs w:val="22"/>
              </w:rPr>
            </w:pPr>
          </w:p>
        </w:tc>
      </w:tr>
      <w:tr w:rsidR="005F2536" w:rsidRPr="00EA0BA7" w14:paraId="6F694C8A" w14:textId="77777777" w:rsidTr="00D44FF9">
        <w:trPr>
          <w:trHeight w:val="747"/>
        </w:trPr>
        <w:tc>
          <w:tcPr>
            <w:tcW w:w="2092" w:type="pct"/>
            <w:shd w:val="clear" w:color="auto" w:fill="F2F2F2" w:themeFill="background1" w:themeFillShade="F2"/>
          </w:tcPr>
          <w:p w14:paraId="477FB38B" w14:textId="4E421110" w:rsidR="005F2536" w:rsidRPr="00EA0BA7" w:rsidRDefault="00266840" w:rsidP="00B40792">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3.2 </w:t>
            </w:r>
            <w:r w:rsidR="00D223C4" w:rsidRPr="00EA0BA7">
              <w:rPr>
                <w:rFonts w:ascii="Lexend" w:hAnsi="Lexend"/>
                <w:color w:val="000000" w:themeColor="text1"/>
                <w:sz w:val="22"/>
                <w:szCs w:val="22"/>
              </w:rPr>
              <w:t>Is</w:t>
            </w:r>
            <w:r w:rsidR="002B4300" w:rsidRPr="00EA0BA7">
              <w:rPr>
                <w:rFonts w:ascii="Lexend" w:hAnsi="Lexend"/>
                <w:color w:val="000000" w:themeColor="text1"/>
                <w:sz w:val="22"/>
                <w:szCs w:val="22"/>
              </w:rPr>
              <w:t xml:space="preserve"> </w:t>
            </w:r>
            <w:r w:rsidR="00D223C4" w:rsidRPr="00EA0BA7">
              <w:rPr>
                <w:rFonts w:ascii="Lexend" w:hAnsi="Lexend"/>
                <w:color w:val="000000" w:themeColor="text1"/>
                <w:sz w:val="22"/>
                <w:szCs w:val="22"/>
              </w:rPr>
              <w:t xml:space="preserve">the </w:t>
            </w:r>
            <w:r w:rsidR="002B4300" w:rsidRPr="00EA0BA7">
              <w:rPr>
                <w:rFonts w:ascii="Lexend" w:hAnsi="Lexend"/>
                <w:color w:val="000000" w:themeColor="text1"/>
                <w:sz w:val="22"/>
                <w:szCs w:val="22"/>
              </w:rPr>
              <w:t xml:space="preserve">setting </w:t>
            </w:r>
            <w:r w:rsidR="00D223C4" w:rsidRPr="00EA0BA7">
              <w:rPr>
                <w:rFonts w:ascii="Lexend" w:hAnsi="Lexend"/>
                <w:color w:val="000000" w:themeColor="text1"/>
                <w:sz w:val="22"/>
                <w:szCs w:val="22"/>
              </w:rPr>
              <w:t xml:space="preserve">aware that it must </w:t>
            </w:r>
            <w:r w:rsidR="002B4300" w:rsidRPr="00EA0BA7">
              <w:rPr>
                <w:rFonts w:ascii="Lexend" w:hAnsi="Lexend"/>
                <w:color w:val="000000" w:themeColor="text1"/>
                <w:sz w:val="22"/>
                <w:szCs w:val="22"/>
              </w:rPr>
              <w:t xml:space="preserve">notify Ofsted </w:t>
            </w:r>
            <w:r w:rsidR="00102EF7" w:rsidRPr="00EA0BA7">
              <w:rPr>
                <w:rFonts w:ascii="Lexend" w:hAnsi="Lexend"/>
                <w:color w:val="000000" w:themeColor="text1"/>
                <w:sz w:val="22"/>
                <w:szCs w:val="22"/>
              </w:rPr>
              <w:t>(</w:t>
            </w:r>
            <w:r w:rsidR="002B4300" w:rsidRPr="00EA0BA7">
              <w:rPr>
                <w:rFonts w:ascii="Lexend" w:hAnsi="Lexend"/>
                <w:color w:val="000000" w:themeColor="text1"/>
                <w:sz w:val="22"/>
                <w:szCs w:val="22"/>
              </w:rPr>
              <w:t>or the agency with which the childminder is registered</w:t>
            </w:r>
            <w:r w:rsidR="00102EF7" w:rsidRPr="00EA0BA7">
              <w:rPr>
                <w:rFonts w:ascii="Lexend" w:hAnsi="Lexend"/>
                <w:color w:val="000000" w:themeColor="text1"/>
                <w:sz w:val="22"/>
                <w:szCs w:val="22"/>
              </w:rPr>
              <w:t>)</w:t>
            </w:r>
            <w:r w:rsidR="002B4300" w:rsidRPr="00EA0BA7">
              <w:rPr>
                <w:rFonts w:ascii="Lexend" w:hAnsi="Lexend"/>
                <w:color w:val="000000" w:themeColor="text1"/>
                <w:sz w:val="22"/>
                <w:szCs w:val="22"/>
              </w:rPr>
              <w:t xml:space="preserve"> of any</w:t>
            </w:r>
            <w:r w:rsidR="00102EF7" w:rsidRPr="00EA0BA7">
              <w:rPr>
                <w:rFonts w:ascii="Lexend" w:hAnsi="Lexend"/>
                <w:color w:val="000000" w:themeColor="text1"/>
                <w:sz w:val="22"/>
                <w:szCs w:val="22"/>
              </w:rPr>
              <w:t xml:space="preserve"> significant event which is likely to affect the suitability of any person who is in regular contact </w:t>
            </w:r>
            <w:r w:rsidR="00E67760" w:rsidRPr="00EA0BA7">
              <w:rPr>
                <w:rFonts w:ascii="Lexend" w:hAnsi="Lexend"/>
                <w:color w:val="000000" w:themeColor="text1"/>
                <w:sz w:val="22"/>
                <w:szCs w:val="22"/>
              </w:rPr>
              <w:t>with children on the premises where childcare is provided (3.16)?</w:t>
            </w:r>
            <w:r w:rsidR="002B4300" w:rsidRPr="00EA0BA7">
              <w:rPr>
                <w:rFonts w:ascii="Lexend" w:hAnsi="Lexend"/>
                <w:color w:val="000000" w:themeColor="text1"/>
                <w:sz w:val="22"/>
                <w:szCs w:val="22"/>
              </w:rPr>
              <w:t xml:space="preserve"> </w:t>
            </w:r>
          </w:p>
          <w:p w14:paraId="579577E4" w14:textId="2B13441A" w:rsidR="00D223C4" w:rsidRPr="00EA0BA7" w:rsidRDefault="00D223C4" w:rsidP="00B40792">
            <w:pPr>
              <w:pStyle w:val="CommentText"/>
              <w:rPr>
                <w:rFonts w:ascii="Lexend" w:hAnsi="Lexend"/>
                <w:color w:val="000000" w:themeColor="text1"/>
                <w:sz w:val="22"/>
                <w:szCs w:val="22"/>
              </w:rPr>
            </w:pPr>
            <w:r w:rsidRPr="00EA0BA7">
              <w:rPr>
                <w:rFonts w:ascii="Lexend" w:hAnsi="Lexend"/>
                <w:color w:val="000000" w:themeColor="text1"/>
                <w:sz w:val="22"/>
                <w:szCs w:val="22"/>
              </w:rPr>
              <w:t>Is there a mechanism in place to address any concerns identified following a significant event, and is there management oversight to ensure procedures have been reviewed and adapted as part of the response?</w:t>
            </w:r>
          </w:p>
          <w:p w14:paraId="76B80CF0" w14:textId="24700688" w:rsidR="00266DC9" w:rsidRPr="00EA0BA7" w:rsidRDefault="00347F9D" w:rsidP="00B40792">
            <w:pPr>
              <w:pStyle w:val="CommentText"/>
              <w:rPr>
                <w:rFonts w:ascii="Lexend" w:hAnsi="Lexend"/>
                <w:i/>
                <w:iCs/>
                <w:color w:val="000000" w:themeColor="text1"/>
                <w:sz w:val="22"/>
                <w:szCs w:val="22"/>
              </w:rPr>
            </w:pPr>
            <w:r w:rsidRPr="00EA0BA7">
              <w:rPr>
                <w:rFonts w:ascii="Lexend" w:hAnsi="Lexend"/>
                <w:i/>
                <w:iCs/>
                <w:color w:val="000000" w:themeColor="text1"/>
                <w:sz w:val="22"/>
                <w:szCs w:val="22"/>
              </w:rPr>
              <w:t>The</w:t>
            </w:r>
            <w:r w:rsidR="00266DC9" w:rsidRPr="00EA0BA7">
              <w:rPr>
                <w:rFonts w:ascii="Lexend" w:hAnsi="Lexend"/>
                <w:i/>
                <w:iCs/>
                <w:color w:val="000000" w:themeColor="text1"/>
                <w:sz w:val="22"/>
                <w:szCs w:val="22"/>
              </w:rPr>
              <w:t xml:space="preserve"> registered provider must give Ofsted or the childminder agency with which they are registered, the following information about themselves or about any person who lives in the same household as the registered provider or who is employed in the household</w:t>
            </w:r>
            <w:r w:rsidR="008401CD" w:rsidRPr="00EA0BA7">
              <w:rPr>
                <w:rFonts w:ascii="Lexend" w:hAnsi="Lexend"/>
                <w:i/>
                <w:iCs/>
                <w:color w:val="000000" w:themeColor="text1"/>
                <w:sz w:val="22"/>
                <w:szCs w:val="22"/>
              </w:rPr>
              <w:t xml:space="preserve"> (3.17)</w:t>
            </w:r>
            <w:r w:rsidR="00266DC9" w:rsidRPr="00EA0BA7">
              <w:rPr>
                <w:rFonts w:ascii="Lexend" w:hAnsi="Lexend"/>
                <w:i/>
                <w:iCs/>
                <w:color w:val="000000" w:themeColor="text1"/>
                <w:sz w:val="22"/>
                <w:szCs w:val="22"/>
              </w:rPr>
              <w:t>:</w:t>
            </w:r>
          </w:p>
          <w:p w14:paraId="607A54FE" w14:textId="77777777" w:rsidR="00266DC9" w:rsidRPr="00EA0BA7" w:rsidRDefault="00266DC9" w:rsidP="00266DC9">
            <w:pPr>
              <w:pStyle w:val="CommentText"/>
              <w:numPr>
                <w:ilvl w:val="0"/>
                <w:numId w:val="36"/>
              </w:numPr>
              <w:rPr>
                <w:rFonts w:ascii="Lexend" w:hAnsi="Lexend"/>
                <w:i/>
                <w:iCs/>
                <w:color w:val="000000" w:themeColor="text1"/>
                <w:sz w:val="22"/>
                <w:szCs w:val="22"/>
              </w:rPr>
            </w:pPr>
            <w:r w:rsidRPr="00EA0BA7">
              <w:rPr>
                <w:rFonts w:ascii="Lexend" w:hAnsi="Lexend"/>
                <w:i/>
                <w:iCs/>
                <w:color w:val="000000" w:themeColor="text1"/>
                <w:sz w:val="22"/>
                <w:szCs w:val="22"/>
              </w:rPr>
              <w:t>details of any order, determination, conviction, or other ground for disqualification from registration under regulations made under section 75 of the Childcare Act 2006</w:t>
            </w:r>
          </w:p>
          <w:p w14:paraId="52432A23" w14:textId="77777777" w:rsidR="00266DC9" w:rsidRPr="00EA0BA7" w:rsidRDefault="00266DC9" w:rsidP="00266DC9">
            <w:pPr>
              <w:pStyle w:val="CommentText"/>
              <w:numPr>
                <w:ilvl w:val="0"/>
                <w:numId w:val="36"/>
              </w:numPr>
              <w:rPr>
                <w:rFonts w:ascii="Lexend" w:hAnsi="Lexend"/>
                <w:i/>
                <w:iCs/>
                <w:color w:val="000000" w:themeColor="text1"/>
                <w:sz w:val="22"/>
                <w:szCs w:val="22"/>
              </w:rPr>
            </w:pPr>
            <w:r w:rsidRPr="00EA0BA7">
              <w:rPr>
                <w:rFonts w:ascii="Lexend" w:hAnsi="Lexend"/>
                <w:i/>
                <w:iCs/>
                <w:color w:val="000000" w:themeColor="text1"/>
                <w:sz w:val="22"/>
                <w:szCs w:val="22"/>
              </w:rPr>
              <w:t>the date of the order, determination or conviction, or the date when the other ground for disqualification arose</w:t>
            </w:r>
          </w:p>
          <w:p w14:paraId="469E67B2" w14:textId="77777777" w:rsidR="00266DC9" w:rsidRPr="00EA0BA7" w:rsidRDefault="00266DC9" w:rsidP="00266DC9">
            <w:pPr>
              <w:pStyle w:val="CommentText"/>
              <w:numPr>
                <w:ilvl w:val="0"/>
                <w:numId w:val="36"/>
              </w:numPr>
              <w:rPr>
                <w:rFonts w:ascii="Lexend" w:hAnsi="Lexend"/>
                <w:i/>
                <w:iCs/>
                <w:color w:val="000000" w:themeColor="text1"/>
                <w:sz w:val="22"/>
                <w:szCs w:val="22"/>
              </w:rPr>
            </w:pPr>
            <w:r w:rsidRPr="00EA0BA7">
              <w:rPr>
                <w:rFonts w:ascii="Lexend" w:hAnsi="Lexend"/>
                <w:i/>
                <w:iCs/>
                <w:color w:val="000000" w:themeColor="text1"/>
                <w:sz w:val="22"/>
                <w:szCs w:val="22"/>
              </w:rPr>
              <w:lastRenderedPageBreak/>
              <w:t>the body or court which made the order, determination or conviction, and the sentence (if any) imposed</w:t>
            </w:r>
          </w:p>
          <w:p w14:paraId="4956311E" w14:textId="77777777" w:rsidR="00347F9D" w:rsidRPr="00EA0BA7" w:rsidRDefault="00266DC9" w:rsidP="00266DC9">
            <w:pPr>
              <w:pStyle w:val="CommentText"/>
              <w:numPr>
                <w:ilvl w:val="0"/>
                <w:numId w:val="36"/>
              </w:numPr>
              <w:rPr>
                <w:rFonts w:ascii="Lexend" w:hAnsi="Lexend"/>
                <w:i/>
                <w:iCs/>
                <w:color w:val="000000" w:themeColor="text1"/>
                <w:sz w:val="22"/>
                <w:szCs w:val="22"/>
              </w:rPr>
            </w:pPr>
            <w:r w:rsidRPr="00EA0BA7">
              <w:rPr>
                <w:rFonts w:ascii="Lexend" w:hAnsi="Lexend"/>
                <w:i/>
                <w:iCs/>
                <w:color w:val="000000" w:themeColor="text1"/>
                <w:sz w:val="22"/>
                <w:szCs w:val="22"/>
              </w:rPr>
              <w:t>a certified copy of the relevant order (in relation to an order or conviction)</w:t>
            </w:r>
          </w:p>
          <w:p w14:paraId="2FBCFCAA" w14:textId="405EDCB0" w:rsidR="00D25496" w:rsidRPr="00EA0BA7" w:rsidRDefault="00D25496" w:rsidP="00D25496">
            <w:pPr>
              <w:pStyle w:val="CommentText"/>
              <w:rPr>
                <w:rFonts w:ascii="Lexend" w:hAnsi="Lexend"/>
                <w:color w:val="000000" w:themeColor="text1"/>
                <w:sz w:val="22"/>
                <w:szCs w:val="22"/>
              </w:rPr>
            </w:pPr>
            <w:r w:rsidRPr="00EA0BA7">
              <w:rPr>
                <w:rFonts w:ascii="Lexend" w:hAnsi="Lexend"/>
                <w:i/>
                <w:iCs/>
                <w:color w:val="000000" w:themeColor="text1"/>
                <w:sz w:val="22"/>
                <w:szCs w:val="22"/>
              </w:rPr>
              <w:t>Settings must do this within 14</w:t>
            </w:r>
            <w:r w:rsidR="006E2038" w:rsidRPr="00EA0BA7">
              <w:rPr>
                <w:rFonts w:ascii="Lexend" w:hAnsi="Lexend"/>
                <w:i/>
                <w:iCs/>
                <w:color w:val="000000" w:themeColor="text1"/>
                <w:sz w:val="22"/>
                <w:szCs w:val="22"/>
              </w:rPr>
              <w:t xml:space="preserve"> days (3.18</w:t>
            </w:r>
            <w:r w:rsidR="00AF072C" w:rsidRPr="00EA0BA7">
              <w:rPr>
                <w:rFonts w:ascii="Lexend" w:hAnsi="Lexend"/>
                <w:i/>
                <w:iCs/>
                <w:color w:val="000000" w:themeColor="text1"/>
                <w:sz w:val="22"/>
                <w:szCs w:val="22"/>
              </w:rPr>
              <w:t>)</w:t>
            </w:r>
            <w:r w:rsidR="006E2038" w:rsidRPr="00EA0BA7">
              <w:rPr>
                <w:rFonts w:ascii="Lexend" w:hAnsi="Lexend"/>
                <w:i/>
                <w:iCs/>
                <w:color w:val="000000" w:themeColor="text1"/>
                <w:sz w:val="22"/>
                <w:szCs w:val="22"/>
              </w:rPr>
              <w:t>.</w:t>
            </w:r>
            <w:r w:rsidR="006E2038" w:rsidRPr="00EA0BA7">
              <w:rPr>
                <w:rFonts w:ascii="Lexend" w:hAnsi="Lexend"/>
                <w:color w:val="000000" w:themeColor="text1"/>
                <w:sz w:val="22"/>
                <w:szCs w:val="22"/>
              </w:rPr>
              <w:t xml:space="preserve"> </w:t>
            </w:r>
          </w:p>
        </w:tc>
        <w:tc>
          <w:tcPr>
            <w:tcW w:w="536" w:type="pct"/>
          </w:tcPr>
          <w:p w14:paraId="0035DC4E" w14:textId="77777777" w:rsidR="005F2536" w:rsidRPr="00EA0BA7" w:rsidRDefault="005F2536" w:rsidP="004B06FB">
            <w:pPr>
              <w:autoSpaceDE w:val="0"/>
              <w:autoSpaceDN w:val="0"/>
              <w:adjustRightInd w:val="0"/>
              <w:jc w:val="center"/>
              <w:rPr>
                <w:rFonts w:ascii="Lexend" w:hAnsi="Lexend"/>
                <w:b/>
                <w:color w:val="000000" w:themeColor="text1"/>
                <w:sz w:val="22"/>
                <w:szCs w:val="22"/>
              </w:rPr>
            </w:pPr>
          </w:p>
        </w:tc>
        <w:tc>
          <w:tcPr>
            <w:tcW w:w="973" w:type="pct"/>
          </w:tcPr>
          <w:p w14:paraId="2D5147F2" w14:textId="77777777" w:rsidR="005F2536" w:rsidRPr="00EA0BA7" w:rsidRDefault="005F2536" w:rsidP="004B06FB">
            <w:pPr>
              <w:autoSpaceDE w:val="0"/>
              <w:autoSpaceDN w:val="0"/>
              <w:adjustRightInd w:val="0"/>
              <w:rPr>
                <w:rFonts w:ascii="Lexend" w:hAnsi="Lexend"/>
                <w:b/>
                <w:color w:val="000000" w:themeColor="text1"/>
                <w:sz w:val="22"/>
                <w:szCs w:val="22"/>
              </w:rPr>
            </w:pPr>
          </w:p>
        </w:tc>
        <w:tc>
          <w:tcPr>
            <w:tcW w:w="828" w:type="pct"/>
          </w:tcPr>
          <w:p w14:paraId="2241DDD1" w14:textId="77777777" w:rsidR="005F2536" w:rsidRPr="00EA0BA7" w:rsidRDefault="005F2536" w:rsidP="004B06FB">
            <w:pPr>
              <w:autoSpaceDE w:val="0"/>
              <w:autoSpaceDN w:val="0"/>
              <w:adjustRightInd w:val="0"/>
              <w:rPr>
                <w:rFonts w:ascii="Lexend" w:hAnsi="Lexend"/>
                <w:b/>
                <w:color w:val="000000" w:themeColor="text1"/>
                <w:sz w:val="22"/>
                <w:szCs w:val="22"/>
              </w:rPr>
            </w:pPr>
          </w:p>
        </w:tc>
        <w:tc>
          <w:tcPr>
            <w:tcW w:w="572" w:type="pct"/>
          </w:tcPr>
          <w:p w14:paraId="53E7670D" w14:textId="77777777" w:rsidR="005F2536" w:rsidRPr="00EA0BA7" w:rsidRDefault="005F2536" w:rsidP="004B06FB">
            <w:pPr>
              <w:autoSpaceDE w:val="0"/>
              <w:autoSpaceDN w:val="0"/>
              <w:adjustRightInd w:val="0"/>
              <w:jc w:val="center"/>
              <w:rPr>
                <w:rFonts w:ascii="Lexend" w:hAnsi="Lexend"/>
                <w:b/>
                <w:color w:val="000000" w:themeColor="text1"/>
                <w:sz w:val="22"/>
                <w:szCs w:val="22"/>
              </w:rPr>
            </w:pPr>
          </w:p>
        </w:tc>
      </w:tr>
      <w:tr w:rsidR="00E67760" w:rsidRPr="00EA0BA7" w14:paraId="1E1490E0" w14:textId="77777777" w:rsidTr="00D44FF9">
        <w:trPr>
          <w:trHeight w:val="1062"/>
        </w:trPr>
        <w:tc>
          <w:tcPr>
            <w:tcW w:w="2092" w:type="pct"/>
            <w:shd w:val="clear" w:color="auto" w:fill="F2F2F2" w:themeFill="background1" w:themeFillShade="F2"/>
          </w:tcPr>
          <w:p w14:paraId="6541906A" w14:textId="77777777" w:rsidR="00E67760" w:rsidRPr="00EA0BA7" w:rsidRDefault="00E67760" w:rsidP="00B40792">
            <w:pPr>
              <w:pStyle w:val="CommentText"/>
              <w:rPr>
                <w:rFonts w:ascii="Lexend" w:hAnsi="Lexend"/>
                <w:color w:val="000000" w:themeColor="text1"/>
                <w:sz w:val="22"/>
                <w:szCs w:val="22"/>
              </w:rPr>
            </w:pPr>
          </w:p>
          <w:p w14:paraId="5E6B8AD0" w14:textId="29EA561B" w:rsidR="004238A1" w:rsidRPr="00EA0BA7" w:rsidRDefault="004238A1" w:rsidP="00B40792">
            <w:pPr>
              <w:pStyle w:val="CommentText"/>
              <w:rPr>
                <w:rFonts w:ascii="Lexend" w:hAnsi="Lexend"/>
                <w:b/>
                <w:bCs/>
                <w:color w:val="000000" w:themeColor="text1"/>
                <w:sz w:val="22"/>
                <w:szCs w:val="22"/>
              </w:rPr>
            </w:pPr>
            <w:r w:rsidRPr="00EA0BA7">
              <w:rPr>
                <w:rFonts w:ascii="Lexend" w:hAnsi="Lexend"/>
                <w:b/>
                <w:bCs/>
                <w:color w:val="000000" w:themeColor="text1"/>
                <w:sz w:val="22"/>
                <w:szCs w:val="22"/>
              </w:rPr>
              <w:t xml:space="preserve">4: STAFF TAKING MEDICATION / </w:t>
            </w:r>
            <w:r w:rsidR="005444F7" w:rsidRPr="00EA0BA7">
              <w:rPr>
                <w:rFonts w:ascii="Lexend" w:hAnsi="Lexend"/>
                <w:b/>
                <w:bCs/>
                <w:color w:val="000000" w:themeColor="text1"/>
                <w:sz w:val="22"/>
                <w:szCs w:val="22"/>
              </w:rPr>
              <w:t xml:space="preserve">OTHER SUBSTANCES </w:t>
            </w:r>
          </w:p>
        </w:tc>
        <w:tc>
          <w:tcPr>
            <w:tcW w:w="536" w:type="pct"/>
          </w:tcPr>
          <w:p w14:paraId="5EB929F3" w14:textId="77777777" w:rsidR="00E67760" w:rsidRPr="00EA0BA7" w:rsidRDefault="00E67760" w:rsidP="004B06FB">
            <w:pPr>
              <w:autoSpaceDE w:val="0"/>
              <w:autoSpaceDN w:val="0"/>
              <w:adjustRightInd w:val="0"/>
              <w:jc w:val="center"/>
              <w:rPr>
                <w:rFonts w:ascii="Lexend" w:hAnsi="Lexend"/>
                <w:b/>
                <w:color w:val="000000" w:themeColor="text1"/>
                <w:sz w:val="22"/>
                <w:szCs w:val="22"/>
              </w:rPr>
            </w:pPr>
          </w:p>
        </w:tc>
        <w:tc>
          <w:tcPr>
            <w:tcW w:w="973" w:type="pct"/>
          </w:tcPr>
          <w:p w14:paraId="008B27B2" w14:textId="77777777" w:rsidR="00E67760" w:rsidRPr="00EA0BA7" w:rsidRDefault="00E67760" w:rsidP="004B06FB">
            <w:pPr>
              <w:autoSpaceDE w:val="0"/>
              <w:autoSpaceDN w:val="0"/>
              <w:adjustRightInd w:val="0"/>
              <w:rPr>
                <w:rFonts w:ascii="Lexend" w:hAnsi="Lexend"/>
                <w:b/>
                <w:color w:val="000000" w:themeColor="text1"/>
                <w:sz w:val="22"/>
                <w:szCs w:val="22"/>
              </w:rPr>
            </w:pPr>
          </w:p>
        </w:tc>
        <w:tc>
          <w:tcPr>
            <w:tcW w:w="828" w:type="pct"/>
          </w:tcPr>
          <w:p w14:paraId="757E9806" w14:textId="77777777" w:rsidR="00E67760" w:rsidRPr="00EA0BA7" w:rsidRDefault="00E67760" w:rsidP="004B06FB">
            <w:pPr>
              <w:autoSpaceDE w:val="0"/>
              <w:autoSpaceDN w:val="0"/>
              <w:adjustRightInd w:val="0"/>
              <w:rPr>
                <w:rFonts w:ascii="Lexend" w:hAnsi="Lexend"/>
                <w:b/>
                <w:color w:val="000000" w:themeColor="text1"/>
                <w:sz w:val="22"/>
                <w:szCs w:val="22"/>
              </w:rPr>
            </w:pPr>
          </w:p>
        </w:tc>
        <w:tc>
          <w:tcPr>
            <w:tcW w:w="572" w:type="pct"/>
          </w:tcPr>
          <w:p w14:paraId="149B1F83" w14:textId="77777777" w:rsidR="00E67760" w:rsidRPr="00EA0BA7" w:rsidRDefault="00E67760" w:rsidP="004B06FB">
            <w:pPr>
              <w:autoSpaceDE w:val="0"/>
              <w:autoSpaceDN w:val="0"/>
              <w:adjustRightInd w:val="0"/>
              <w:jc w:val="center"/>
              <w:rPr>
                <w:rFonts w:ascii="Lexend" w:hAnsi="Lexend"/>
                <w:b/>
                <w:color w:val="000000" w:themeColor="text1"/>
                <w:sz w:val="22"/>
                <w:szCs w:val="22"/>
              </w:rPr>
            </w:pPr>
          </w:p>
        </w:tc>
      </w:tr>
      <w:tr w:rsidR="005444F7" w:rsidRPr="00EA0BA7" w14:paraId="4DCC57D0" w14:textId="77777777" w:rsidTr="00D44FF9">
        <w:trPr>
          <w:trHeight w:val="1144"/>
        </w:trPr>
        <w:tc>
          <w:tcPr>
            <w:tcW w:w="2092" w:type="pct"/>
            <w:shd w:val="clear" w:color="auto" w:fill="F2F2F2" w:themeFill="background1" w:themeFillShade="F2"/>
          </w:tcPr>
          <w:p w14:paraId="0FD5F3AD" w14:textId="316EFCB8" w:rsidR="005444F7" w:rsidRPr="00EA0BA7" w:rsidRDefault="00266840" w:rsidP="00B40792">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4.1 </w:t>
            </w:r>
            <w:r w:rsidR="006A3A0E" w:rsidRPr="00EA0BA7">
              <w:rPr>
                <w:rFonts w:ascii="Lexend" w:hAnsi="Lexend"/>
                <w:color w:val="000000" w:themeColor="text1"/>
                <w:sz w:val="22"/>
                <w:szCs w:val="22"/>
              </w:rPr>
              <w:t>Has the setting ensured that those practitioners</w:t>
            </w:r>
            <w:r w:rsidR="000F3FCF" w:rsidRPr="00EA0BA7">
              <w:rPr>
                <w:rFonts w:ascii="Lexend" w:hAnsi="Lexend"/>
                <w:color w:val="000000" w:themeColor="text1"/>
                <w:sz w:val="22"/>
                <w:szCs w:val="22"/>
              </w:rPr>
              <w:t xml:space="preserve"> taking medication only work with children if medical advice confirms that the medication is unlikely to impair</w:t>
            </w:r>
            <w:r w:rsidR="00162F3F" w:rsidRPr="00EA0BA7">
              <w:rPr>
                <w:rFonts w:ascii="Lexend" w:hAnsi="Lexend"/>
                <w:color w:val="000000" w:themeColor="text1"/>
                <w:sz w:val="22"/>
                <w:szCs w:val="22"/>
              </w:rPr>
              <w:t xml:space="preserve"> that staff member’s ability to look after children properly (3.19)?</w:t>
            </w:r>
          </w:p>
          <w:p w14:paraId="40B2ABFF" w14:textId="37E79D87" w:rsidR="00D72C80" w:rsidRPr="00EA0BA7" w:rsidRDefault="0096105B" w:rsidP="00B40792">
            <w:pPr>
              <w:pStyle w:val="CommentText"/>
              <w:rPr>
                <w:rFonts w:ascii="Lexend" w:hAnsi="Lexend"/>
                <w:i/>
                <w:iCs/>
                <w:color w:val="000000" w:themeColor="text1"/>
                <w:sz w:val="22"/>
                <w:szCs w:val="22"/>
              </w:rPr>
            </w:pPr>
            <w:r w:rsidRPr="00EA0BA7">
              <w:rPr>
                <w:rFonts w:ascii="Lexend" w:hAnsi="Lexend"/>
                <w:i/>
                <w:iCs/>
                <w:color w:val="000000" w:themeColor="text1"/>
                <w:sz w:val="22"/>
                <w:szCs w:val="22"/>
              </w:rPr>
              <w:t>Staff members</w:t>
            </w:r>
            <w:r w:rsidR="001D58C1" w:rsidRPr="00EA0BA7">
              <w:rPr>
                <w:rFonts w:ascii="Lexend" w:hAnsi="Lexend"/>
                <w:i/>
                <w:iCs/>
                <w:color w:val="000000" w:themeColor="text1"/>
                <w:sz w:val="22"/>
                <w:szCs w:val="22"/>
              </w:rPr>
              <w:t xml:space="preserve"> must not be under the influence of alcohol or any other substance which may affect their ability to care for children. If </w:t>
            </w:r>
            <w:r w:rsidRPr="00EA0BA7">
              <w:rPr>
                <w:rFonts w:ascii="Lexend" w:hAnsi="Lexend"/>
                <w:i/>
                <w:iCs/>
                <w:color w:val="000000" w:themeColor="text1"/>
                <w:sz w:val="22"/>
                <w:szCs w:val="22"/>
              </w:rPr>
              <w:t>a staff member is</w:t>
            </w:r>
            <w:r w:rsidR="001D58C1" w:rsidRPr="00EA0BA7">
              <w:rPr>
                <w:rFonts w:ascii="Lexend" w:hAnsi="Lexend"/>
                <w:i/>
                <w:iCs/>
                <w:color w:val="000000" w:themeColor="text1"/>
                <w:sz w:val="22"/>
                <w:szCs w:val="22"/>
              </w:rPr>
              <w:t xml:space="preserve"> taking medication which may affect their ability to care for children, </w:t>
            </w:r>
            <w:r w:rsidR="00B762F1" w:rsidRPr="00EA0BA7">
              <w:rPr>
                <w:rFonts w:ascii="Lexend" w:hAnsi="Lexend"/>
                <w:i/>
                <w:iCs/>
                <w:color w:val="000000" w:themeColor="text1"/>
                <w:sz w:val="22"/>
                <w:szCs w:val="22"/>
              </w:rPr>
              <w:t>the staff member</w:t>
            </w:r>
            <w:r w:rsidR="001D58C1" w:rsidRPr="00EA0BA7">
              <w:rPr>
                <w:rFonts w:ascii="Lexend" w:hAnsi="Lexend"/>
                <w:i/>
                <w:iCs/>
                <w:color w:val="000000" w:themeColor="text1"/>
                <w:sz w:val="22"/>
                <w:szCs w:val="22"/>
              </w:rPr>
              <w:t xml:space="preserve"> should seek medical advice.</w:t>
            </w:r>
            <w:r w:rsidR="00591BFF" w:rsidRPr="00EA0BA7">
              <w:rPr>
                <w:rFonts w:ascii="Lexend" w:hAnsi="Lexend"/>
                <w:i/>
                <w:iCs/>
                <w:sz w:val="22"/>
                <w:szCs w:val="22"/>
              </w:rPr>
              <w:t xml:space="preserve"> </w:t>
            </w:r>
            <w:r w:rsidR="00B762F1" w:rsidRPr="00EA0BA7">
              <w:rPr>
                <w:rFonts w:ascii="Lexend" w:hAnsi="Lexend"/>
                <w:i/>
                <w:iCs/>
                <w:sz w:val="22"/>
                <w:szCs w:val="22"/>
              </w:rPr>
              <w:t>All</w:t>
            </w:r>
            <w:r w:rsidR="00591BFF" w:rsidRPr="00EA0BA7">
              <w:rPr>
                <w:rFonts w:ascii="Lexend" w:hAnsi="Lexend"/>
                <w:i/>
                <w:iCs/>
                <w:color w:val="000000" w:themeColor="text1"/>
                <w:sz w:val="22"/>
                <w:szCs w:val="22"/>
              </w:rPr>
              <w:t xml:space="preserve"> medication on the premises must be securely stored, and out of reach of children, at all times.</w:t>
            </w:r>
          </w:p>
        </w:tc>
        <w:tc>
          <w:tcPr>
            <w:tcW w:w="536" w:type="pct"/>
          </w:tcPr>
          <w:p w14:paraId="217D27D6" w14:textId="77777777" w:rsidR="005444F7" w:rsidRPr="00EA0BA7" w:rsidRDefault="005444F7" w:rsidP="004B06FB">
            <w:pPr>
              <w:autoSpaceDE w:val="0"/>
              <w:autoSpaceDN w:val="0"/>
              <w:adjustRightInd w:val="0"/>
              <w:jc w:val="center"/>
              <w:rPr>
                <w:rFonts w:ascii="Lexend" w:hAnsi="Lexend"/>
                <w:b/>
                <w:color w:val="000000" w:themeColor="text1"/>
                <w:sz w:val="22"/>
                <w:szCs w:val="22"/>
              </w:rPr>
            </w:pPr>
          </w:p>
        </w:tc>
        <w:tc>
          <w:tcPr>
            <w:tcW w:w="973" w:type="pct"/>
          </w:tcPr>
          <w:p w14:paraId="596DFA2F" w14:textId="77777777" w:rsidR="005444F7" w:rsidRPr="00EA0BA7" w:rsidRDefault="005444F7" w:rsidP="004B06FB">
            <w:pPr>
              <w:autoSpaceDE w:val="0"/>
              <w:autoSpaceDN w:val="0"/>
              <w:adjustRightInd w:val="0"/>
              <w:rPr>
                <w:rFonts w:ascii="Lexend" w:hAnsi="Lexend"/>
                <w:b/>
                <w:color w:val="000000" w:themeColor="text1"/>
                <w:sz w:val="22"/>
                <w:szCs w:val="22"/>
              </w:rPr>
            </w:pPr>
          </w:p>
        </w:tc>
        <w:tc>
          <w:tcPr>
            <w:tcW w:w="828" w:type="pct"/>
          </w:tcPr>
          <w:p w14:paraId="6B23B4D0" w14:textId="77777777" w:rsidR="005444F7" w:rsidRPr="00EA0BA7" w:rsidRDefault="005444F7" w:rsidP="004B06FB">
            <w:pPr>
              <w:autoSpaceDE w:val="0"/>
              <w:autoSpaceDN w:val="0"/>
              <w:adjustRightInd w:val="0"/>
              <w:rPr>
                <w:rFonts w:ascii="Lexend" w:hAnsi="Lexend"/>
                <w:b/>
                <w:color w:val="000000" w:themeColor="text1"/>
                <w:sz w:val="22"/>
                <w:szCs w:val="22"/>
              </w:rPr>
            </w:pPr>
          </w:p>
        </w:tc>
        <w:tc>
          <w:tcPr>
            <w:tcW w:w="572" w:type="pct"/>
          </w:tcPr>
          <w:p w14:paraId="53DC844D" w14:textId="77777777" w:rsidR="005444F7" w:rsidRPr="00EA0BA7" w:rsidRDefault="005444F7" w:rsidP="004B06FB">
            <w:pPr>
              <w:autoSpaceDE w:val="0"/>
              <w:autoSpaceDN w:val="0"/>
              <w:adjustRightInd w:val="0"/>
              <w:jc w:val="center"/>
              <w:rPr>
                <w:rFonts w:ascii="Lexend" w:hAnsi="Lexend"/>
                <w:b/>
                <w:color w:val="000000" w:themeColor="text1"/>
                <w:sz w:val="22"/>
                <w:szCs w:val="22"/>
              </w:rPr>
            </w:pPr>
          </w:p>
        </w:tc>
      </w:tr>
      <w:tr w:rsidR="00695A39" w:rsidRPr="00EA0BA7" w14:paraId="5088AA43" w14:textId="77777777" w:rsidTr="00D44FF9">
        <w:trPr>
          <w:trHeight w:val="1144"/>
        </w:trPr>
        <w:tc>
          <w:tcPr>
            <w:tcW w:w="2092" w:type="pct"/>
            <w:shd w:val="clear" w:color="auto" w:fill="F2F2F2" w:themeFill="background1" w:themeFillShade="F2"/>
          </w:tcPr>
          <w:p w14:paraId="42D04CA8" w14:textId="77777777" w:rsidR="00695A39" w:rsidRPr="00EA0BA7" w:rsidRDefault="00695A39" w:rsidP="00B40792">
            <w:pPr>
              <w:pStyle w:val="CommentText"/>
              <w:rPr>
                <w:rFonts w:ascii="Lexend" w:hAnsi="Lexend"/>
                <w:color w:val="000000" w:themeColor="text1"/>
                <w:sz w:val="22"/>
                <w:szCs w:val="22"/>
              </w:rPr>
            </w:pPr>
          </w:p>
          <w:p w14:paraId="397E4977" w14:textId="69A9CDB3" w:rsidR="000C2EC4" w:rsidRPr="00EA0BA7" w:rsidRDefault="000C2EC4" w:rsidP="00B40792">
            <w:pPr>
              <w:pStyle w:val="CommentText"/>
              <w:rPr>
                <w:rFonts w:ascii="Lexend" w:hAnsi="Lexend"/>
                <w:b/>
                <w:bCs/>
                <w:color w:val="000000" w:themeColor="text1"/>
                <w:sz w:val="22"/>
                <w:szCs w:val="22"/>
              </w:rPr>
            </w:pPr>
            <w:r w:rsidRPr="00EA0BA7">
              <w:rPr>
                <w:rFonts w:ascii="Lexend" w:hAnsi="Lexend"/>
                <w:b/>
                <w:bCs/>
                <w:color w:val="000000" w:themeColor="text1"/>
                <w:sz w:val="22"/>
                <w:szCs w:val="22"/>
              </w:rPr>
              <w:t>5: STAFF QUALIFICATIONS, SUPPORT AND SKILLS</w:t>
            </w:r>
          </w:p>
        </w:tc>
        <w:tc>
          <w:tcPr>
            <w:tcW w:w="536" w:type="pct"/>
          </w:tcPr>
          <w:p w14:paraId="3CD53B57" w14:textId="77777777" w:rsidR="00695A39" w:rsidRPr="00EA0BA7" w:rsidRDefault="00695A39" w:rsidP="004B06FB">
            <w:pPr>
              <w:autoSpaceDE w:val="0"/>
              <w:autoSpaceDN w:val="0"/>
              <w:adjustRightInd w:val="0"/>
              <w:jc w:val="center"/>
              <w:rPr>
                <w:rFonts w:ascii="Lexend" w:hAnsi="Lexend"/>
                <w:b/>
                <w:color w:val="000000" w:themeColor="text1"/>
                <w:sz w:val="22"/>
                <w:szCs w:val="22"/>
              </w:rPr>
            </w:pPr>
          </w:p>
        </w:tc>
        <w:tc>
          <w:tcPr>
            <w:tcW w:w="973" w:type="pct"/>
          </w:tcPr>
          <w:p w14:paraId="5B523BAA" w14:textId="77777777" w:rsidR="00695A39" w:rsidRPr="00EA0BA7" w:rsidRDefault="00695A39" w:rsidP="004B06FB">
            <w:pPr>
              <w:autoSpaceDE w:val="0"/>
              <w:autoSpaceDN w:val="0"/>
              <w:adjustRightInd w:val="0"/>
              <w:rPr>
                <w:rFonts w:ascii="Lexend" w:hAnsi="Lexend"/>
                <w:b/>
                <w:color w:val="000000" w:themeColor="text1"/>
                <w:sz w:val="22"/>
                <w:szCs w:val="22"/>
              </w:rPr>
            </w:pPr>
          </w:p>
        </w:tc>
        <w:tc>
          <w:tcPr>
            <w:tcW w:w="828" w:type="pct"/>
          </w:tcPr>
          <w:p w14:paraId="7CC7D866" w14:textId="77777777" w:rsidR="00695A39" w:rsidRPr="00EA0BA7" w:rsidRDefault="00695A39" w:rsidP="004B06FB">
            <w:pPr>
              <w:autoSpaceDE w:val="0"/>
              <w:autoSpaceDN w:val="0"/>
              <w:adjustRightInd w:val="0"/>
              <w:rPr>
                <w:rFonts w:ascii="Lexend" w:hAnsi="Lexend"/>
                <w:b/>
                <w:color w:val="000000" w:themeColor="text1"/>
                <w:sz w:val="22"/>
                <w:szCs w:val="22"/>
              </w:rPr>
            </w:pPr>
          </w:p>
        </w:tc>
        <w:tc>
          <w:tcPr>
            <w:tcW w:w="572" w:type="pct"/>
          </w:tcPr>
          <w:p w14:paraId="19C5B39F" w14:textId="77777777" w:rsidR="00695A39" w:rsidRPr="00EA0BA7" w:rsidRDefault="00695A39" w:rsidP="004B06FB">
            <w:pPr>
              <w:autoSpaceDE w:val="0"/>
              <w:autoSpaceDN w:val="0"/>
              <w:adjustRightInd w:val="0"/>
              <w:jc w:val="center"/>
              <w:rPr>
                <w:rFonts w:ascii="Lexend" w:hAnsi="Lexend"/>
                <w:b/>
                <w:color w:val="000000" w:themeColor="text1"/>
                <w:sz w:val="22"/>
                <w:szCs w:val="22"/>
              </w:rPr>
            </w:pPr>
          </w:p>
        </w:tc>
      </w:tr>
      <w:tr w:rsidR="000C2EC4" w:rsidRPr="00EA0BA7" w14:paraId="78A9862B" w14:textId="77777777" w:rsidTr="00D44FF9">
        <w:trPr>
          <w:trHeight w:val="699"/>
        </w:trPr>
        <w:tc>
          <w:tcPr>
            <w:tcW w:w="2092" w:type="pct"/>
            <w:shd w:val="clear" w:color="auto" w:fill="F2F2F2" w:themeFill="background1" w:themeFillShade="F2"/>
          </w:tcPr>
          <w:p w14:paraId="53932250" w14:textId="66EBB108" w:rsidR="002C2D0D" w:rsidRPr="00EA0BA7" w:rsidRDefault="00B762F1" w:rsidP="00B40792">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5.1 Does the setting follow the legal responsibilities under the Equality Act 2010 including the fair and equal treatment of practitioners regardless of age, disability, gender reassignment, marriage and civil </w:t>
            </w:r>
            <w:r w:rsidRPr="00EA0BA7">
              <w:rPr>
                <w:rFonts w:ascii="Lexend" w:hAnsi="Lexend"/>
                <w:color w:val="000000" w:themeColor="text1"/>
                <w:sz w:val="22"/>
                <w:szCs w:val="22"/>
              </w:rPr>
              <w:lastRenderedPageBreak/>
              <w:t>partnership, pregnancy and maternity, race, religion or belief, sex and sexual orientation (3.20)?</w:t>
            </w:r>
          </w:p>
        </w:tc>
        <w:tc>
          <w:tcPr>
            <w:tcW w:w="536" w:type="pct"/>
          </w:tcPr>
          <w:p w14:paraId="4E983758" w14:textId="77777777" w:rsidR="000C2EC4" w:rsidRPr="00EA0BA7" w:rsidRDefault="000C2EC4" w:rsidP="004B06FB">
            <w:pPr>
              <w:autoSpaceDE w:val="0"/>
              <w:autoSpaceDN w:val="0"/>
              <w:adjustRightInd w:val="0"/>
              <w:jc w:val="center"/>
              <w:rPr>
                <w:rFonts w:ascii="Lexend" w:hAnsi="Lexend"/>
                <w:b/>
                <w:color w:val="000000" w:themeColor="text1"/>
                <w:sz w:val="22"/>
                <w:szCs w:val="22"/>
              </w:rPr>
            </w:pPr>
          </w:p>
        </w:tc>
        <w:tc>
          <w:tcPr>
            <w:tcW w:w="973" w:type="pct"/>
          </w:tcPr>
          <w:p w14:paraId="40901478" w14:textId="77777777" w:rsidR="000C2EC4" w:rsidRPr="00EA0BA7" w:rsidRDefault="000C2EC4" w:rsidP="004B06FB">
            <w:pPr>
              <w:autoSpaceDE w:val="0"/>
              <w:autoSpaceDN w:val="0"/>
              <w:adjustRightInd w:val="0"/>
              <w:rPr>
                <w:rFonts w:ascii="Lexend" w:hAnsi="Lexend"/>
                <w:b/>
                <w:color w:val="000000" w:themeColor="text1"/>
                <w:sz w:val="22"/>
                <w:szCs w:val="22"/>
              </w:rPr>
            </w:pPr>
          </w:p>
        </w:tc>
        <w:tc>
          <w:tcPr>
            <w:tcW w:w="828" w:type="pct"/>
          </w:tcPr>
          <w:p w14:paraId="726E0FD7" w14:textId="77777777" w:rsidR="000C2EC4" w:rsidRPr="00EA0BA7" w:rsidRDefault="000C2EC4" w:rsidP="004B06FB">
            <w:pPr>
              <w:autoSpaceDE w:val="0"/>
              <w:autoSpaceDN w:val="0"/>
              <w:adjustRightInd w:val="0"/>
              <w:rPr>
                <w:rFonts w:ascii="Lexend" w:hAnsi="Lexend"/>
                <w:b/>
                <w:color w:val="000000" w:themeColor="text1"/>
                <w:sz w:val="22"/>
                <w:szCs w:val="22"/>
              </w:rPr>
            </w:pPr>
          </w:p>
        </w:tc>
        <w:tc>
          <w:tcPr>
            <w:tcW w:w="572" w:type="pct"/>
          </w:tcPr>
          <w:p w14:paraId="0362998E" w14:textId="77777777" w:rsidR="000C2EC4" w:rsidRPr="00EA0BA7" w:rsidRDefault="000C2EC4" w:rsidP="004B06FB">
            <w:pPr>
              <w:autoSpaceDE w:val="0"/>
              <w:autoSpaceDN w:val="0"/>
              <w:adjustRightInd w:val="0"/>
              <w:jc w:val="center"/>
              <w:rPr>
                <w:rFonts w:ascii="Lexend" w:hAnsi="Lexend"/>
                <w:b/>
                <w:color w:val="000000" w:themeColor="text1"/>
                <w:sz w:val="22"/>
                <w:szCs w:val="22"/>
              </w:rPr>
            </w:pPr>
          </w:p>
        </w:tc>
      </w:tr>
      <w:tr w:rsidR="00B826C0" w:rsidRPr="00EA0BA7" w14:paraId="4ADB7D16" w14:textId="77777777" w:rsidTr="00D44FF9">
        <w:trPr>
          <w:trHeight w:val="1144"/>
        </w:trPr>
        <w:tc>
          <w:tcPr>
            <w:tcW w:w="2092" w:type="pct"/>
            <w:shd w:val="clear" w:color="auto" w:fill="F2F2F2" w:themeFill="background1" w:themeFillShade="F2"/>
          </w:tcPr>
          <w:p w14:paraId="72016E26" w14:textId="683F7653" w:rsidR="00B826C0" w:rsidRPr="00EA0BA7" w:rsidRDefault="00B826C0" w:rsidP="00B826C0">
            <w:pPr>
              <w:pStyle w:val="CommentText"/>
              <w:rPr>
                <w:rFonts w:ascii="Lexend" w:hAnsi="Lexend"/>
                <w:color w:val="000000" w:themeColor="text1"/>
                <w:sz w:val="22"/>
                <w:szCs w:val="22"/>
              </w:rPr>
            </w:pPr>
            <w:r w:rsidRPr="00EA0BA7">
              <w:rPr>
                <w:rFonts w:ascii="Lexend" w:hAnsi="Lexend"/>
                <w:color w:val="000000" w:themeColor="text1"/>
                <w:sz w:val="22"/>
                <w:szCs w:val="22"/>
              </w:rPr>
              <w:t>5.2 Have all staff received induction training to help them understand their roles and responsibilities (3.21)?</w:t>
            </w:r>
          </w:p>
          <w:p w14:paraId="65AB2FEF" w14:textId="77777777" w:rsidR="00B826C0" w:rsidRPr="00EA0BA7" w:rsidRDefault="00B826C0" w:rsidP="00B826C0">
            <w:pPr>
              <w:pStyle w:val="CommentText"/>
              <w:rPr>
                <w:rFonts w:ascii="Lexend" w:hAnsi="Lexend"/>
                <w:color w:val="000000" w:themeColor="text1"/>
                <w:sz w:val="22"/>
                <w:szCs w:val="22"/>
              </w:rPr>
            </w:pPr>
          </w:p>
          <w:p w14:paraId="7B6751B6" w14:textId="77777777" w:rsidR="00B826C0" w:rsidRPr="00EA0BA7" w:rsidRDefault="00B826C0" w:rsidP="00B826C0">
            <w:pPr>
              <w:pStyle w:val="CommentText"/>
              <w:rPr>
                <w:rFonts w:ascii="Lexend" w:hAnsi="Lexend"/>
                <w:i/>
                <w:iCs/>
                <w:color w:val="000000" w:themeColor="text1"/>
                <w:sz w:val="22"/>
                <w:szCs w:val="22"/>
              </w:rPr>
            </w:pPr>
            <w:r w:rsidRPr="00EA0BA7">
              <w:rPr>
                <w:rFonts w:ascii="Lexend" w:hAnsi="Lexend"/>
                <w:i/>
                <w:iCs/>
                <w:color w:val="000000" w:themeColor="text1"/>
                <w:sz w:val="22"/>
                <w:szCs w:val="22"/>
              </w:rPr>
              <w:t>This 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w:t>
            </w:r>
          </w:p>
          <w:p w14:paraId="3BEB94E7" w14:textId="735ABF3C" w:rsidR="00B826C0" w:rsidRPr="00EA0BA7" w:rsidRDefault="00B826C0" w:rsidP="00B826C0">
            <w:pPr>
              <w:pStyle w:val="CommentText"/>
              <w:rPr>
                <w:rFonts w:ascii="Lexend" w:hAnsi="Lexend"/>
                <w:i/>
                <w:iCs/>
                <w:color w:val="000000" w:themeColor="text1"/>
                <w:sz w:val="22"/>
                <w:szCs w:val="22"/>
              </w:rPr>
            </w:pPr>
            <w:r w:rsidRPr="00EA0BA7">
              <w:rPr>
                <w:rFonts w:ascii="Lexend" w:hAnsi="Lexend"/>
                <w:i/>
                <w:iCs/>
                <w:color w:val="000000" w:themeColor="text1"/>
                <w:sz w:val="22"/>
                <w:szCs w:val="22"/>
              </w:rPr>
              <w:t xml:space="preserve"> </w:t>
            </w:r>
          </w:p>
          <w:p w14:paraId="110A07E0" w14:textId="57BC2760" w:rsidR="00B826C0" w:rsidRPr="00EA0BA7" w:rsidRDefault="00B826C0" w:rsidP="00B826C0">
            <w:pPr>
              <w:pStyle w:val="CommentText"/>
              <w:rPr>
                <w:rFonts w:ascii="Lexend" w:hAnsi="Lexend"/>
                <w:color w:val="000000" w:themeColor="text1"/>
                <w:sz w:val="22"/>
                <w:szCs w:val="22"/>
              </w:rPr>
            </w:pPr>
            <w:r w:rsidRPr="00EA0BA7">
              <w:rPr>
                <w:rFonts w:ascii="Lexend" w:hAnsi="Lexend"/>
                <w:color w:val="000000" w:themeColor="text1"/>
                <w:sz w:val="22"/>
                <w:szCs w:val="22"/>
              </w:rPr>
              <w:t>Is there a clear written accountability framework which outlines the roles and responsibilities of all staff, especially for safeguarding and protecting children from harm and promoting their welfare? For example, a staff structure chart with role descriptions.</w:t>
            </w:r>
          </w:p>
        </w:tc>
        <w:tc>
          <w:tcPr>
            <w:tcW w:w="536" w:type="pct"/>
          </w:tcPr>
          <w:p w14:paraId="48DCD59F" w14:textId="77777777" w:rsidR="00B826C0" w:rsidRPr="00EA0BA7" w:rsidRDefault="00B826C0" w:rsidP="004B06FB">
            <w:pPr>
              <w:autoSpaceDE w:val="0"/>
              <w:autoSpaceDN w:val="0"/>
              <w:adjustRightInd w:val="0"/>
              <w:jc w:val="center"/>
              <w:rPr>
                <w:rFonts w:ascii="Lexend" w:hAnsi="Lexend"/>
                <w:b/>
                <w:color w:val="000000" w:themeColor="text1"/>
                <w:sz w:val="22"/>
                <w:szCs w:val="22"/>
              </w:rPr>
            </w:pPr>
          </w:p>
        </w:tc>
        <w:tc>
          <w:tcPr>
            <w:tcW w:w="973" w:type="pct"/>
          </w:tcPr>
          <w:p w14:paraId="5AFC05E8" w14:textId="77777777" w:rsidR="00B826C0" w:rsidRPr="00EA0BA7" w:rsidRDefault="00B826C0" w:rsidP="004B06FB">
            <w:pPr>
              <w:autoSpaceDE w:val="0"/>
              <w:autoSpaceDN w:val="0"/>
              <w:adjustRightInd w:val="0"/>
              <w:rPr>
                <w:rFonts w:ascii="Lexend" w:hAnsi="Lexend"/>
                <w:b/>
                <w:color w:val="000000" w:themeColor="text1"/>
                <w:sz w:val="22"/>
                <w:szCs w:val="22"/>
              </w:rPr>
            </w:pPr>
          </w:p>
        </w:tc>
        <w:tc>
          <w:tcPr>
            <w:tcW w:w="828" w:type="pct"/>
          </w:tcPr>
          <w:p w14:paraId="117B8A9F" w14:textId="77777777" w:rsidR="00B826C0" w:rsidRPr="00EA0BA7" w:rsidRDefault="00B826C0" w:rsidP="004B06FB">
            <w:pPr>
              <w:autoSpaceDE w:val="0"/>
              <w:autoSpaceDN w:val="0"/>
              <w:adjustRightInd w:val="0"/>
              <w:rPr>
                <w:rFonts w:ascii="Lexend" w:hAnsi="Lexend"/>
                <w:b/>
                <w:color w:val="000000" w:themeColor="text1"/>
                <w:sz w:val="22"/>
                <w:szCs w:val="22"/>
              </w:rPr>
            </w:pPr>
          </w:p>
        </w:tc>
        <w:tc>
          <w:tcPr>
            <w:tcW w:w="572" w:type="pct"/>
          </w:tcPr>
          <w:p w14:paraId="4B81BA78" w14:textId="77777777" w:rsidR="00B826C0" w:rsidRPr="00EA0BA7" w:rsidRDefault="00B826C0" w:rsidP="004B06FB">
            <w:pPr>
              <w:autoSpaceDE w:val="0"/>
              <w:autoSpaceDN w:val="0"/>
              <w:adjustRightInd w:val="0"/>
              <w:jc w:val="center"/>
              <w:rPr>
                <w:rFonts w:ascii="Lexend" w:hAnsi="Lexend"/>
                <w:b/>
                <w:color w:val="000000" w:themeColor="text1"/>
                <w:sz w:val="22"/>
                <w:szCs w:val="22"/>
              </w:rPr>
            </w:pPr>
          </w:p>
        </w:tc>
      </w:tr>
      <w:tr w:rsidR="0012077B" w:rsidRPr="00EA0BA7" w14:paraId="6FF89976" w14:textId="77777777" w:rsidTr="00D44FF9">
        <w:trPr>
          <w:trHeight w:val="1144"/>
        </w:trPr>
        <w:tc>
          <w:tcPr>
            <w:tcW w:w="2092" w:type="pct"/>
            <w:shd w:val="clear" w:color="auto" w:fill="F2F2F2" w:themeFill="background1" w:themeFillShade="F2"/>
          </w:tcPr>
          <w:p w14:paraId="798D79CD" w14:textId="215ED064" w:rsidR="0012077B" w:rsidRPr="00EA0BA7" w:rsidRDefault="00266840" w:rsidP="00B40792">
            <w:pPr>
              <w:pStyle w:val="CommentText"/>
              <w:rPr>
                <w:rFonts w:ascii="Lexend" w:hAnsi="Lexend"/>
                <w:color w:val="000000" w:themeColor="text1"/>
                <w:sz w:val="22"/>
                <w:szCs w:val="22"/>
              </w:rPr>
            </w:pPr>
            <w:r w:rsidRPr="00EA0BA7">
              <w:rPr>
                <w:rFonts w:ascii="Lexend" w:hAnsi="Lexend"/>
                <w:color w:val="000000" w:themeColor="text1"/>
                <w:sz w:val="22"/>
                <w:szCs w:val="22"/>
              </w:rPr>
              <w:t>5.</w:t>
            </w:r>
            <w:r w:rsidR="00B762F1" w:rsidRPr="00EA0BA7">
              <w:rPr>
                <w:rFonts w:ascii="Lexend" w:hAnsi="Lexend"/>
                <w:color w:val="000000" w:themeColor="text1"/>
                <w:sz w:val="22"/>
                <w:szCs w:val="22"/>
              </w:rPr>
              <w:t>3</w:t>
            </w:r>
            <w:r w:rsidRPr="00EA0BA7">
              <w:rPr>
                <w:rFonts w:ascii="Lexend" w:hAnsi="Lexend"/>
                <w:color w:val="000000" w:themeColor="text1"/>
                <w:sz w:val="22"/>
                <w:szCs w:val="22"/>
              </w:rPr>
              <w:t xml:space="preserve"> </w:t>
            </w:r>
            <w:r w:rsidR="00861B34" w:rsidRPr="00EA0BA7">
              <w:rPr>
                <w:rFonts w:ascii="Lexend" w:hAnsi="Lexend"/>
                <w:color w:val="000000" w:themeColor="text1"/>
                <w:sz w:val="22"/>
                <w:szCs w:val="22"/>
              </w:rPr>
              <w:t>Are appropriate arrangements in place</w:t>
            </w:r>
            <w:r w:rsidR="00466A1F" w:rsidRPr="00EA0BA7">
              <w:rPr>
                <w:rFonts w:ascii="Lexend" w:hAnsi="Lexend"/>
                <w:color w:val="000000" w:themeColor="text1"/>
                <w:sz w:val="22"/>
                <w:szCs w:val="22"/>
              </w:rPr>
              <w:t xml:space="preserve"> for the supervision of staff who have contact with children and families (3.2</w:t>
            </w:r>
            <w:r w:rsidR="00B762F1" w:rsidRPr="00EA0BA7">
              <w:rPr>
                <w:rFonts w:ascii="Lexend" w:hAnsi="Lexend"/>
                <w:color w:val="000000" w:themeColor="text1"/>
                <w:sz w:val="22"/>
                <w:szCs w:val="22"/>
              </w:rPr>
              <w:t>2 &amp; 3.23</w:t>
            </w:r>
            <w:r w:rsidR="00466A1F" w:rsidRPr="00EA0BA7">
              <w:rPr>
                <w:rFonts w:ascii="Lexend" w:hAnsi="Lexend"/>
                <w:color w:val="000000" w:themeColor="text1"/>
                <w:sz w:val="22"/>
                <w:szCs w:val="22"/>
              </w:rPr>
              <w:t>)?</w:t>
            </w:r>
            <w:r w:rsidR="00861B34" w:rsidRPr="00EA0BA7">
              <w:rPr>
                <w:rFonts w:ascii="Lexend" w:hAnsi="Lexend"/>
                <w:color w:val="000000" w:themeColor="text1"/>
                <w:sz w:val="22"/>
                <w:szCs w:val="22"/>
              </w:rPr>
              <w:t xml:space="preserve"> </w:t>
            </w:r>
          </w:p>
        </w:tc>
        <w:tc>
          <w:tcPr>
            <w:tcW w:w="536" w:type="pct"/>
          </w:tcPr>
          <w:p w14:paraId="43869A0B" w14:textId="77777777" w:rsidR="0012077B" w:rsidRPr="00EA0BA7" w:rsidRDefault="0012077B" w:rsidP="004B06FB">
            <w:pPr>
              <w:autoSpaceDE w:val="0"/>
              <w:autoSpaceDN w:val="0"/>
              <w:adjustRightInd w:val="0"/>
              <w:jc w:val="center"/>
              <w:rPr>
                <w:rFonts w:ascii="Lexend" w:hAnsi="Lexend"/>
                <w:b/>
                <w:color w:val="000000" w:themeColor="text1"/>
                <w:sz w:val="22"/>
                <w:szCs w:val="22"/>
              </w:rPr>
            </w:pPr>
          </w:p>
        </w:tc>
        <w:tc>
          <w:tcPr>
            <w:tcW w:w="973" w:type="pct"/>
          </w:tcPr>
          <w:p w14:paraId="1DD0797B" w14:textId="77777777" w:rsidR="0012077B" w:rsidRPr="00EA0BA7" w:rsidRDefault="0012077B" w:rsidP="004B06FB">
            <w:pPr>
              <w:autoSpaceDE w:val="0"/>
              <w:autoSpaceDN w:val="0"/>
              <w:adjustRightInd w:val="0"/>
              <w:rPr>
                <w:rFonts w:ascii="Lexend" w:hAnsi="Lexend"/>
                <w:b/>
                <w:color w:val="000000" w:themeColor="text1"/>
                <w:sz w:val="22"/>
                <w:szCs w:val="22"/>
              </w:rPr>
            </w:pPr>
          </w:p>
        </w:tc>
        <w:tc>
          <w:tcPr>
            <w:tcW w:w="828" w:type="pct"/>
          </w:tcPr>
          <w:p w14:paraId="61D12339" w14:textId="77777777" w:rsidR="0012077B" w:rsidRPr="00EA0BA7" w:rsidRDefault="0012077B" w:rsidP="004B06FB">
            <w:pPr>
              <w:autoSpaceDE w:val="0"/>
              <w:autoSpaceDN w:val="0"/>
              <w:adjustRightInd w:val="0"/>
              <w:rPr>
                <w:rFonts w:ascii="Lexend" w:hAnsi="Lexend"/>
                <w:b/>
                <w:color w:val="000000" w:themeColor="text1"/>
                <w:sz w:val="22"/>
                <w:szCs w:val="22"/>
              </w:rPr>
            </w:pPr>
          </w:p>
        </w:tc>
        <w:tc>
          <w:tcPr>
            <w:tcW w:w="572" w:type="pct"/>
          </w:tcPr>
          <w:p w14:paraId="2F411CBF" w14:textId="77777777" w:rsidR="0012077B" w:rsidRPr="00EA0BA7" w:rsidRDefault="0012077B" w:rsidP="004B06FB">
            <w:pPr>
              <w:autoSpaceDE w:val="0"/>
              <w:autoSpaceDN w:val="0"/>
              <w:adjustRightInd w:val="0"/>
              <w:jc w:val="center"/>
              <w:rPr>
                <w:rFonts w:ascii="Lexend" w:hAnsi="Lexend"/>
                <w:b/>
                <w:color w:val="000000" w:themeColor="text1"/>
                <w:sz w:val="22"/>
                <w:szCs w:val="22"/>
              </w:rPr>
            </w:pPr>
          </w:p>
        </w:tc>
      </w:tr>
      <w:tr w:rsidR="00466A1F" w:rsidRPr="00EA0BA7" w14:paraId="68CA63CB" w14:textId="77777777" w:rsidTr="00D44FF9">
        <w:trPr>
          <w:trHeight w:val="70"/>
        </w:trPr>
        <w:tc>
          <w:tcPr>
            <w:tcW w:w="2092" w:type="pct"/>
            <w:shd w:val="clear" w:color="auto" w:fill="F2F2F2" w:themeFill="background1" w:themeFillShade="F2"/>
          </w:tcPr>
          <w:p w14:paraId="3FD0ED2D" w14:textId="3BEA94FB" w:rsidR="00E47C44" w:rsidRPr="00EA0BA7" w:rsidRDefault="00B826C0" w:rsidP="00E47C44">
            <w:pPr>
              <w:pStyle w:val="CommentText"/>
              <w:rPr>
                <w:rFonts w:ascii="Lexend" w:hAnsi="Lexend"/>
                <w:i/>
                <w:iCs/>
                <w:color w:val="000000" w:themeColor="text1"/>
                <w:sz w:val="22"/>
                <w:szCs w:val="22"/>
              </w:rPr>
            </w:pPr>
            <w:r w:rsidRPr="00EA0BA7">
              <w:rPr>
                <w:rFonts w:ascii="Lexend" w:hAnsi="Lexend"/>
                <w:color w:val="000000" w:themeColor="text1"/>
                <w:sz w:val="22"/>
                <w:szCs w:val="22"/>
              </w:rPr>
              <w:t>5.4 Has the setting complied with paediatric first aid requirements (3.25)?</w:t>
            </w:r>
            <w:r w:rsidR="00E47C44" w:rsidRPr="00EA0BA7">
              <w:rPr>
                <w:rFonts w:ascii="Lexend" w:hAnsi="Lexend"/>
                <w:color w:val="000000" w:themeColor="text1"/>
                <w:sz w:val="22"/>
                <w:szCs w:val="22"/>
              </w:rPr>
              <w:t xml:space="preserve"> </w:t>
            </w:r>
          </w:p>
        </w:tc>
        <w:tc>
          <w:tcPr>
            <w:tcW w:w="536" w:type="pct"/>
          </w:tcPr>
          <w:p w14:paraId="2EE0AA9B" w14:textId="77777777" w:rsidR="00466A1F" w:rsidRPr="00EA0BA7" w:rsidRDefault="00466A1F" w:rsidP="004B06FB">
            <w:pPr>
              <w:autoSpaceDE w:val="0"/>
              <w:autoSpaceDN w:val="0"/>
              <w:adjustRightInd w:val="0"/>
              <w:jc w:val="center"/>
              <w:rPr>
                <w:rFonts w:ascii="Lexend" w:hAnsi="Lexend"/>
                <w:b/>
                <w:color w:val="000000" w:themeColor="text1"/>
                <w:sz w:val="22"/>
                <w:szCs w:val="22"/>
              </w:rPr>
            </w:pPr>
          </w:p>
          <w:p w14:paraId="525B3501" w14:textId="77777777" w:rsidR="00B762F1" w:rsidRPr="00EA0BA7" w:rsidRDefault="00B762F1" w:rsidP="00B762F1">
            <w:pPr>
              <w:rPr>
                <w:rFonts w:ascii="Lexend" w:hAnsi="Lexend"/>
                <w:sz w:val="22"/>
                <w:szCs w:val="22"/>
              </w:rPr>
            </w:pPr>
          </w:p>
          <w:p w14:paraId="68C1AB98" w14:textId="77777777" w:rsidR="00B762F1" w:rsidRPr="00EA0BA7" w:rsidRDefault="00B762F1" w:rsidP="00B762F1">
            <w:pPr>
              <w:rPr>
                <w:rFonts w:ascii="Lexend" w:hAnsi="Lexend"/>
                <w:sz w:val="22"/>
                <w:szCs w:val="22"/>
              </w:rPr>
            </w:pPr>
          </w:p>
          <w:p w14:paraId="136DF785" w14:textId="77777777" w:rsidR="00B762F1" w:rsidRPr="00EA0BA7" w:rsidRDefault="00B762F1" w:rsidP="00B762F1">
            <w:pPr>
              <w:rPr>
                <w:rFonts w:ascii="Lexend" w:hAnsi="Lexend"/>
                <w:b/>
                <w:color w:val="000000" w:themeColor="text1"/>
                <w:sz w:val="22"/>
                <w:szCs w:val="22"/>
              </w:rPr>
            </w:pPr>
          </w:p>
          <w:p w14:paraId="05FFBC0B" w14:textId="77777777" w:rsidR="00B762F1" w:rsidRPr="00EA0BA7" w:rsidRDefault="00B762F1" w:rsidP="00B762F1">
            <w:pPr>
              <w:rPr>
                <w:rFonts w:ascii="Lexend" w:hAnsi="Lexend"/>
                <w:b/>
                <w:color w:val="000000" w:themeColor="text1"/>
                <w:sz w:val="22"/>
                <w:szCs w:val="22"/>
              </w:rPr>
            </w:pPr>
          </w:p>
          <w:p w14:paraId="4D27BA1A" w14:textId="7CBD5200" w:rsidR="00B762F1" w:rsidRPr="00EA0BA7" w:rsidRDefault="00B762F1" w:rsidP="00B762F1">
            <w:pPr>
              <w:ind w:firstLine="720"/>
              <w:rPr>
                <w:rFonts w:ascii="Lexend" w:hAnsi="Lexend"/>
                <w:sz w:val="22"/>
                <w:szCs w:val="22"/>
              </w:rPr>
            </w:pPr>
          </w:p>
        </w:tc>
        <w:tc>
          <w:tcPr>
            <w:tcW w:w="973" w:type="pct"/>
          </w:tcPr>
          <w:p w14:paraId="081B60B9" w14:textId="77777777" w:rsidR="00466A1F" w:rsidRPr="00EA0BA7" w:rsidRDefault="00466A1F" w:rsidP="004B06FB">
            <w:pPr>
              <w:autoSpaceDE w:val="0"/>
              <w:autoSpaceDN w:val="0"/>
              <w:adjustRightInd w:val="0"/>
              <w:rPr>
                <w:rFonts w:ascii="Lexend" w:hAnsi="Lexend"/>
                <w:b/>
                <w:color w:val="000000" w:themeColor="text1"/>
                <w:sz w:val="22"/>
                <w:szCs w:val="22"/>
              </w:rPr>
            </w:pPr>
          </w:p>
        </w:tc>
        <w:tc>
          <w:tcPr>
            <w:tcW w:w="828" w:type="pct"/>
          </w:tcPr>
          <w:p w14:paraId="1D5A548D" w14:textId="77777777" w:rsidR="00466A1F" w:rsidRPr="00EA0BA7" w:rsidRDefault="00466A1F" w:rsidP="004B06FB">
            <w:pPr>
              <w:autoSpaceDE w:val="0"/>
              <w:autoSpaceDN w:val="0"/>
              <w:adjustRightInd w:val="0"/>
              <w:rPr>
                <w:rFonts w:ascii="Lexend" w:hAnsi="Lexend"/>
                <w:b/>
                <w:color w:val="000000" w:themeColor="text1"/>
                <w:sz w:val="22"/>
                <w:szCs w:val="22"/>
              </w:rPr>
            </w:pPr>
          </w:p>
        </w:tc>
        <w:tc>
          <w:tcPr>
            <w:tcW w:w="572" w:type="pct"/>
          </w:tcPr>
          <w:p w14:paraId="2D6A79AB" w14:textId="77777777" w:rsidR="00466A1F" w:rsidRPr="00EA0BA7" w:rsidRDefault="00466A1F" w:rsidP="004B06FB">
            <w:pPr>
              <w:autoSpaceDE w:val="0"/>
              <w:autoSpaceDN w:val="0"/>
              <w:adjustRightInd w:val="0"/>
              <w:jc w:val="center"/>
              <w:rPr>
                <w:rFonts w:ascii="Lexend" w:hAnsi="Lexend"/>
                <w:b/>
                <w:color w:val="000000" w:themeColor="text1"/>
                <w:sz w:val="22"/>
                <w:szCs w:val="22"/>
              </w:rPr>
            </w:pPr>
          </w:p>
        </w:tc>
      </w:tr>
      <w:tr w:rsidR="00466A1F" w:rsidRPr="00EA0BA7" w14:paraId="0BAD85DC" w14:textId="77777777" w:rsidTr="00D44FF9">
        <w:trPr>
          <w:trHeight w:val="1144"/>
        </w:trPr>
        <w:tc>
          <w:tcPr>
            <w:tcW w:w="2092" w:type="pct"/>
            <w:shd w:val="clear" w:color="auto" w:fill="F2F2F2" w:themeFill="background1" w:themeFillShade="F2"/>
          </w:tcPr>
          <w:p w14:paraId="03C8F151" w14:textId="438BF386" w:rsidR="00B826C0" w:rsidRPr="00EA0BA7" w:rsidRDefault="00B826C0" w:rsidP="00B826C0">
            <w:pPr>
              <w:pStyle w:val="CommentText"/>
              <w:rPr>
                <w:rFonts w:ascii="Lexend" w:hAnsi="Lexend"/>
                <w:color w:val="000000" w:themeColor="text1"/>
                <w:sz w:val="22"/>
                <w:szCs w:val="22"/>
              </w:rPr>
            </w:pPr>
            <w:r w:rsidRPr="00EA0BA7">
              <w:rPr>
                <w:rFonts w:ascii="Lexend" w:hAnsi="Lexend"/>
                <w:color w:val="000000" w:themeColor="text1"/>
                <w:sz w:val="22"/>
                <w:szCs w:val="22"/>
              </w:rPr>
              <w:lastRenderedPageBreak/>
              <w:t>5.5 Does the setting ensure that staff have sufficient understanding and use of the English language to ensure the well-being of children in its care (3.26)?</w:t>
            </w:r>
          </w:p>
          <w:p w14:paraId="6B0A2B2D" w14:textId="77777777" w:rsidR="00B826C0" w:rsidRPr="00EA0BA7" w:rsidRDefault="00B826C0" w:rsidP="00B826C0">
            <w:pPr>
              <w:pStyle w:val="CommentText"/>
              <w:rPr>
                <w:rFonts w:ascii="Lexend" w:hAnsi="Lexend"/>
                <w:color w:val="000000" w:themeColor="text1"/>
                <w:sz w:val="22"/>
                <w:szCs w:val="22"/>
              </w:rPr>
            </w:pPr>
          </w:p>
          <w:p w14:paraId="72B4FFC2" w14:textId="4EDE5C68" w:rsidR="00266840" w:rsidRPr="00EA0BA7" w:rsidRDefault="00B826C0" w:rsidP="00B826C0">
            <w:pPr>
              <w:pStyle w:val="CommentText"/>
              <w:rPr>
                <w:rFonts w:ascii="Lexend" w:hAnsi="Lexend"/>
                <w:i/>
                <w:iCs/>
                <w:color w:val="000000" w:themeColor="text1"/>
                <w:sz w:val="22"/>
                <w:szCs w:val="22"/>
              </w:rPr>
            </w:pPr>
            <w:r w:rsidRPr="00EA0BA7">
              <w:rPr>
                <w:rFonts w:ascii="Lexend" w:hAnsi="Lexend"/>
                <w:i/>
                <w:iCs/>
                <w:color w:val="000000" w:themeColor="text1"/>
                <w:sz w:val="22"/>
                <w:szCs w:val="22"/>
              </w:rPr>
              <w:t>Settings must be in a position to keep records in English, to liaise with other agencies in English, to summon emergency help, and to understand instructions such as those for the safety of medicines or food hygiene.</w:t>
            </w:r>
          </w:p>
        </w:tc>
        <w:tc>
          <w:tcPr>
            <w:tcW w:w="536" w:type="pct"/>
          </w:tcPr>
          <w:p w14:paraId="24C499E2" w14:textId="77777777" w:rsidR="00466A1F" w:rsidRPr="00EA0BA7" w:rsidRDefault="00466A1F" w:rsidP="004B06FB">
            <w:pPr>
              <w:autoSpaceDE w:val="0"/>
              <w:autoSpaceDN w:val="0"/>
              <w:adjustRightInd w:val="0"/>
              <w:jc w:val="center"/>
              <w:rPr>
                <w:rFonts w:ascii="Lexend" w:hAnsi="Lexend"/>
                <w:b/>
                <w:color w:val="000000" w:themeColor="text1"/>
                <w:sz w:val="22"/>
                <w:szCs w:val="22"/>
              </w:rPr>
            </w:pPr>
          </w:p>
        </w:tc>
        <w:tc>
          <w:tcPr>
            <w:tcW w:w="973" w:type="pct"/>
          </w:tcPr>
          <w:p w14:paraId="255035DD" w14:textId="77777777" w:rsidR="00466A1F" w:rsidRPr="00EA0BA7" w:rsidRDefault="00466A1F" w:rsidP="004B06FB">
            <w:pPr>
              <w:autoSpaceDE w:val="0"/>
              <w:autoSpaceDN w:val="0"/>
              <w:adjustRightInd w:val="0"/>
              <w:rPr>
                <w:rFonts w:ascii="Lexend" w:hAnsi="Lexend"/>
                <w:b/>
                <w:color w:val="000000" w:themeColor="text1"/>
                <w:sz w:val="22"/>
                <w:szCs w:val="22"/>
              </w:rPr>
            </w:pPr>
          </w:p>
        </w:tc>
        <w:tc>
          <w:tcPr>
            <w:tcW w:w="828" w:type="pct"/>
          </w:tcPr>
          <w:p w14:paraId="112F330F" w14:textId="77777777" w:rsidR="00466A1F" w:rsidRPr="00EA0BA7" w:rsidRDefault="00466A1F" w:rsidP="004B06FB">
            <w:pPr>
              <w:autoSpaceDE w:val="0"/>
              <w:autoSpaceDN w:val="0"/>
              <w:adjustRightInd w:val="0"/>
              <w:rPr>
                <w:rFonts w:ascii="Lexend" w:hAnsi="Lexend"/>
                <w:b/>
                <w:color w:val="000000" w:themeColor="text1"/>
                <w:sz w:val="22"/>
                <w:szCs w:val="22"/>
              </w:rPr>
            </w:pPr>
          </w:p>
        </w:tc>
        <w:tc>
          <w:tcPr>
            <w:tcW w:w="572" w:type="pct"/>
          </w:tcPr>
          <w:p w14:paraId="5AC67CC5" w14:textId="77777777" w:rsidR="00466A1F" w:rsidRPr="00EA0BA7" w:rsidRDefault="00466A1F" w:rsidP="004B06FB">
            <w:pPr>
              <w:autoSpaceDE w:val="0"/>
              <w:autoSpaceDN w:val="0"/>
              <w:adjustRightInd w:val="0"/>
              <w:jc w:val="center"/>
              <w:rPr>
                <w:rFonts w:ascii="Lexend" w:hAnsi="Lexend"/>
                <w:b/>
                <w:color w:val="000000" w:themeColor="text1"/>
                <w:sz w:val="22"/>
                <w:szCs w:val="22"/>
              </w:rPr>
            </w:pPr>
          </w:p>
        </w:tc>
      </w:tr>
      <w:tr w:rsidR="00A71BE4" w:rsidRPr="00EA0BA7" w14:paraId="4BBBEE46" w14:textId="77777777" w:rsidTr="00D44FF9">
        <w:trPr>
          <w:trHeight w:val="1144"/>
        </w:trPr>
        <w:tc>
          <w:tcPr>
            <w:tcW w:w="2092" w:type="pct"/>
            <w:shd w:val="clear" w:color="auto" w:fill="F2F2F2" w:themeFill="background1" w:themeFillShade="F2"/>
          </w:tcPr>
          <w:p w14:paraId="5F4B3C45" w14:textId="77777777" w:rsidR="00A71BE4" w:rsidRPr="00EA0BA7" w:rsidRDefault="00A71BE4" w:rsidP="00A71BE4">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Does the setting ensure that each child is assigned a key person (3.27)? </w:t>
            </w:r>
          </w:p>
          <w:p w14:paraId="09DCEB1F" w14:textId="77777777" w:rsidR="00A71BE4" w:rsidRPr="00EA0BA7" w:rsidRDefault="00A71BE4" w:rsidP="00A71BE4">
            <w:pPr>
              <w:pStyle w:val="CommentText"/>
              <w:rPr>
                <w:rFonts w:ascii="Lexend" w:hAnsi="Lexend"/>
                <w:color w:val="000000" w:themeColor="text1"/>
                <w:sz w:val="22"/>
                <w:szCs w:val="22"/>
              </w:rPr>
            </w:pPr>
          </w:p>
          <w:p w14:paraId="715566ED" w14:textId="0EA2B876" w:rsidR="00A71BE4" w:rsidRPr="00EA0BA7" w:rsidRDefault="00A71BE4" w:rsidP="00A71BE4">
            <w:pPr>
              <w:pStyle w:val="CommentText"/>
              <w:rPr>
                <w:rFonts w:ascii="Lexend" w:hAnsi="Lexend"/>
                <w:i/>
                <w:iCs/>
                <w:color w:val="000000" w:themeColor="text1"/>
                <w:sz w:val="22"/>
                <w:szCs w:val="22"/>
              </w:rPr>
            </w:pPr>
            <w:r w:rsidRPr="00EA0BA7">
              <w:rPr>
                <w:rFonts w:ascii="Lexend" w:hAnsi="Lexend"/>
                <w:i/>
                <w:iCs/>
                <w:color w:val="000000" w:themeColor="text1"/>
                <w:sz w:val="22"/>
                <w:szCs w:val="22"/>
              </w:rPr>
              <w:t xml:space="preserve">The key person’s role is to help ensure that every </w:t>
            </w:r>
          </w:p>
          <w:p w14:paraId="26C0D6A4" w14:textId="66375271" w:rsidR="00A71BE4" w:rsidRPr="00EA0BA7" w:rsidRDefault="00A71BE4" w:rsidP="00A75801">
            <w:pPr>
              <w:pStyle w:val="CommentText"/>
              <w:rPr>
                <w:rFonts w:ascii="Lexend" w:hAnsi="Lexend"/>
                <w:color w:val="000000" w:themeColor="text1"/>
                <w:sz w:val="22"/>
                <w:szCs w:val="22"/>
              </w:rPr>
            </w:pPr>
            <w:r w:rsidRPr="00EA0BA7">
              <w:rPr>
                <w:rFonts w:ascii="Lexend" w:hAnsi="Lexend"/>
                <w:i/>
                <w:iCs/>
                <w:color w:val="000000" w:themeColor="text1"/>
                <w:sz w:val="22"/>
                <w:szCs w:val="22"/>
              </w:rPr>
              <w:t>child’s care is tailored to meet their individual needs (</w:t>
            </w:r>
            <w:r w:rsidR="00A75801" w:rsidRPr="00EA0BA7">
              <w:rPr>
                <w:rFonts w:ascii="Lexend" w:hAnsi="Lexend"/>
                <w:i/>
                <w:iCs/>
                <w:color w:val="000000" w:themeColor="text1"/>
                <w:sz w:val="22"/>
                <w:szCs w:val="22"/>
              </w:rPr>
              <w:t>see 1.16)</w:t>
            </w:r>
            <w:r w:rsidRPr="00EA0BA7">
              <w:rPr>
                <w:rFonts w:ascii="Lexend" w:hAnsi="Lexend"/>
                <w:i/>
                <w:iCs/>
                <w:color w:val="000000" w:themeColor="text1"/>
                <w:sz w:val="22"/>
                <w:szCs w:val="22"/>
              </w:rPr>
              <w:t>, to help the child become familiar with the setting, offer a settled relationship for the child and build a relationship with their parents.</w:t>
            </w:r>
          </w:p>
        </w:tc>
        <w:tc>
          <w:tcPr>
            <w:tcW w:w="536" w:type="pct"/>
          </w:tcPr>
          <w:p w14:paraId="4EF71769" w14:textId="77777777" w:rsidR="00A71BE4" w:rsidRPr="00EA0BA7" w:rsidRDefault="00A71BE4" w:rsidP="004B06FB">
            <w:pPr>
              <w:autoSpaceDE w:val="0"/>
              <w:autoSpaceDN w:val="0"/>
              <w:adjustRightInd w:val="0"/>
              <w:jc w:val="center"/>
              <w:rPr>
                <w:rFonts w:ascii="Lexend" w:hAnsi="Lexend"/>
                <w:b/>
                <w:color w:val="000000" w:themeColor="text1"/>
                <w:sz w:val="22"/>
                <w:szCs w:val="22"/>
              </w:rPr>
            </w:pPr>
          </w:p>
        </w:tc>
        <w:tc>
          <w:tcPr>
            <w:tcW w:w="973" w:type="pct"/>
          </w:tcPr>
          <w:p w14:paraId="7849FC12" w14:textId="77777777" w:rsidR="00A71BE4" w:rsidRPr="00EA0BA7" w:rsidRDefault="00A71BE4" w:rsidP="004B06FB">
            <w:pPr>
              <w:autoSpaceDE w:val="0"/>
              <w:autoSpaceDN w:val="0"/>
              <w:adjustRightInd w:val="0"/>
              <w:rPr>
                <w:rFonts w:ascii="Lexend" w:hAnsi="Lexend"/>
                <w:b/>
                <w:color w:val="000000" w:themeColor="text1"/>
                <w:sz w:val="22"/>
                <w:szCs w:val="22"/>
              </w:rPr>
            </w:pPr>
          </w:p>
        </w:tc>
        <w:tc>
          <w:tcPr>
            <w:tcW w:w="828" w:type="pct"/>
          </w:tcPr>
          <w:p w14:paraId="49583214" w14:textId="77777777" w:rsidR="00A71BE4" w:rsidRPr="00EA0BA7" w:rsidRDefault="00A71BE4" w:rsidP="004B06FB">
            <w:pPr>
              <w:autoSpaceDE w:val="0"/>
              <w:autoSpaceDN w:val="0"/>
              <w:adjustRightInd w:val="0"/>
              <w:rPr>
                <w:rFonts w:ascii="Lexend" w:hAnsi="Lexend"/>
                <w:b/>
                <w:color w:val="000000" w:themeColor="text1"/>
                <w:sz w:val="22"/>
                <w:szCs w:val="22"/>
              </w:rPr>
            </w:pPr>
          </w:p>
        </w:tc>
        <w:tc>
          <w:tcPr>
            <w:tcW w:w="572" w:type="pct"/>
          </w:tcPr>
          <w:p w14:paraId="578606B3" w14:textId="77777777" w:rsidR="00A71BE4" w:rsidRPr="00EA0BA7" w:rsidRDefault="00A71BE4" w:rsidP="004B06FB">
            <w:pPr>
              <w:autoSpaceDE w:val="0"/>
              <w:autoSpaceDN w:val="0"/>
              <w:adjustRightInd w:val="0"/>
              <w:jc w:val="center"/>
              <w:rPr>
                <w:rFonts w:ascii="Lexend" w:hAnsi="Lexend"/>
                <w:b/>
                <w:color w:val="000000" w:themeColor="text1"/>
                <w:sz w:val="22"/>
                <w:szCs w:val="22"/>
              </w:rPr>
            </w:pPr>
          </w:p>
        </w:tc>
      </w:tr>
      <w:tr w:rsidR="00B51E62" w:rsidRPr="00EA0BA7" w14:paraId="58944609" w14:textId="77777777" w:rsidTr="00D44FF9">
        <w:trPr>
          <w:trHeight w:val="1144"/>
        </w:trPr>
        <w:tc>
          <w:tcPr>
            <w:tcW w:w="2092" w:type="pct"/>
            <w:shd w:val="clear" w:color="auto" w:fill="F2F2F2" w:themeFill="background1" w:themeFillShade="F2"/>
          </w:tcPr>
          <w:p w14:paraId="3D12C807" w14:textId="77777777" w:rsidR="009E64E2" w:rsidRPr="00EA0BA7" w:rsidRDefault="009E64E2" w:rsidP="00B40792">
            <w:pPr>
              <w:pStyle w:val="CommentText"/>
              <w:rPr>
                <w:rFonts w:ascii="Lexend" w:hAnsi="Lexend"/>
                <w:color w:val="000000" w:themeColor="text1"/>
                <w:sz w:val="22"/>
                <w:szCs w:val="22"/>
              </w:rPr>
            </w:pPr>
          </w:p>
          <w:p w14:paraId="2FAE4964" w14:textId="247A2B49" w:rsidR="00B51E62" w:rsidRPr="00EA0BA7" w:rsidRDefault="009E64E2" w:rsidP="00B40792">
            <w:pPr>
              <w:pStyle w:val="CommentText"/>
              <w:rPr>
                <w:rFonts w:ascii="Lexend" w:hAnsi="Lexend"/>
                <w:b/>
                <w:bCs/>
                <w:color w:val="000000" w:themeColor="text1"/>
                <w:sz w:val="22"/>
                <w:szCs w:val="22"/>
              </w:rPr>
            </w:pPr>
            <w:r w:rsidRPr="00EA0BA7">
              <w:rPr>
                <w:rFonts w:ascii="Lexend" w:hAnsi="Lexend"/>
                <w:b/>
                <w:bCs/>
                <w:color w:val="000000" w:themeColor="text1"/>
                <w:sz w:val="22"/>
                <w:szCs w:val="22"/>
              </w:rPr>
              <w:t>6: STAFF / CHILD RATIOS – ALL PROVIDERS INCLUDING CHILDMINDERS</w:t>
            </w:r>
            <w:r w:rsidR="00B51E62" w:rsidRPr="00EA0BA7">
              <w:rPr>
                <w:rFonts w:ascii="Lexend" w:hAnsi="Lexend"/>
                <w:b/>
                <w:bCs/>
                <w:color w:val="000000" w:themeColor="text1"/>
                <w:sz w:val="22"/>
                <w:szCs w:val="22"/>
              </w:rPr>
              <w:tab/>
            </w:r>
            <w:r w:rsidR="00B51E62" w:rsidRPr="00EA0BA7">
              <w:rPr>
                <w:rFonts w:ascii="Lexend" w:hAnsi="Lexend"/>
                <w:b/>
                <w:bCs/>
                <w:color w:val="000000" w:themeColor="text1"/>
                <w:sz w:val="22"/>
                <w:szCs w:val="22"/>
              </w:rPr>
              <w:tab/>
            </w:r>
          </w:p>
        </w:tc>
        <w:tc>
          <w:tcPr>
            <w:tcW w:w="536" w:type="pct"/>
          </w:tcPr>
          <w:p w14:paraId="4C424A88" w14:textId="77777777" w:rsidR="00B51E62" w:rsidRPr="00EA0BA7" w:rsidRDefault="00B51E62" w:rsidP="004B06FB">
            <w:pPr>
              <w:autoSpaceDE w:val="0"/>
              <w:autoSpaceDN w:val="0"/>
              <w:adjustRightInd w:val="0"/>
              <w:jc w:val="center"/>
              <w:rPr>
                <w:rFonts w:ascii="Lexend" w:hAnsi="Lexend"/>
                <w:b/>
                <w:color w:val="000000" w:themeColor="text1"/>
                <w:sz w:val="22"/>
                <w:szCs w:val="22"/>
              </w:rPr>
            </w:pPr>
          </w:p>
        </w:tc>
        <w:tc>
          <w:tcPr>
            <w:tcW w:w="973" w:type="pct"/>
          </w:tcPr>
          <w:p w14:paraId="26322F01" w14:textId="77777777" w:rsidR="00B51E62" w:rsidRPr="00EA0BA7" w:rsidRDefault="00B51E62" w:rsidP="004B06FB">
            <w:pPr>
              <w:autoSpaceDE w:val="0"/>
              <w:autoSpaceDN w:val="0"/>
              <w:adjustRightInd w:val="0"/>
              <w:rPr>
                <w:rFonts w:ascii="Lexend" w:hAnsi="Lexend"/>
                <w:b/>
                <w:color w:val="000000" w:themeColor="text1"/>
                <w:sz w:val="22"/>
                <w:szCs w:val="22"/>
              </w:rPr>
            </w:pPr>
          </w:p>
        </w:tc>
        <w:tc>
          <w:tcPr>
            <w:tcW w:w="828" w:type="pct"/>
          </w:tcPr>
          <w:p w14:paraId="6E420CE8" w14:textId="77777777" w:rsidR="00B51E62" w:rsidRPr="00EA0BA7" w:rsidRDefault="00B51E62" w:rsidP="004B06FB">
            <w:pPr>
              <w:autoSpaceDE w:val="0"/>
              <w:autoSpaceDN w:val="0"/>
              <w:adjustRightInd w:val="0"/>
              <w:rPr>
                <w:rFonts w:ascii="Lexend" w:hAnsi="Lexend"/>
                <w:b/>
                <w:color w:val="000000" w:themeColor="text1"/>
                <w:sz w:val="22"/>
                <w:szCs w:val="22"/>
              </w:rPr>
            </w:pPr>
          </w:p>
        </w:tc>
        <w:tc>
          <w:tcPr>
            <w:tcW w:w="572" w:type="pct"/>
          </w:tcPr>
          <w:p w14:paraId="76F60E6C" w14:textId="77777777" w:rsidR="00B51E62" w:rsidRPr="00EA0BA7" w:rsidRDefault="00B51E62" w:rsidP="004B06FB">
            <w:pPr>
              <w:autoSpaceDE w:val="0"/>
              <w:autoSpaceDN w:val="0"/>
              <w:adjustRightInd w:val="0"/>
              <w:jc w:val="center"/>
              <w:rPr>
                <w:rFonts w:ascii="Lexend" w:hAnsi="Lexend"/>
                <w:b/>
                <w:color w:val="000000" w:themeColor="text1"/>
                <w:sz w:val="22"/>
                <w:szCs w:val="22"/>
              </w:rPr>
            </w:pPr>
          </w:p>
        </w:tc>
      </w:tr>
      <w:tr w:rsidR="009E64E2" w:rsidRPr="00EA0BA7" w14:paraId="786DE1A8" w14:textId="77777777" w:rsidTr="00D44FF9">
        <w:trPr>
          <w:trHeight w:val="766"/>
        </w:trPr>
        <w:tc>
          <w:tcPr>
            <w:tcW w:w="2092" w:type="pct"/>
            <w:shd w:val="clear" w:color="auto" w:fill="F2F2F2" w:themeFill="background1" w:themeFillShade="F2"/>
          </w:tcPr>
          <w:p w14:paraId="42A4D101" w14:textId="6FBB856D" w:rsidR="009E64E2" w:rsidRPr="00EA0BA7" w:rsidRDefault="00C77BAF" w:rsidP="00B40792">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6.1 </w:t>
            </w:r>
            <w:r w:rsidR="009E64E2" w:rsidRPr="00EA0BA7">
              <w:rPr>
                <w:rFonts w:ascii="Lexend" w:hAnsi="Lexend"/>
                <w:color w:val="000000" w:themeColor="text1"/>
                <w:sz w:val="22"/>
                <w:szCs w:val="22"/>
              </w:rPr>
              <w:t>Does the setting comply with the requirements in relation to staff / child ratios (3.28 to 3.4</w:t>
            </w:r>
            <w:r w:rsidR="00E47C44" w:rsidRPr="00EA0BA7">
              <w:rPr>
                <w:rFonts w:ascii="Lexend" w:hAnsi="Lexend"/>
                <w:color w:val="000000" w:themeColor="text1"/>
                <w:sz w:val="22"/>
                <w:szCs w:val="22"/>
              </w:rPr>
              <w:t>4</w:t>
            </w:r>
            <w:r w:rsidR="009E64E2" w:rsidRPr="00EA0BA7">
              <w:rPr>
                <w:rFonts w:ascii="Lexend" w:hAnsi="Lexend"/>
                <w:color w:val="000000" w:themeColor="text1"/>
                <w:sz w:val="22"/>
                <w:szCs w:val="22"/>
              </w:rPr>
              <w:t>)?</w:t>
            </w:r>
          </w:p>
        </w:tc>
        <w:tc>
          <w:tcPr>
            <w:tcW w:w="536" w:type="pct"/>
          </w:tcPr>
          <w:p w14:paraId="47F2E3C3" w14:textId="77777777" w:rsidR="009E64E2" w:rsidRPr="00EA0BA7" w:rsidRDefault="009E64E2" w:rsidP="004B06FB">
            <w:pPr>
              <w:autoSpaceDE w:val="0"/>
              <w:autoSpaceDN w:val="0"/>
              <w:adjustRightInd w:val="0"/>
              <w:jc w:val="center"/>
              <w:rPr>
                <w:rFonts w:ascii="Lexend" w:hAnsi="Lexend"/>
                <w:b/>
                <w:color w:val="000000" w:themeColor="text1"/>
                <w:sz w:val="22"/>
                <w:szCs w:val="22"/>
              </w:rPr>
            </w:pPr>
          </w:p>
        </w:tc>
        <w:tc>
          <w:tcPr>
            <w:tcW w:w="973" w:type="pct"/>
          </w:tcPr>
          <w:p w14:paraId="4C1885DB" w14:textId="77777777" w:rsidR="009E64E2" w:rsidRPr="00EA0BA7" w:rsidRDefault="009E64E2" w:rsidP="004B06FB">
            <w:pPr>
              <w:autoSpaceDE w:val="0"/>
              <w:autoSpaceDN w:val="0"/>
              <w:adjustRightInd w:val="0"/>
              <w:rPr>
                <w:rFonts w:ascii="Lexend" w:hAnsi="Lexend"/>
                <w:b/>
                <w:color w:val="000000" w:themeColor="text1"/>
                <w:sz w:val="22"/>
                <w:szCs w:val="22"/>
              </w:rPr>
            </w:pPr>
          </w:p>
        </w:tc>
        <w:tc>
          <w:tcPr>
            <w:tcW w:w="828" w:type="pct"/>
          </w:tcPr>
          <w:p w14:paraId="63D4107A" w14:textId="77777777" w:rsidR="009E64E2" w:rsidRPr="00EA0BA7" w:rsidRDefault="009E64E2" w:rsidP="004B06FB">
            <w:pPr>
              <w:autoSpaceDE w:val="0"/>
              <w:autoSpaceDN w:val="0"/>
              <w:adjustRightInd w:val="0"/>
              <w:rPr>
                <w:rFonts w:ascii="Lexend" w:hAnsi="Lexend"/>
                <w:b/>
                <w:color w:val="000000" w:themeColor="text1"/>
                <w:sz w:val="22"/>
                <w:szCs w:val="22"/>
              </w:rPr>
            </w:pPr>
          </w:p>
        </w:tc>
        <w:tc>
          <w:tcPr>
            <w:tcW w:w="572" w:type="pct"/>
          </w:tcPr>
          <w:p w14:paraId="59890411" w14:textId="77777777" w:rsidR="009E64E2" w:rsidRPr="00EA0BA7" w:rsidRDefault="009E64E2" w:rsidP="004B06FB">
            <w:pPr>
              <w:autoSpaceDE w:val="0"/>
              <w:autoSpaceDN w:val="0"/>
              <w:adjustRightInd w:val="0"/>
              <w:jc w:val="center"/>
              <w:rPr>
                <w:rFonts w:ascii="Lexend" w:hAnsi="Lexend"/>
                <w:b/>
                <w:color w:val="000000" w:themeColor="text1"/>
                <w:sz w:val="22"/>
                <w:szCs w:val="22"/>
              </w:rPr>
            </w:pPr>
          </w:p>
        </w:tc>
      </w:tr>
      <w:tr w:rsidR="00634642" w:rsidRPr="00EA0BA7" w14:paraId="35BB3280" w14:textId="77777777" w:rsidTr="00D44FF9">
        <w:trPr>
          <w:trHeight w:val="766"/>
        </w:trPr>
        <w:tc>
          <w:tcPr>
            <w:tcW w:w="2092" w:type="pct"/>
            <w:shd w:val="clear" w:color="auto" w:fill="F2F2F2" w:themeFill="background1" w:themeFillShade="F2"/>
          </w:tcPr>
          <w:p w14:paraId="64F151E5" w14:textId="77777777" w:rsidR="00634642" w:rsidRPr="00EA0BA7" w:rsidRDefault="00634642" w:rsidP="00B40792">
            <w:pPr>
              <w:pStyle w:val="CommentText"/>
              <w:rPr>
                <w:rFonts w:ascii="Lexend" w:hAnsi="Lexend"/>
                <w:color w:val="000000" w:themeColor="text1"/>
                <w:sz w:val="22"/>
                <w:szCs w:val="22"/>
              </w:rPr>
            </w:pPr>
          </w:p>
          <w:p w14:paraId="4F6E2056" w14:textId="5461C476" w:rsidR="00634642" w:rsidRPr="00EA0BA7" w:rsidRDefault="00634642" w:rsidP="00B40792">
            <w:pPr>
              <w:pStyle w:val="CommentText"/>
              <w:rPr>
                <w:rFonts w:ascii="Lexend" w:hAnsi="Lexend"/>
                <w:b/>
                <w:bCs/>
                <w:color w:val="000000" w:themeColor="text1"/>
                <w:sz w:val="22"/>
                <w:szCs w:val="22"/>
              </w:rPr>
            </w:pPr>
            <w:r w:rsidRPr="00EA0BA7">
              <w:rPr>
                <w:rFonts w:ascii="Lexend" w:hAnsi="Lexend"/>
                <w:b/>
                <w:bCs/>
                <w:color w:val="000000" w:themeColor="text1"/>
                <w:sz w:val="22"/>
                <w:szCs w:val="22"/>
              </w:rPr>
              <w:t>7: HEALTH</w:t>
            </w:r>
          </w:p>
        </w:tc>
        <w:tc>
          <w:tcPr>
            <w:tcW w:w="536" w:type="pct"/>
          </w:tcPr>
          <w:p w14:paraId="4EDB6DDD" w14:textId="77777777" w:rsidR="00634642" w:rsidRPr="00EA0BA7" w:rsidRDefault="00634642" w:rsidP="004B06FB">
            <w:pPr>
              <w:autoSpaceDE w:val="0"/>
              <w:autoSpaceDN w:val="0"/>
              <w:adjustRightInd w:val="0"/>
              <w:jc w:val="center"/>
              <w:rPr>
                <w:rFonts w:ascii="Lexend" w:hAnsi="Lexend"/>
                <w:b/>
                <w:color w:val="000000" w:themeColor="text1"/>
                <w:sz w:val="22"/>
                <w:szCs w:val="22"/>
              </w:rPr>
            </w:pPr>
          </w:p>
        </w:tc>
        <w:tc>
          <w:tcPr>
            <w:tcW w:w="973" w:type="pct"/>
          </w:tcPr>
          <w:p w14:paraId="5312A355" w14:textId="77777777" w:rsidR="00634642" w:rsidRPr="00EA0BA7" w:rsidRDefault="00634642" w:rsidP="004B06FB">
            <w:pPr>
              <w:autoSpaceDE w:val="0"/>
              <w:autoSpaceDN w:val="0"/>
              <w:adjustRightInd w:val="0"/>
              <w:rPr>
                <w:rFonts w:ascii="Lexend" w:hAnsi="Lexend"/>
                <w:b/>
                <w:color w:val="000000" w:themeColor="text1"/>
                <w:sz w:val="22"/>
                <w:szCs w:val="22"/>
              </w:rPr>
            </w:pPr>
          </w:p>
        </w:tc>
        <w:tc>
          <w:tcPr>
            <w:tcW w:w="828" w:type="pct"/>
          </w:tcPr>
          <w:p w14:paraId="0D10CAE0" w14:textId="77777777" w:rsidR="00634642" w:rsidRPr="00EA0BA7" w:rsidRDefault="00634642" w:rsidP="004B06FB">
            <w:pPr>
              <w:autoSpaceDE w:val="0"/>
              <w:autoSpaceDN w:val="0"/>
              <w:adjustRightInd w:val="0"/>
              <w:rPr>
                <w:rFonts w:ascii="Lexend" w:hAnsi="Lexend"/>
                <w:b/>
                <w:color w:val="000000" w:themeColor="text1"/>
                <w:sz w:val="22"/>
                <w:szCs w:val="22"/>
              </w:rPr>
            </w:pPr>
          </w:p>
        </w:tc>
        <w:tc>
          <w:tcPr>
            <w:tcW w:w="572" w:type="pct"/>
          </w:tcPr>
          <w:p w14:paraId="5843A26E" w14:textId="77777777" w:rsidR="00634642" w:rsidRPr="00EA0BA7" w:rsidRDefault="00634642" w:rsidP="004B06FB">
            <w:pPr>
              <w:autoSpaceDE w:val="0"/>
              <w:autoSpaceDN w:val="0"/>
              <w:adjustRightInd w:val="0"/>
              <w:jc w:val="center"/>
              <w:rPr>
                <w:rFonts w:ascii="Lexend" w:hAnsi="Lexend"/>
                <w:b/>
                <w:color w:val="000000" w:themeColor="text1"/>
                <w:sz w:val="22"/>
                <w:szCs w:val="22"/>
              </w:rPr>
            </w:pPr>
          </w:p>
        </w:tc>
      </w:tr>
      <w:tr w:rsidR="00634642" w:rsidRPr="00EA0BA7" w14:paraId="44968C9E" w14:textId="77777777" w:rsidTr="00D44FF9">
        <w:trPr>
          <w:trHeight w:val="766"/>
        </w:trPr>
        <w:tc>
          <w:tcPr>
            <w:tcW w:w="2092" w:type="pct"/>
            <w:shd w:val="clear" w:color="auto" w:fill="F2F2F2" w:themeFill="background1" w:themeFillShade="F2"/>
          </w:tcPr>
          <w:p w14:paraId="6570BC1A" w14:textId="02D4DA8A" w:rsidR="0000343E" w:rsidRPr="00EA0BA7" w:rsidRDefault="00C77BAF" w:rsidP="00B40792">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7.1 </w:t>
            </w:r>
            <w:r w:rsidR="00634642" w:rsidRPr="00EA0BA7">
              <w:rPr>
                <w:rFonts w:ascii="Lexend" w:hAnsi="Lexend"/>
                <w:color w:val="000000" w:themeColor="text1"/>
                <w:sz w:val="22"/>
                <w:szCs w:val="22"/>
              </w:rPr>
              <w:t>Does the setting comply with the requirements relating to</w:t>
            </w:r>
            <w:r w:rsidR="0000343E" w:rsidRPr="00EA0BA7">
              <w:rPr>
                <w:rFonts w:ascii="Lexend" w:hAnsi="Lexend"/>
                <w:color w:val="000000" w:themeColor="text1"/>
                <w:sz w:val="22"/>
                <w:szCs w:val="22"/>
              </w:rPr>
              <w:t>:</w:t>
            </w:r>
          </w:p>
          <w:p w14:paraId="481E5E5D" w14:textId="112D5688" w:rsidR="00634642" w:rsidRPr="00EA0BA7" w:rsidRDefault="00634642" w:rsidP="00550FAF">
            <w:pPr>
              <w:pStyle w:val="CommentText"/>
              <w:numPr>
                <w:ilvl w:val="0"/>
                <w:numId w:val="37"/>
              </w:numPr>
              <w:rPr>
                <w:rFonts w:ascii="Lexend" w:hAnsi="Lexend"/>
                <w:color w:val="000000" w:themeColor="text1"/>
                <w:sz w:val="22"/>
                <w:szCs w:val="22"/>
              </w:rPr>
            </w:pPr>
            <w:r w:rsidRPr="00EA0BA7">
              <w:rPr>
                <w:rFonts w:ascii="Lexend" w:hAnsi="Lexend"/>
                <w:color w:val="000000" w:themeColor="text1"/>
                <w:sz w:val="22"/>
                <w:szCs w:val="22"/>
              </w:rPr>
              <w:t>medicines (3.4</w:t>
            </w:r>
            <w:r w:rsidR="00E47C44" w:rsidRPr="00EA0BA7">
              <w:rPr>
                <w:rFonts w:ascii="Lexend" w:hAnsi="Lexend"/>
                <w:color w:val="000000" w:themeColor="text1"/>
                <w:sz w:val="22"/>
                <w:szCs w:val="22"/>
              </w:rPr>
              <w:t>5</w:t>
            </w:r>
            <w:r w:rsidRPr="00EA0BA7">
              <w:rPr>
                <w:rFonts w:ascii="Lexend" w:hAnsi="Lexend"/>
                <w:color w:val="000000" w:themeColor="text1"/>
                <w:sz w:val="22"/>
                <w:szCs w:val="22"/>
              </w:rPr>
              <w:t xml:space="preserve"> to 3.4</w:t>
            </w:r>
            <w:r w:rsidR="00E47C44" w:rsidRPr="00EA0BA7">
              <w:rPr>
                <w:rFonts w:ascii="Lexend" w:hAnsi="Lexend"/>
                <w:color w:val="000000" w:themeColor="text1"/>
                <w:sz w:val="22"/>
                <w:szCs w:val="22"/>
              </w:rPr>
              <w:t>7</w:t>
            </w:r>
            <w:r w:rsidRPr="00EA0BA7">
              <w:rPr>
                <w:rFonts w:ascii="Lexend" w:hAnsi="Lexend"/>
                <w:color w:val="000000" w:themeColor="text1"/>
                <w:sz w:val="22"/>
                <w:szCs w:val="22"/>
              </w:rPr>
              <w:t>)</w:t>
            </w:r>
          </w:p>
          <w:p w14:paraId="5890BDC8" w14:textId="568AB5CF" w:rsidR="0000343E" w:rsidRPr="00EA0BA7" w:rsidRDefault="0000343E" w:rsidP="00550FAF">
            <w:pPr>
              <w:pStyle w:val="CommentText"/>
              <w:numPr>
                <w:ilvl w:val="0"/>
                <w:numId w:val="37"/>
              </w:numPr>
              <w:rPr>
                <w:rFonts w:ascii="Lexend" w:hAnsi="Lexend"/>
                <w:color w:val="000000" w:themeColor="text1"/>
                <w:sz w:val="22"/>
                <w:szCs w:val="22"/>
              </w:rPr>
            </w:pPr>
            <w:r w:rsidRPr="00EA0BA7">
              <w:rPr>
                <w:rFonts w:ascii="Lexend" w:hAnsi="Lexend"/>
                <w:color w:val="000000" w:themeColor="text1"/>
                <w:sz w:val="22"/>
                <w:szCs w:val="22"/>
              </w:rPr>
              <w:t>food and drink (3.4</w:t>
            </w:r>
            <w:r w:rsidR="00E47C44" w:rsidRPr="00EA0BA7">
              <w:rPr>
                <w:rFonts w:ascii="Lexend" w:hAnsi="Lexend"/>
                <w:color w:val="000000" w:themeColor="text1"/>
                <w:sz w:val="22"/>
                <w:szCs w:val="22"/>
              </w:rPr>
              <w:t>8</w:t>
            </w:r>
            <w:r w:rsidRPr="00EA0BA7">
              <w:rPr>
                <w:rFonts w:ascii="Lexend" w:hAnsi="Lexend"/>
                <w:color w:val="000000" w:themeColor="text1"/>
                <w:sz w:val="22"/>
                <w:szCs w:val="22"/>
              </w:rPr>
              <w:t xml:space="preserve"> to 3.</w:t>
            </w:r>
            <w:r w:rsidR="00E47C44" w:rsidRPr="00EA0BA7">
              <w:rPr>
                <w:rFonts w:ascii="Lexend" w:hAnsi="Lexend"/>
                <w:color w:val="000000" w:themeColor="text1"/>
                <w:sz w:val="22"/>
                <w:szCs w:val="22"/>
              </w:rPr>
              <w:t>50</w:t>
            </w:r>
            <w:r w:rsidRPr="00EA0BA7">
              <w:rPr>
                <w:rFonts w:ascii="Lexend" w:hAnsi="Lexend"/>
                <w:color w:val="000000" w:themeColor="text1"/>
                <w:sz w:val="22"/>
                <w:szCs w:val="22"/>
              </w:rPr>
              <w:t>)</w:t>
            </w:r>
          </w:p>
          <w:p w14:paraId="01E99AD0" w14:textId="728CDAC3" w:rsidR="0000343E" w:rsidRPr="00EA0BA7" w:rsidRDefault="0000343E" w:rsidP="00550FAF">
            <w:pPr>
              <w:pStyle w:val="CommentText"/>
              <w:numPr>
                <w:ilvl w:val="0"/>
                <w:numId w:val="37"/>
              </w:numPr>
              <w:rPr>
                <w:rFonts w:ascii="Lexend" w:hAnsi="Lexend"/>
                <w:color w:val="000000" w:themeColor="text1"/>
                <w:sz w:val="22"/>
                <w:szCs w:val="22"/>
              </w:rPr>
            </w:pPr>
            <w:r w:rsidRPr="00EA0BA7">
              <w:rPr>
                <w:rFonts w:ascii="Lexend" w:hAnsi="Lexend"/>
                <w:color w:val="000000" w:themeColor="text1"/>
                <w:sz w:val="22"/>
                <w:szCs w:val="22"/>
              </w:rPr>
              <w:lastRenderedPageBreak/>
              <w:t>accident or injury (3.5</w:t>
            </w:r>
            <w:r w:rsidR="00E47C44" w:rsidRPr="00EA0BA7">
              <w:rPr>
                <w:rFonts w:ascii="Lexend" w:hAnsi="Lexend"/>
                <w:color w:val="000000" w:themeColor="text1"/>
                <w:sz w:val="22"/>
                <w:szCs w:val="22"/>
              </w:rPr>
              <w:t>1</w:t>
            </w:r>
            <w:r w:rsidRPr="00EA0BA7">
              <w:rPr>
                <w:rFonts w:ascii="Lexend" w:hAnsi="Lexend"/>
                <w:color w:val="000000" w:themeColor="text1"/>
                <w:sz w:val="22"/>
                <w:szCs w:val="22"/>
              </w:rPr>
              <w:t xml:space="preserve"> to 3.5</w:t>
            </w:r>
            <w:r w:rsidR="00E47C44" w:rsidRPr="00EA0BA7">
              <w:rPr>
                <w:rFonts w:ascii="Lexend" w:hAnsi="Lexend"/>
                <w:color w:val="000000" w:themeColor="text1"/>
                <w:sz w:val="22"/>
                <w:szCs w:val="22"/>
              </w:rPr>
              <w:t>2</w:t>
            </w:r>
            <w:r w:rsidRPr="00EA0BA7">
              <w:rPr>
                <w:rFonts w:ascii="Lexend" w:hAnsi="Lexend"/>
                <w:color w:val="000000" w:themeColor="text1"/>
                <w:sz w:val="22"/>
                <w:szCs w:val="22"/>
              </w:rPr>
              <w:t>)</w:t>
            </w:r>
            <w:r w:rsidR="00550FAF" w:rsidRPr="00EA0BA7">
              <w:rPr>
                <w:rFonts w:ascii="Lexend" w:hAnsi="Lexend"/>
                <w:color w:val="000000" w:themeColor="text1"/>
                <w:sz w:val="22"/>
                <w:szCs w:val="22"/>
              </w:rPr>
              <w:t>?</w:t>
            </w:r>
          </w:p>
        </w:tc>
        <w:tc>
          <w:tcPr>
            <w:tcW w:w="536" w:type="pct"/>
          </w:tcPr>
          <w:p w14:paraId="79E4D1B6" w14:textId="77777777" w:rsidR="00634642" w:rsidRPr="00EA0BA7" w:rsidRDefault="00634642" w:rsidP="004B06FB">
            <w:pPr>
              <w:autoSpaceDE w:val="0"/>
              <w:autoSpaceDN w:val="0"/>
              <w:adjustRightInd w:val="0"/>
              <w:jc w:val="center"/>
              <w:rPr>
                <w:rFonts w:ascii="Lexend" w:hAnsi="Lexend"/>
                <w:b/>
                <w:color w:val="000000" w:themeColor="text1"/>
                <w:sz w:val="22"/>
                <w:szCs w:val="22"/>
              </w:rPr>
            </w:pPr>
          </w:p>
        </w:tc>
        <w:tc>
          <w:tcPr>
            <w:tcW w:w="973" w:type="pct"/>
          </w:tcPr>
          <w:p w14:paraId="5A4E1D24" w14:textId="77777777" w:rsidR="00634642" w:rsidRPr="00EA0BA7" w:rsidRDefault="00634642" w:rsidP="004B06FB">
            <w:pPr>
              <w:autoSpaceDE w:val="0"/>
              <w:autoSpaceDN w:val="0"/>
              <w:adjustRightInd w:val="0"/>
              <w:rPr>
                <w:rFonts w:ascii="Lexend" w:hAnsi="Lexend"/>
                <w:b/>
                <w:color w:val="000000" w:themeColor="text1"/>
                <w:sz w:val="22"/>
                <w:szCs w:val="22"/>
              </w:rPr>
            </w:pPr>
          </w:p>
        </w:tc>
        <w:tc>
          <w:tcPr>
            <w:tcW w:w="828" w:type="pct"/>
          </w:tcPr>
          <w:p w14:paraId="01C0DFC0" w14:textId="77777777" w:rsidR="00634642" w:rsidRPr="00EA0BA7" w:rsidRDefault="00634642" w:rsidP="004B06FB">
            <w:pPr>
              <w:autoSpaceDE w:val="0"/>
              <w:autoSpaceDN w:val="0"/>
              <w:adjustRightInd w:val="0"/>
              <w:rPr>
                <w:rFonts w:ascii="Lexend" w:hAnsi="Lexend"/>
                <w:b/>
                <w:color w:val="000000" w:themeColor="text1"/>
                <w:sz w:val="22"/>
                <w:szCs w:val="22"/>
              </w:rPr>
            </w:pPr>
          </w:p>
        </w:tc>
        <w:tc>
          <w:tcPr>
            <w:tcW w:w="572" w:type="pct"/>
          </w:tcPr>
          <w:p w14:paraId="5F546AEA" w14:textId="77777777" w:rsidR="00634642" w:rsidRPr="00EA0BA7" w:rsidRDefault="00634642" w:rsidP="004B06FB">
            <w:pPr>
              <w:autoSpaceDE w:val="0"/>
              <w:autoSpaceDN w:val="0"/>
              <w:adjustRightInd w:val="0"/>
              <w:jc w:val="center"/>
              <w:rPr>
                <w:rFonts w:ascii="Lexend" w:hAnsi="Lexend"/>
                <w:b/>
                <w:color w:val="000000" w:themeColor="text1"/>
                <w:sz w:val="22"/>
                <w:szCs w:val="22"/>
              </w:rPr>
            </w:pPr>
          </w:p>
        </w:tc>
      </w:tr>
      <w:tr w:rsidR="00550FAF" w:rsidRPr="00EA0BA7" w14:paraId="63A7392F" w14:textId="77777777" w:rsidTr="00D44FF9">
        <w:trPr>
          <w:trHeight w:val="1036"/>
        </w:trPr>
        <w:tc>
          <w:tcPr>
            <w:tcW w:w="2092" w:type="pct"/>
            <w:shd w:val="clear" w:color="auto" w:fill="F2F2F2" w:themeFill="background1" w:themeFillShade="F2"/>
          </w:tcPr>
          <w:p w14:paraId="4446F0BD" w14:textId="77777777" w:rsidR="00550FAF" w:rsidRPr="00EA0BA7" w:rsidRDefault="00550FAF" w:rsidP="00B40792">
            <w:pPr>
              <w:pStyle w:val="CommentText"/>
              <w:rPr>
                <w:rFonts w:ascii="Lexend" w:hAnsi="Lexend"/>
                <w:color w:val="000000" w:themeColor="text1"/>
                <w:sz w:val="22"/>
                <w:szCs w:val="22"/>
              </w:rPr>
            </w:pPr>
          </w:p>
          <w:p w14:paraId="5D14AFDC" w14:textId="689F59DA" w:rsidR="00550FAF" w:rsidRPr="00EA0BA7" w:rsidRDefault="00550FAF" w:rsidP="00B40792">
            <w:pPr>
              <w:pStyle w:val="CommentText"/>
              <w:rPr>
                <w:rFonts w:ascii="Lexend" w:hAnsi="Lexend"/>
                <w:b/>
                <w:bCs/>
                <w:color w:val="000000" w:themeColor="text1"/>
                <w:sz w:val="22"/>
                <w:szCs w:val="22"/>
              </w:rPr>
            </w:pPr>
            <w:r w:rsidRPr="00EA0BA7">
              <w:rPr>
                <w:rFonts w:ascii="Lexend" w:hAnsi="Lexend"/>
                <w:b/>
                <w:bCs/>
                <w:color w:val="000000" w:themeColor="text1"/>
                <w:sz w:val="22"/>
                <w:szCs w:val="22"/>
              </w:rPr>
              <w:t>8: BEHAVIOUR</w:t>
            </w:r>
          </w:p>
        </w:tc>
        <w:tc>
          <w:tcPr>
            <w:tcW w:w="536" w:type="pct"/>
          </w:tcPr>
          <w:p w14:paraId="7DAB7D69" w14:textId="77777777" w:rsidR="00550FAF" w:rsidRPr="00EA0BA7" w:rsidRDefault="00550FAF" w:rsidP="004B06FB">
            <w:pPr>
              <w:autoSpaceDE w:val="0"/>
              <w:autoSpaceDN w:val="0"/>
              <w:adjustRightInd w:val="0"/>
              <w:jc w:val="center"/>
              <w:rPr>
                <w:rFonts w:ascii="Lexend" w:hAnsi="Lexend"/>
                <w:b/>
                <w:color w:val="000000" w:themeColor="text1"/>
                <w:sz w:val="22"/>
                <w:szCs w:val="22"/>
              </w:rPr>
            </w:pPr>
          </w:p>
        </w:tc>
        <w:tc>
          <w:tcPr>
            <w:tcW w:w="973" w:type="pct"/>
          </w:tcPr>
          <w:p w14:paraId="36F713F7" w14:textId="77777777" w:rsidR="00550FAF" w:rsidRPr="00EA0BA7" w:rsidRDefault="00550FAF" w:rsidP="004B06FB">
            <w:pPr>
              <w:autoSpaceDE w:val="0"/>
              <w:autoSpaceDN w:val="0"/>
              <w:adjustRightInd w:val="0"/>
              <w:rPr>
                <w:rFonts w:ascii="Lexend" w:hAnsi="Lexend"/>
                <w:b/>
                <w:color w:val="000000" w:themeColor="text1"/>
                <w:sz w:val="22"/>
                <w:szCs w:val="22"/>
              </w:rPr>
            </w:pPr>
          </w:p>
        </w:tc>
        <w:tc>
          <w:tcPr>
            <w:tcW w:w="828" w:type="pct"/>
          </w:tcPr>
          <w:p w14:paraId="3FC5B715" w14:textId="77777777" w:rsidR="00550FAF" w:rsidRPr="00EA0BA7" w:rsidRDefault="00550FAF" w:rsidP="004B06FB">
            <w:pPr>
              <w:autoSpaceDE w:val="0"/>
              <w:autoSpaceDN w:val="0"/>
              <w:adjustRightInd w:val="0"/>
              <w:rPr>
                <w:rFonts w:ascii="Lexend" w:hAnsi="Lexend"/>
                <w:b/>
                <w:color w:val="000000" w:themeColor="text1"/>
                <w:sz w:val="22"/>
                <w:szCs w:val="22"/>
              </w:rPr>
            </w:pPr>
          </w:p>
        </w:tc>
        <w:tc>
          <w:tcPr>
            <w:tcW w:w="572" w:type="pct"/>
          </w:tcPr>
          <w:p w14:paraId="1F0D7DFE" w14:textId="77777777" w:rsidR="00550FAF" w:rsidRPr="00EA0BA7" w:rsidRDefault="00550FAF" w:rsidP="004B06FB">
            <w:pPr>
              <w:autoSpaceDE w:val="0"/>
              <w:autoSpaceDN w:val="0"/>
              <w:adjustRightInd w:val="0"/>
              <w:jc w:val="center"/>
              <w:rPr>
                <w:rFonts w:ascii="Lexend" w:hAnsi="Lexend"/>
                <w:b/>
                <w:color w:val="000000" w:themeColor="text1"/>
                <w:sz w:val="22"/>
                <w:szCs w:val="22"/>
              </w:rPr>
            </w:pPr>
          </w:p>
        </w:tc>
      </w:tr>
      <w:tr w:rsidR="00634642" w:rsidRPr="00EA0BA7" w14:paraId="283E4BEA" w14:textId="77777777" w:rsidTr="00D44FF9">
        <w:trPr>
          <w:trHeight w:val="766"/>
        </w:trPr>
        <w:tc>
          <w:tcPr>
            <w:tcW w:w="2092" w:type="pct"/>
            <w:shd w:val="clear" w:color="auto" w:fill="F2F2F2" w:themeFill="background1" w:themeFillShade="F2"/>
          </w:tcPr>
          <w:p w14:paraId="43E2443F" w14:textId="34A9E4B7" w:rsidR="00550FAF" w:rsidRPr="00EA0BA7" w:rsidRDefault="00C77BAF" w:rsidP="00B40792">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8.1 </w:t>
            </w:r>
            <w:r w:rsidR="00550FAF" w:rsidRPr="00EA0BA7">
              <w:rPr>
                <w:rFonts w:ascii="Lexend" w:hAnsi="Lexend"/>
                <w:color w:val="000000" w:themeColor="text1"/>
                <w:sz w:val="22"/>
                <w:szCs w:val="22"/>
              </w:rPr>
              <w:t>Does the setting keep records of any occasion where physical intervention is used, and inform parents / carers (3.5</w:t>
            </w:r>
            <w:r w:rsidR="00CB4E85" w:rsidRPr="00EA0BA7">
              <w:rPr>
                <w:rFonts w:ascii="Lexend" w:hAnsi="Lexend"/>
                <w:color w:val="000000" w:themeColor="text1"/>
                <w:sz w:val="22"/>
                <w:szCs w:val="22"/>
              </w:rPr>
              <w:t>4</w:t>
            </w:r>
            <w:r w:rsidR="00550FAF" w:rsidRPr="00EA0BA7">
              <w:rPr>
                <w:rFonts w:ascii="Lexend" w:hAnsi="Lexend"/>
                <w:color w:val="000000" w:themeColor="text1"/>
                <w:sz w:val="22"/>
                <w:szCs w:val="22"/>
              </w:rPr>
              <w:t>)?</w:t>
            </w:r>
          </w:p>
          <w:p w14:paraId="7CC77992" w14:textId="419133A8" w:rsidR="00634642" w:rsidRPr="00EA0BA7" w:rsidRDefault="00550FAF" w:rsidP="004508F4">
            <w:pPr>
              <w:pStyle w:val="CommentText"/>
              <w:rPr>
                <w:rFonts w:ascii="Lexend" w:hAnsi="Lexend"/>
                <w:i/>
                <w:iCs/>
                <w:color w:val="000000" w:themeColor="text1"/>
                <w:sz w:val="22"/>
                <w:szCs w:val="22"/>
              </w:rPr>
            </w:pPr>
            <w:r w:rsidRPr="00EA0BA7">
              <w:rPr>
                <w:rFonts w:ascii="Lexend" w:hAnsi="Lexend"/>
                <w:i/>
                <w:iCs/>
                <w:color w:val="000000" w:themeColor="text1"/>
                <w:sz w:val="22"/>
                <w:szCs w:val="22"/>
              </w:rPr>
              <w:t>Parents / carers must be informed on the same day, or as soon as reasonably practicable.</w:t>
            </w:r>
            <w:r w:rsidR="009554FF" w:rsidRPr="00EA0BA7">
              <w:rPr>
                <w:rFonts w:ascii="Lexend" w:hAnsi="Lexend"/>
                <w:i/>
                <w:iCs/>
                <w:color w:val="000000" w:themeColor="text1"/>
                <w:sz w:val="22"/>
                <w:szCs w:val="22"/>
              </w:rPr>
              <w:t xml:space="preserve"> Providers must not </w:t>
            </w:r>
            <w:r w:rsidR="002C7B3A" w:rsidRPr="00EA0BA7">
              <w:rPr>
                <w:rFonts w:ascii="Lexend" w:hAnsi="Lexend"/>
                <w:i/>
                <w:iCs/>
                <w:color w:val="000000" w:themeColor="text1"/>
                <w:sz w:val="22"/>
                <w:szCs w:val="22"/>
              </w:rPr>
              <w:t xml:space="preserve">give or </w:t>
            </w:r>
            <w:r w:rsidR="009554FF" w:rsidRPr="00EA0BA7">
              <w:rPr>
                <w:rFonts w:ascii="Lexend" w:hAnsi="Lexend"/>
                <w:i/>
                <w:iCs/>
                <w:color w:val="000000" w:themeColor="text1"/>
                <w:sz w:val="22"/>
                <w:szCs w:val="22"/>
              </w:rPr>
              <w:t xml:space="preserve">threaten corporal punishment and must not use or threaten any punishment which could adversely affect a child’s well-being. </w:t>
            </w:r>
            <w:r w:rsidRPr="00EA0BA7">
              <w:rPr>
                <w:rFonts w:ascii="Lexend" w:hAnsi="Lexend"/>
                <w:i/>
                <w:iCs/>
                <w:color w:val="000000" w:themeColor="text1"/>
                <w:sz w:val="22"/>
                <w:szCs w:val="22"/>
              </w:rPr>
              <w:t xml:space="preserve">  </w:t>
            </w:r>
            <w:r w:rsidR="00634642" w:rsidRPr="00EA0BA7">
              <w:rPr>
                <w:rFonts w:ascii="Lexend" w:hAnsi="Lexend"/>
                <w:i/>
                <w:iCs/>
                <w:color w:val="000000" w:themeColor="text1"/>
                <w:sz w:val="22"/>
                <w:szCs w:val="22"/>
              </w:rPr>
              <w:t xml:space="preserve"> </w:t>
            </w:r>
          </w:p>
        </w:tc>
        <w:tc>
          <w:tcPr>
            <w:tcW w:w="536" w:type="pct"/>
          </w:tcPr>
          <w:p w14:paraId="0B8FC4DD" w14:textId="77777777" w:rsidR="00634642" w:rsidRPr="00EA0BA7" w:rsidRDefault="00634642" w:rsidP="004B06FB">
            <w:pPr>
              <w:autoSpaceDE w:val="0"/>
              <w:autoSpaceDN w:val="0"/>
              <w:adjustRightInd w:val="0"/>
              <w:jc w:val="center"/>
              <w:rPr>
                <w:rFonts w:ascii="Lexend" w:hAnsi="Lexend"/>
                <w:b/>
                <w:color w:val="000000" w:themeColor="text1"/>
                <w:sz w:val="22"/>
                <w:szCs w:val="22"/>
              </w:rPr>
            </w:pPr>
          </w:p>
        </w:tc>
        <w:tc>
          <w:tcPr>
            <w:tcW w:w="973" w:type="pct"/>
          </w:tcPr>
          <w:p w14:paraId="257FF847" w14:textId="77777777" w:rsidR="00634642" w:rsidRPr="00EA0BA7" w:rsidRDefault="00634642" w:rsidP="004B06FB">
            <w:pPr>
              <w:autoSpaceDE w:val="0"/>
              <w:autoSpaceDN w:val="0"/>
              <w:adjustRightInd w:val="0"/>
              <w:rPr>
                <w:rFonts w:ascii="Lexend" w:hAnsi="Lexend"/>
                <w:b/>
                <w:color w:val="000000" w:themeColor="text1"/>
                <w:sz w:val="22"/>
                <w:szCs w:val="22"/>
              </w:rPr>
            </w:pPr>
          </w:p>
        </w:tc>
        <w:tc>
          <w:tcPr>
            <w:tcW w:w="828" w:type="pct"/>
          </w:tcPr>
          <w:p w14:paraId="396472CB" w14:textId="77777777" w:rsidR="00634642" w:rsidRPr="00EA0BA7" w:rsidRDefault="00634642" w:rsidP="004B06FB">
            <w:pPr>
              <w:autoSpaceDE w:val="0"/>
              <w:autoSpaceDN w:val="0"/>
              <w:adjustRightInd w:val="0"/>
              <w:rPr>
                <w:rFonts w:ascii="Lexend" w:hAnsi="Lexend"/>
                <w:b/>
                <w:color w:val="000000" w:themeColor="text1"/>
                <w:sz w:val="22"/>
                <w:szCs w:val="22"/>
              </w:rPr>
            </w:pPr>
          </w:p>
        </w:tc>
        <w:tc>
          <w:tcPr>
            <w:tcW w:w="572" w:type="pct"/>
          </w:tcPr>
          <w:p w14:paraId="5D9495A9" w14:textId="77777777" w:rsidR="00634642" w:rsidRPr="00EA0BA7" w:rsidRDefault="00634642" w:rsidP="004B06FB">
            <w:pPr>
              <w:autoSpaceDE w:val="0"/>
              <w:autoSpaceDN w:val="0"/>
              <w:adjustRightInd w:val="0"/>
              <w:jc w:val="center"/>
              <w:rPr>
                <w:rFonts w:ascii="Lexend" w:hAnsi="Lexend"/>
                <w:b/>
                <w:color w:val="000000" w:themeColor="text1"/>
                <w:sz w:val="22"/>
                <w:szCs w:val="22"/>
              </w:rPr>
            </w:pPr>
          </w:p>
        </w:tc>
      </w:tr>
      <w:tr w:rsidR="009554FF" w:rsidRPr="00EA0BA7" w14:paraId="51FB9833" w14:textId="77777777" w:rsidTr="00D44FF9">
        <w:trPr>
          <w:trHeight w:val="766"/>
        </w:trPr>
        <w:tc>
          <w:tcPr>
            <w:tcW w:w="2092" w:type="pct"/>
            <w:shd w:val="clear" w:color="auto" w:fill="F2F2F2" w:themeFill="background1" w:themeFillShade="F2"/>
          </w:tcPr>
          <w:p w14:paraId="04F423F1" w14:textId="77777777" w:rsidR="009554FF" w:rsidRPr="00EA0BA7" w:rsidRDefault="009554FF" w:rsidP="00B40792">
            <w:pPr>
              <w:pStyle w:val="CommentText"/>
              <w:rPr>
                <w:rFonts w:ascii="Lexend" w:hAnsi="Lexend"/>
                <w:b/>
                <w:bCs/>
                <w:color w:val="000000" w:themeColor="text1"/>
                <w:sz w:val="22"/>
                <w:szCs w:val="22"/>
              </w:rPr>
            </w:pPr>
          </w:p>
          <w:p w14:paraId="0512E006" w14:textId="4066B2C9" w:rsidR="009554FF" w:rsidRPr="00EA0BA7" w:rsidRDefault="009554FF" w:rsidP="00B40792">
            <w:pPr>
              <w:pStyle w:val="CommentText"/>
              <w:rPr>
                <w:rFonts w:ascii="Lexend" w:hAnsi="Lexend"/>
                <w:b/>
                <w:bCs/>
                <w:color w:val="000000" w:themeColor="text1"/>
                <w:sz w:val="22"/>
                <w:szCs w:val="22"/>
              </w:rPr>
            </w:pPr>
            <w:r w:rsidRPr="00EA0BA7">
              <w:rPr>
                <w:rFonts w:ascii="Lexend" w:hAnsi="Lexend"/>
                <w:b/>
                <w:bCs/>
                <w:color w:val="000000" w:themeColor="text1"/>
                <w:sz w:val="22"/>
                <w:szCs w:val="22"/>
              </w:rPr>
              <w:t>9: SAFETY AND SUITABILITY OF PREMISES, ENVIRONMENT AND EQUIPMENT</w:t>
            </w:r>
          </w:p>
        </w:tc>
        <w:tc>
          <w:tcPr>
            <w:tcW w:w="536" w:type="pct"/>
          </w:tcPr>
          <w:p w14:paraId="4028F6E2" w14:textId="77777777" w:rsidR="009554FF" w:rsidRPr="00EA0BA7" w:rsidRDefault="009554FF" w:rsidP="004B06FB">
            <w:pPr>
              <w:autoSpaceDE w:val="0"/>
              <w:autoSpaceDN w:val="0"/>
              <w:adjustRightInd w:val="0"/>
              <w:jc w:val="center"/>
              <w:rPr>
                <w:rFonts w:ascii="Lexend" w:hAnsi="Lexend"/>
                <w:b/>
                <w:color w:val="000000" w:themeColor="text1"/>
                <w:sz w:val="22"/>
                <w:szCs w:val="22"/>
              </w:rPr>
            </w:pPr>
          </w:p>
        </w:tc>
        <w:tc>
          <w:tcPr>
            <w:tcW w:w="973" w:type="pct"/>
          </w:tcPr>
          <w:p w14:paraId="7E94187C" w14:textId="77777777" w:rsidR="009554FF" w:rsidRPr="00EA0BA7" w:rsidRDefault="009554FF" w:rsidP="004B06FB">
            <w:pPr>
              <w:autoSpaceDE w:val="0"/>
              <w:autoSpaceDN w:val="0"/>
              <w:adjustRightInd w:val="0"/>
              <w:rPr>
                <w:rFonts w:ascii="Lexend" w:hAnsi="Lexend"/>
                <w:b/>
                <w:color w:val="000000" w:themeColor="text1"/>
                <w:sz w:val="22"/>
                <w:szCs w:val="22"/>
              </w:rPr>
            </w:pPr>
          </w:p>
        </w:tc>
        <w:tc>
          <w:tcPr>
            <w:tcW w:w="828" w:type="pct"/>
          </w:tcPr>
          <w:p w14:paraId="127C4BD4" w14:textId="77777777" w:rsidR="009554FF" w:rsidRPr="00EA0BA7" w:rsidRDefault="009554FF" w:rsidP="004B06FB">
            <w:pPr>
              <w:autoSpaceDE w:val="0"/>
              <w:autoSpaceDN w:val="0"/>
              <w:adjustRightInd w:val="0"/>
              <w:rPr>
                <w:rFonts w:ascii="Lexend" w:hAnsi="Lexend"/>
                <w:b/>
                <w:color w:val="000000" w:themeColor="text1"/>
                <w:sz w:val="22"/>
                <w:szCs w:val="22"/>
              </w:rPr>
            </w:pPr>
          </w:p>
        </w:tc>
        <w:tc>
          <w:tcPr>
            <w:tcW w:w="572" w:type="pct"/>
          </w:tcPr>
          <w:p w14:paraId="4575C461" w14:textId="77777777" w:rsidR="009554FF" w:rsidRPr="00EA0BA7" w:rsidRDefault="009554FF" w:rsidP="004B06FB">
            <w:pPr>
              <w:autoSpaceDE w:val="0"/>
              <w:autoSpaceDN w:val="0"/>
              <w:adjustRightInd w:val="0"/>
              <w:jc w:val="center"/>
              <w:rPr>
                <w:rFonts w:ascii="Lexend" w:hAnsi="Lexend"/>
                <w:b/>
                <w:color w:val="000000" w:themeColor="text1"/>
                <w:sz w:val="22"/>
                <w:szCs w:val="22"/>
              </w:rPr>
            </w:pPr>
          </w:p>
        </w:tc>
      </w:tr>
      <w:tr w:rsidR="009554FF" w:rsidRPr="00EA0BA7" w14:paraId="58ADD50E" w14:textId="77777777" w:rsidTr="00D44FF9">
        <w:trPr>
          <w:trHeight w:val="766"/>
        </w:trPr>
        <w:tc>
          <w:tcPr>
            <w:tcW w:w="2092" w:type="pct"/>
            <w:shd w:val="clear" w:color="auto" w:fill="F2F2F2" w:themeFill="background1" w:themeFillShade="F2"/>
          </w:tcPr>
          <w:p w14:paraId="04B1B7BE" w14:textId="70AF7FCD" w:rsidR="009554FF" w:rsidRPr="00EA0BA7" w:rsidRDefault="00C77BAF" w:rsidP="009554FF">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9.1 </w:t>
            </w:r>
            <w:r w:rsidR="009554FF" w:rsidRPr="00EA0BA7">
              <w:rPr>
                <w:rFonts w:ascii="Lexend" w:hAnsi="Lexend"/>
                <w:color w:val="000000" w:themeColor="text1"/>
                <w:sz w:val="22"/>
                <w:szCs w:val="22"/>
              </w:rPr>
              <w:t>Does the setting comply with the requirements relating to:</w:t>
            </w:r>
          </w:p>
          <w:p w14:paraId="22D6DF06" w14:textId="401C54C9" w:rsidR="009554FF" w:rsidRPr="00EA0BA7" w:rsidRDefault="009554FF" w:rsidP="009554FF">
            <w:pPr>
              <w:pStyle w:val="CommentText"/>
              <w:numPr>
                <w:ilvl w:val="0"/>
                <w:numId w:val="38"/>
              </w:numPr>
              <w:rPr>
                <w:rFonts w:ascii="Lexend" w:hAnsi="Lexend"/>
                <w:color w:val="000000" w:themeColor="text1"/>
                <w:sz w:val="22"/>
                <w:szCs w:val="22"/>
              </w:rPr>
            </w:pPr>
            <w:r w:rsidRPr="00EA0BA7">
              <w:rPr>
                <w:rFonts w:ascii="Lexend" w:hAnsi="Lexend"/>
                <w:color w:val="000000" w:themeColor="text1"/>
                <w:sz w:val="22"/>
                <w:szCs w:val="22"/>
              </w:rPr>
              <w:t>safety (3.5</w:t>
            </w:r>
            <w:r w:rsidR="001C0169" w:rsidRPr="00EA0BA7">
              <w:rPr>
                <w:rFonts w:ascii="Lexend" w:hAnsi="Lexend"/>
                <w:color w:val="000000" w:themeColor="text1"/>
                <w:sz w:val="22"/>
                <w:szCs w:val="22"/>
              </w:rPr>
              <w:t>5</w:t>
            </w:r>
            <w:r w:rsidRPr="00EA0BA7">
              <w:rPr>
                <w:rFonts w:ascii="Lexend" w:hAnsi="Lexend"/>
                <w:color w:val="000000" w:themeColor="text1"/>
                <w:sz w:val="22"/>
                <w:szCs w:val="22"/>
              </w:rPr>
              <w:t xml:space="preserve"> to 3.5</w:t>
            </w:r>
            <w:r w:rsidR="001C0169" w:rsidRPr="00EA0BA7">
              <w:rPr>
                <w:rFonts w:ascii="Lexend" w:hAnsi="Lexend"/>
                <w:color w:val="000000" w:themeColor="text1"/>
                <w:sz w:val="22"/>
                <w:szCs w:val="22"/>
              </w:rPr>
              <w:t>6</w:t>
            </w:r>
            <w:r w:rsidRPr="00EA0BA7">
              <w:rPr>
                <w:rFonts w:ascii="Lexend" w:hAnsi="Lexend"/>
                <w:color w:val="000000" w:themeColor="text1"/>
                <w:sz w:val="22"/>
                <w:szCs w:val="22"/>
              </w:rPr>
              <w:t>)</w:t>
            </w:r>
          </w:p>
          <w:p w14:paraId="5773ACB4" w14:textId="7DD11F85" w:rsidR="009554FF" w:rsidRPr="00EA0BA7" w:rsidRDefault="009554FF" w:rsidP="009554FF">
            <w:pPr>
              <w:pStyle w:val="CommentText"/>
              <w:numPr>
                <w:ilvl w:val="0"/>
                <w:numId w:val="38"/>
              </w:numPr>
              <w:rPr>
                <w:rFonts w:ascii="Lexend" w:hAnsi="Lexend"/>
                <w:color w:val="000000" w:themeColor="text1"/>
                <w:sz w:val="22"/>
                <w:szCs w:val="22"/>
              </w:rPr>
            </w:pPr>
            <w:r w:rsidRPr="00EA0BA7">
              <w:rPr>
                <w:rFonts w:ascii="Lexend" w:hAnsi="Lexend"/>
                <w:color w:val="000000" w:themeColor="text1"/>
                <w:sz w:val="22"/>
                <w:szCs w:val="22"/>
              </w:rPr>
              <w:t>smoking</w:t>
            </w:r>
            <w:r w:rsidR="001C0169" w:rsidRPr="00EA0BA7">
              <w:rPr>
                <w:rFonts w:ascii="Lexend" w:hAnsi="Lexend"/>
                <w:color w:val="000000" w:themeColor="text1"/>
                <w:sz w:val="22"/>
                <w:szCs w:val="22"/>
              </w:rPr>
              <w:t xml:space="preserve"> and vaping</w:t>
            </w:r>
            <w:r w:rsidRPr="00EA0BA7">
              <w:rPr>
                <w:rFonts w:ascii="Lexend" w:hAnsi="Lexend"/>
                <w:color w:val="000000" w:themeColor="text1"/>
                <w:sz w:val="22"/>
                <w:szCs w:val="22"/>
              </w:rPr>
              <w:t xml:space="preserve"> (3.5</w:t>
            </w:r>
            <w:r w:rsidR="001C0169" w:rsidRPr="00EA0BA7">
              <w:rPr>
                <w:rFonts w:ascii="Lexend" w:hAnsi="Lexend"/>
                <w:color w:val="000000" w:themeColor="text1"/>
                <w:sz w:val="22"/>
                <w:szCs w:val="22"/>
              </w:rPr>
              <w:t>7</w:t>
            </w:r>
            <w:r w:rsidRPr="00EA0BA7">
              <w:rPr>
                <w:rFonts w:ascii="Lexend" w:hAnsi="Lexend"/>
                <w:color w:val="000000" w:themeColor="text1"/>
                <w:sz w:val="22"/>
                <w:szCs w:val="22"/>
              </w:rPr>
              <w:t>)</w:t>
            </w:r>
          </w:p>
          <w:p w14:paraId="66846514" w14:textId="2E8FCF8F" w:rsidR="009554FF" w:rsidRPr="00EA0BA7" w:rsidRDefault="009554FF" w:rsidP="009554FF">
            <w:pPr>
              <w:pStyle w:val="CommentText"/>
              <w:numPr>
                <w:ilvl w:val="0"/>
                <w:numId w:val="38"/>
              </w:numPr>
              <w:rPr>
                <w:rFonts w:ascii="Lexend" w:hAnsi="Lexend"/>
                <w:color w:val="000000" w:themeColor="text1"/>
                <w:sz w:val="22"/>
                <w:szCs w:val="22"/>
              </w:rPr>
            </w:pPr>
            <w:r w:rsidRPr="00EA0BA7">
              <w:rPr>
                <w:rFonts w:ascii="Lexend" w:hAnsi="Lexend"/>
                <w:color w:val="000000" w:themeColor="text1"/>
                <w:sz w:val="22"/>
                <w:szCs w:val="22"/>
              </w:rPr>
              <w:t>premises (3.5</w:t>
            </w:r>
            <w:r w:rsidR="001C0169" w:rsidRPr="00EA0BA7">
              <w:rPr>
                <w:rFonts w:ascii="Lexend" w:hAnsi="Lexend"/>
                <w:color w:val="000000" w:themeColor="text1"/>
                <w:sz w:val="22"/>
                <w:szCs w:val="22"/>
              </w:rPr>
              <w:t>8</w:t>
            </w:r>
            <w:r w:rsidRPr="00EA0BA7">
              <w:rPr>
                <w:rFonts w:ascii="Lexend" w:hAnsi="Lexend"/>
                <w:color w:val="000000" w:themeColor="text1"/>
                <w:sz w:val="22"/>
                <w:szCs w:val="22"/>
              </w:rPr>
              <w:t xml:space="preserve"> to 3.6</w:t>
            </w:r>
            <w:r w:rsidR="001C0169" w:rsidRPr="00EA0BA7">
              <w:rPr>
                <w:rFonts w:ascii="Lexend" w:hAnsi="Lexend"/>
                <w:color w:val="000000" w:themeColor="text1"/>
                <w:sz w:val="22"/>
                <w:szCs w:val="22"/>
              </w:rPr>
              <w:t>4</w:t>
            </w:r>
            <w:r w:rsidRPr="00EA0BA7">
              <w:rPr>
                <w:rFonts w:ascii="Lexend" w:hAnsi="Lexend"/>
                <w:color w:val="000000" w:themeColor="text1"/>
                <w:sz w:val="22"/>
                <w:szCs w:val="22"/>
              </w:rPr>
              <w:t>)</w:t>
            </w:r>
          </w:p>
          <w:p w14:paraId="456F8B49" w14:textId="38305134" w:rsidR="009554FF" w:rsidRPr="00EA0BA7" w:rsidRDefault="009554FF" w:rsidP="009554FF">
            <w:pPr>
              <w:pStyle w:val="CommentText"/>
              <w:numPr>
                <w:ilvl w:val="0"/>
                <w:numId w:val="38"/>
              </w:numPr>
              <w:rPr>
                <w:rFonts w:ascii="Lexend" w:hAnsi="Lexend"/>
                <w:color w:val="000000" w:themeColor="text1"/>
                <w:sz w:val="22"/>
                <w:szCs w:val="22"/>
              </w:rPr>
            </w:pPr>
            <w:r w:rsidRPr="00EA0BA7">
              <w:rPr>
                <w:rFonts w:ascii="Lexend" w:hAnsi="Lexend"/>
                <w:color w:val="000000" w:themeColor="text1"/>
                <w:sz w:val="22"/>
                <w:szCs w:val="22"/>
              </w:rPr>
              <w:t>risk assessment (3.6</w:t>
            </w:r>
            <w:r w:rsidR="001C0169" w:rsidRPr="00EA0BA7">
              <w:rPr>
                <w:rFonts w:ascii="Lexend" w:hAnsi="Lexend"/>
                <w:color w:val="000000" w:themeColor="text1"/>
                <w:sz w:val="22"/>
                <w:szCs w:val="22"/>
              </w:rPr>
              <w:t>5</w:t>
            </w:r>
            <w:r w:rsidRPr="00EA0BA7">
              <w:rPr>
                <w:rFonts w:ascii="Lexend" w:hAnsi="Lexend"/>
                <w:color w:val="000000" w:themeColor="text1"/>
                <w:sz w:val="22"/>
                <w:szCs w:val="22"/>
              </w:rPr>
              <w:t>)</w:t>
            </w:r>
          </w:p>
          <w:p w14:paraId="0B83A4B3" w14:textId="5C2D82E8" w:rsidR="009554FF" w:rsidRPr="00EA0BA7" w:rsidRDefault="009554FF" w:rsidP="009554FF">
            <w:pPr>
              <w:pStyle w:val="CommentText"/>
              <w:numPr>
                <w:ilvl w:val="0"/>
                <w:numId w:val="38"/>
              </w:numPr>
              <w:rPr>
                <w:rFonts w:ascii="Lexend" w:hAnsi="Lexend"/>
                <w:color w:val="000000" w:themeColor="text1"/>
                <w:sz w:val="22"/>
                <w:szCs w:val="22"/>
              </w:rPr>
            </w:pPr>
            <w:r w:rsidRPr="00EA0BA7">
              <w:rPr>
                <w:rFonts w:ascii="Lexend" w:hAnsi="Lexend"/>
                <w:color w:val="000000" w:themeColor="text1"/>
                <w:sz w:val="22"/>
                <w:szCs w:val="22"/>
              </w:rPr>
              <w:t>outings (3.6</w:t>
            </w:r>
            <w:r w:rsidR="001C0169" w:rsidRPr="00EA0BA7">
              <w:rPr>
                <w:rFonts w:ascii="Lexend" w:hAnsi="Lexend"/>
                <w:color w:val="000000" w:themeColor="text1"/>
                <w:sz w:val="22"/>
                <w:szCs w:val="22"/>
              </w:rPr>
              <w:t>6</w:t>
            </w:r>
            <w:r w:rsidRPr="00EA0BA7">
              <w:rPr>
                <w:rFonts w:ascii="Lexend" w:hAnsi="Lexend"/>
                <w:color w:val="000000" w:themeColor="text1"/>
                <w:sz w:val="22"/>
                <w:szCs w:val="22"/>
              </w:rPr>
              <w:t xml:space="preserve"> to 3.6</w:t>
            </w:r>
            <w:r w:rsidR="001C0169" w:rsidRPr="00EA0BA7">
              <w:rPr>
                <w:rFonts w:ascii="Lexend" w:hAnsi="Lexend"/>
                <w:color w:val="000000" w:themeColor="text1"/>
                <w:sz w:val="22"/>
                <w:szCs w:val="22"/>
              </w:rPr>
              <w:t>7</w:t>
            </w:r>
            <w:r w:rsidRPr="00EA0BA7">
              <w:rPr>
                <w:rFonts w:ascii="Lexend" w:hAnsi="Lexend"/>
                <w:color w:val="000000" w:themeColor="text1"/>
                <w:sz w:val="22"/>
                <w:szCs w:val="22"/>
              </w:rPr>
              <w:t>)</w:t>
            </w:r>
          </w:p>
        </w:tc>
        <w:tc>
          <w:tcPr>
            <w:tcW w:w="536" w:type="pct"/>
          </w:tcPr>
          <w:p w14:paraId="54521542" w14:textId="77777777" w:rsidR="009554FF" w:rsidRPr="00EA0BA7" w:rsidRDefault="009554FF" w:rsidP="004B06FB">
            <w:pPr>
              <w:autoSpaceDE w:val="0"/>
              <w:autoSpaceDN w:val="0"/>
              <w:adjustRightInd w:val="0"/>
              <w:jc w:val="center"/>
              <w:rPr>
                <w:rFonts w:ascii="Lexend" w:hAnsi="Lexend"/>
                <w:b/>
                <w:color w:val="000000" w:themeColor="text1"/>
                <w:sz w:val="22"/>
                <w:szCs w:val="22"/>
              </w:rPr>
            </w:pPr>
          </w:p>
        </w:tc>
        <w:tc>
          <w:tcPr>
            <w:tcW w:w="973" w:type="pct"/>
          </w:tcPr>
          <w:p w14:paraId="6C066196" w14:textId="77777777" w:rsidR="009554FF" w:rsidRPr="00EA0BA7" w:rsidRDefault="009554FF" w:rsidP="004B06FB">
            <w:pPr>
              <w:autoSpaceDE w:val="0"/>
              <w:autoSpaceDN w:val="0"/>
              <w:adjustRightInd w:val="0"/>
              <w:rPr>
                <w:rFonts w:ascii="Lexend" w:hAnsi="Lexend"/>
                <w:b/>
                <w:color w:val="000000" w:themeColor="text1"/>
                <w:sz w:val="22"/>
                <w:szCs w:val="22"/>
              </w:rPr>
            </w:pPr>
          </w:p>
        </w:tc>
        <w:tc>
          <w:tcPr>
            <w:tcW w:w="828" w:type="pct"/>
          </w:tcPr>
          <w:p w14:paraId="4BDAA4D0" w14:textId="77777777" w:rsidR="009554FF" w:rsidRPr="00EA0BA7" w:rsidRDefault="009554FF" w:rsidP="004B06FB">
            <w:pPr>
              <w:autoSpaceDE w:val="0"/>
              <w:autoSpaceDN w:val="0"/>
              <w:adjustRightInd w:val="0"/>
              <w:rPr>
                <w:rFonts w:ascii="Lexend" w:hAnsi="Lexend"/>
                <w:b/>
                <w:color w:val="000000" w:themeColor="text1"/>
                <w:sz w:val="22"/>
                <w:szCs w:val="22"/>
              </w:rPr>
            </w:pPr>
          </w:p>
        </w:tc>
        <w:tc>
          <w:tcPr>
            <w:tcW w:w="572" w:type="pct"/>
          </w:tcPr>
          <w:p w14:paraId="1DF19A01" w14:textId="77777777" w:rsidR="009554FF" w:rsidRPr="00EA0BA7" w:rsidRDefault="009554FF" w:rsidP="004B06FB">
            <w:pPr>
              <w:autoSpaceDE w:val="0"/>
              <w:autoSpaceDN w:val="0"/>
              <w:adjustRightInd w:val="0"/>
              <w:jc w:val="center"/>
              <w:rPr>
                <w:rFonts w:ascii="Lexend" w:hAnsi="Lexend"/>
                <w:b/>
                <w:color w:val="000000" w:themeColor="text1"/>
                <w:sz w:val="22"/>
                <w:szCs w:val="22"/>
              </w:rPr>
            </w:pPr>
          </w:p>
        </w:tc>
      </w:tr>
      <w:tr w:rsidR="009554FF" w:rsidRPr="00EA0BA7" w14:paraId="15BE96C7" w14:textId="77777777" w:rsidTr="00D44FF9">
        <w:trPr>
          <w:trHeight w:val="766"/>
        </w:trPr>
        <w:tc>
          <w:tcPr>
            <w:tcW w:w="2092" w:type="pct"/>
            <w:shd w:val="clear" w:color="auto" w:fill="F2F2F2" w:themeFill="background1" w:themeFillShade="F2"/>
          </w:tcPr>
          <w:p w14:paraId="7CECF504" w14:textId="77777777" w:rsidR="009554FF" w:rsidRPr="00EA0BA7" w:rsidRDefault="009554FF" w:rsidP="009554FF">
            <w:pPr>
              <w:pStyle w:val="CommentText"/>
              <w:rPr>
                <w:rFonts w:ascii="Lexend" w:hAnsi="Lexend"/>
                <w:color w:val="000000" w:themeColor="text1"/>
                <w:sz w:val="22"/>
                <w:szCs w:val="22"/>
              </w:rPr>
            </w:pPr>
          </w:p>
          <w:p w14:paraId="392679E6" w14:textId="7E168EFE" w:rsidR="009554FF" w:rsidRPr="00EA0BA7" w:rsidRDefault="009554FF" w:rsidP="009554FF">
            <w:pPr>
              <w:pStyle w:val="CommentText"/>
              <w:rPr>
                <w:rFonts w:ascii="Lexend" w:hAnsi="Lexend"/>
                <w:b/>
                <w:bCs/>
                <w:color w:val="000000" w:themeColor="text1"/>
                <w:sz w:val="22"/>
                <w:szCs w:val="22"/>
              </w:rPr>
            </w:pPr>
            <w:r w:rsidRPr="00EA0BA7">
              <w:rPr>
                <w:rFonts w:ascii="Lexend" w:hAnsi="Lexend"/>
                <w:b/>
                <w:bCs/>
                <w:color w:val="000000" w:themeColor="text1"/>
                <w:sz w:val="22"/>
                <w:szCs w:val="22"/>
              </w:rPr>
              <w:t>10: SPECIAL EDUCATIONAL NEEDS</w:t>
            </w:r>
            <w:r w:rsidR="00C77BAF" w:rsidRPr="00EA0BA7">
              <w:rPr>
                <w:rFonts w:ascii="Lexend" w:hAnsi="Lexend"/>
                <w:b/>
                <w:bCs/>
                <w:color w:val="000000" w:themeColor="text1"/>
                <w:sz w:val="22"/>
                <w:szCs w:val="22"/>
              </w:rPr>
              <w:t xml:space="preserve"> / DISABILITY (SEND)</w:t>
            </w:r>
          </w:p>
        </w:tc>
        <w:tc>
          <w:tcPr>
            <w:tcW w:w="536" w:type="pct"/>
          </w:tcPr>
          <w:p w14:paraId="141F44E6" w14:textId="77777777" w:rsidR="009554FF" w:rsidRPr="00EA0BA7" w:rsidRDefault="009554FF" w:rsidP="004B06FB">
            <w:pPr>
              <w:autoSpaceDE w:val="0"/>
              <w:autoSpaceDN w:val="0"/>
              <w:adjustRightInd w:val="0"/>
              <w:jc w:val="center"/>
              <w:rPr>
                <w:rFonts w:ascii="Lexend" w:hAnsi="Lexend"/>
                <w:b/>
                <w:color w:val="000000" w:themeColor="text1"/>
                <w:sz w:val="22"/>
                <w:szCs w:val="22"/>
              </w:rPr>
            </w:pPr>
          </w:p>
        </w:tc>
        <w:tc>
          <w:tcPr>
            <w:tcW w:w="973" w:type="pct"/>
          </w:tcPr>
          <w:p w14:paraId="0EA2E4F4" w14:textId="77777777" w:rsidR="009554FF" w:rsidRPr="00EA0BA7" w:rsidRDefault="009554FF" w:rsidP="004B06FB">
            <w:pPr>
              <w:autoSpaceDE w:val="0"/>
              <w:autoSpaceDN w:val="0"/>
              <w:adjustRightInd w:val="0"/>
              <w:rPr>
                <w:rFonts w:ascii="Lexend" w:hAnsi="Lexend"/>
                <w:b/>
                <w:color w:val="000000" w:themeColor="text1"/>
                <w:sz w:val="22"/>
                <w:szCs w:val="22"/>
              </w:rPr>
            </w:pPr>
          </w:p>
        </w:tc>
        <w:tc>
          <w:tcPr>
            <w:tcW w:w="828" w:type="pct"/>
          </w:tcPr>
          <w:p w14:paraId="1A361D5D" w14:textId="77777777" w:rsidR="009554FF" w:rsidRPr="00EA0BA7" w:rsidRDefault="009554FF" w:rsidP="004B06FB">
            <w:pPr>
              <w:autoSpaceDE w:val="0"/>
              <w:autoSpaceDN w:val="0"/>
              <w:adjustRightInd w:val="0"/>
              <w:rPr>
                <w:rFonts w:ascii="Lexend" w:hAnsi="Lexend"/>
                <w:b/>
                <w:color w:val="000000" w:themeColor="text1"/>
                <w:sz w:val="22"/>
                <w:szCs w:val="22"/>
              </w:rPr>
            </w:pPr>
          </w:p>
        </w:tc>
        <w:tc>
          <w:tcPr>
            <w:tcW w:w="572" w:type="pct"/>
          </w:tcPr>
          <w:p w14:paraId="29113F85" w14:textId="77777777" w:rsidR="009554FF" w:rsidRPr="00EA0BA7" w:rsidRDefault="009554FF" w:rsidP="004B06FB">
            <w:pPr>
              <w:autoSpaceDE w:val="0"/>
              <w:autoSpaceDN w:val="0"/>
              <w:adjustRightInd w:val="0"/>
              <w:jc w:val="center"/>
              <w:rPr>
                <w:rFonts w:ascii="Lexend" w:hAnsi="Lexend"/>
                <w:b/>
                <w:color w:val="000000" w:themeColor="text1"/>
                <w:sz w:val="22"/>
                <w:szCs w:val="22"/>
              </w:rPr>
            </w:pPr>
          </w:p>
        </w:tc>
      </w:tr>
      <w:tr w:rsidR="009554FF" w:rsidRPr="00EA0BA7" w14:paraId="760A97A5" w14:textId="77777777" w:rsidTr="00D44FF9">
        <w:trPr>
          <w:trHeight w:val="766"/>
        </w:trPr>
        <w:tc>
          <w:tcPr>
            <w:tcW w:w="2092" w:type="pct"/>
            <w:shd w:val="clear" w:color="auto" w:fill="F2F2F2" w:themeFill="background1" w:themeFillShade="F2"/>
          </w:tcPr>
          <w:p w14:paraId="0E5612E7" w14:textId="042507D3" w:rsidR="009554FF" w:rsidRPr="00EA0BA7" w:rsidRDefault="00C77BAF" w:rsidP="009554FF">
            <w:pPr>
              <w:pStyle w:val="CommentText"/>
              <w:rPr>
                <w:rFonts w:ascii="Lexend" w:hAnsi="Lexend"/>
                <w:color w:val="000000" w:themeColor="text1"/>
                <w:sz w:val="22"/>
                <w:szCs w:val="22"/>
              </w:rPr>
            </w:pPr>
            <w:r w:rsidRPr="00EA0BA7">
              <w:rPr>
                <w:rFonts w:ascii="Lexend" w:hAnsi="Lexend"/>
                <w:color w:val="000000" w:themeColor="text1"/>
                <w:sz w:val="22"/>
                <w:szCs w:val="22"/>
              </w:rPr>
              <w:t>10.1 Does the setting have arrangements in place to support children with SEND (3.6</w:t>
            </w:r>
            <w:r w:rsidR="001C0169" w:rsidRPr="00EA0BA7">
              <w:rPr>
                <w:rFonts w:ascii="Lexend" w:hAnsi="Lexend"/>
                <w:color w:val="000000" w:themeColor="text1"/>
                <w:sz w:val="22"/>
                <w:szCs w:val="22"/>
              </w:rPr>
              <w:t>8</w:t>
            </w:r>
            <w:r w:rsidRPr="00EA0BA7">
              <w:rPr>
                <w:rFonts w:ascii="Lexend" w:hAnsi="Lexend"/>
                <w:color w:val="000000" w:themeColor="text1"/>
                <w:sz w:val="22"/>
                <w:szCs w:val="22"/>
              </w:rPr>
              <w:t>)?</w:t>
            </w:r>
          </w:p>
          <w:p w14:paraId="3E40A060" w14:textId="77777777" w:rsidR="00F754E3" w:rsidRPr="00EA0BA7" w:rsidRDefault="00C77BAF" w:rsidP="009554FF">
            <w:pPr>
              <w:pStyle w:val="CommentText"/>
              <w:rPr>
                <w:rFonts w:ascii="Lexend" w:hAnsi="Lexend"/>
                <w:i/>
                <w:iCs/>
                <w:color w:val="000000" w:themeColor="text1"/>
                <w:sz w:val="22"/>
                <w:szCs w:val="22"/>
              </w:rPr>
            </w:pPr>
            <w:r w:rsidRPr="00EA0BA7">
              <w:rPr>
                <w:rFonts w:ascii="Lexend" w:hAnsi="Lexend"/>
                <w:i/>
                <w:iCs/>
                <w:color w:val="000000" w:themeColor="text1"/>
                <w:sz w:val="22"/>
                <w:szCs w:val="22"/>
              </w:rPr>
              <w:lastRenderedPageBreak/>
              <w:t>All providers who are funded by the local authority to deliver early education places must have regard to the Special Educational Needs Code of Practice. Maintained schools and maintained nursery schools must identify a member of staff to act as a Special Educational Needs Co-ordinator (SENCO) and other providers (in group provision) are expected to identify a SENCO. Childminders are encouraged to identify a person to act as a SENCO and childminders who are registered with a childminder agency or who are part of a network may wish to share the role between them.</w:t>
            </w:r>
          </w:p>
          <w:p w14:paraId="71E2456F" w14:textId="77777777" w:rsidR="00274902" w:rsidRPr="00EA0BA7" w:rsidRDefault="00000000" w:rsidP="00274902">
            <w:pPr>
              <w:pStyle w:val="CommentText"/>
              <w:numPr>
                <w:ilvl w:val="0"/>
                <w:numId w:val="27"/>
              </w:numPr>
              <w:rPr>
                <w:rFonts w:ascii="Lexend" w:hAnsi="Lexend"/>
                <w:color w:val="000000" w:themeColor="text1"/>
                <w:sz w:val="22"/>
                <w:szCs w:val="22"/>
              </w:rPr>
            </w:pPr>
            <w:hyperlink r:id="rId29" w:history="1">
              <w:r w:rsidR="00274902" w:rsidRPr="00EA0BA7">
                <w:rPr>
                  <w:rStyle w:val="Hyperlink"/>
                  <w:rFonts w:ascii="Lexend" w:hAnsi="Lexend"/>
                  <w:sz w:val="22"/>
                  <w:szCs w:val="22"/>
                </w:rPr>
                <w:t>Essex Local Offer</w:t>
              </w:r>
            </w:hyperlink>
          </w:p>
          <w:p w14:paraId="02786C1B" w14:textId="7CB66728" w:rsidR="00C77BAF" w:rsidRPr="00EA0BA7" w:rsidRDefault="00000000" w:rsidP="00274902">
            <w:pPr>
              <w:pStyle w:val="CommentText"/>
              <w:numPr>
                <w:ilvl w:val="0"/>
                <w:numId w:val="27"/>
              </w:numPr>
              <w:rPr>
                <w:rFonts w:ascii="Lexend" w:hAnsi="Lexend"/>
                <w:color w:val="000000" w:themeColor="text1"/>
                <w:sz w:val="22"/>
                <w:szCs w:val="22"/>
              </w:rPr>
            </w:pPr>
            <w:hyperlink r:id="rId30" w:history="1">
              <w:r w:rsidR="00274902" w:rsidRPr="00EA0BA7">
                <w:rPr>
                  <w:rStyle w:val="Hyperlink"/>
                  <w:rFonts w:ascii="Lexend" w:hAnsi="Lexend"/>
                  <w:sz w:val="22"/>
                  <w:szCs w:val="22"/>
                </w:rPr>
                <w:t>SEND code of practice: 0 to 25 years</w:t>
              </w:r>
            </w:hyperlink>
            <w:r w:rsidR="00274902" w:rsidRPr="00EA0BA7">
              <w:rPr>
                <w:rFonts w:ascii="Lexend" w:hAnsi="Lexend"/>
                <w:color w:val="000000" w:themeColor="text1"/>
                <w:sz w:val="22"/>
                <w:szCs w:val="22"/>
              </w:rPr>
              <w:t xml:space="preserve">  </w:t>
            </w:r>
          </w:p>
        </w:tc>
        <w:tc>
          <w:tcPr>
            <w:tcW w:w="536" w:type="pct"/>
          </w:tcPr>
          <w:p w14:paraId="60D7F79C" w14:textId="77777777" w:rsidR="009554FF" w:rsidRPr="00EA0BA7" w:rsidRDefault="009554FF" w:rsidP="004B06FB">
            <w:pPr>
              <w:autoSpaceDE w:val="0"/>
              <w:autoSpaceDN w:val="0"/>
              <w:adjustRightInd w:val="0"/>
              <w:jc w:val="center"/>
              <w:rPr>
                <w:rFonts w:ascii="Lexend" w:hAnsi="Lexend"/>
                <w:b/>
                <w:color w:val="000000" w:themeColor="text1"/>
                <w:sz w:val="22"/>
                <w:szCs w:val="22"/>
              </w:rPr>
            </w:pPr>
          </w:p>
        </w:tc>
        <w:tc>
          <w:tcPr>
            <w:tcW w:w="973" w:type="pct"/>
          </w:tcPr>
          <w:p w14:paraId="58431788" w14:textId="77777777" w:rsidR="009554FF" w:rsidRPr="00EA0BA7" w:rsidRDefault="009554FF" w:rsidP="004B06FB">
            <w:pPr>
              <w:autoSpaceDE w:val="0"/>
              <w:autoSpaceDN w:val="0"/>
              <w:adjustRightInd w:val="0"/>
              <w:rPr>
                <w:rFonts w:ascii="Lexend" w:hAnsi="Lexend"/>
                <w:b/>
                <w:color w:val="000000" w:themeColor="text1"/>
                <w:sz w:val="22"/>
                <w:szCs w:val="22"/>
              </w:rPr>
            </w:pPr>
          </w:p>
        </w:tc>
        <w:tc>
          <w:tcPr>
            <w:tcW w:w="828" w:type="pct"/>
          </w:tcPr>
          <w:p w14:paraId="20EA908E" w14:textId="77777777" w:rsidR="009554FF" w:rsidRPr="00EA0BA7" w:rsidRDefault="009554FF" w:rsidP="004B06FB">
            <w:pPr>
              <w:autoSpaceDE w:val="0"/>
              <w:autoSpaceDN w:val="0"/>
              <w:adjustRightInd w:val="0"/>
              <w:rPr>
                <w:rFonts w:ascii="Lexend" w:hAnsi="Lexend"/>
                <w:b/>
                <w:color w:val="000000" w:themeColor="text1"/>
                <w:sz w:val="22"/>
                <w:szCs w:val="22"/>
              </w:rPr>
            </w:pPr>
          </w:p>
        </w:tc>
        <w:tc>
          <w:tcPr>
            <w:tcW w:w="572" w:type="pct"/>
          </w:tcPr>
          <w:p w14:paraId="61B84A63" w14:textId="77777777" w:rsidR="009554FF" w:rsidRPr="00EA0BA7" w:rsidRDefault="009554FF" w:rsidP="004B06FB">
            <w:pPr>
              <w:autoSpaceDE w:val="0"/>
              <w:autoSpaceDN w:val="0"/>
              <w:adjustRightInd w:val="0"/>
              <w:jc w:val="center"/>
              <w:rPr>
                <w:rFonts w:ascii="Lexend" w:hAnsi="Lexend"/>
                <w:b/>
                <w:color w:val="000000" w:themeColor="text1"/>
                <w:sz w:val="22"/>
                <w:szCs w:val="22"/>
              </w:rPr>
            </w:pPr>
          </w:p>
        </w:tc>
      </w:tr>
      <w:tr w:rsidR="00C77BAF" w:rsidRPr="00EA0BA7" w14:paraId="22EEAE21" w14:textId="77777777" w:rsidTr="00D44FF9">
        <w:trPr>
          <w:trHeight w:val="766"/>
        </w:trPr>
        <w:tc>
          <w:tcPr>
            <w:tcW w:w="2092" w:type="pct"/>
            <w:shd w:val="clear" w:color="auto" w:fill="F2F2F2" w:themeFill="background1" w:themeFillShade="F2"/>
          </w:tcPr>
          <w:p w14:paraId="0968A1CA" w14:textId="77777777" w:rsidR="00C77BAF" w:rsidRPr="00EA0BA7" w:rsidRDefault="00C77BAF" w:rsidP="009554FF">
            <w:pPr>
              <w:pStyle w:val="CommentText"/>
              <w:rPr>
                <w:rFonts w:ascii="Lexend" w:hAnsi="Lexend"/>
                <w:b/>
                <w:bCs/>
                <w:color w:val="000000" w:themeColor="text1"/>
                <w:sz w:val="22"/>
                <w:szCs w:val="22"/>
              </w:rPr>
            </w:pPr>
          </w:p>
          <w:p w14:paraId="3E4FE5C5" w14:textId="4584BE08" w:rsidR="00C77BAF" w:rsidRPr="00EA0BA7" w:rsidRDefault="00C77BAF" w:rsidP="009554FF">
            <w:pPr>
              <w:pStyle w:val="CommentText"/>
              <w:rPr>
                <w:rFonts w:ascii="Lexend" w:hAnsi="Lexend"/>
                <w:b/>
                <w:bCs/>
                <w:color w:val="000000" w:themeColor="text1"/>
                <w:sz w:val="22"/>
                <w:szCs w:val="22"/>
              </w:rPr>
            </w:pPr>
            <w:r w:rsidRPr="00EA0BA7">
              <w:rPr>
                <w:rFonts w:ascii="Lexend" w:hAnsi="Lexend"/>
                <w:b/>
                <w:bCs/>
                <w:color w:val="000000" w:themeColor="text1"/>
                <w:sz w:val="22"/>
                <w:szCs w:val="22"/>
              </w:rPr>
              <w:t>11: INFORMATION AND RECORDS</w:t>
            </w:r>
          </w:p>
        </w:tc>
        <w:tc>
          <w:tcPr>
            <w:tcW w:w="536" w:type="pct"/>
          </w:tcPr>
          <w:p w14:paraId="1A2E901C" w14:textId="77777777" w:rsidR="00C77BAF" w:rsidRPr="00EA0BA7" w:rsidRDefault="00C77BAF" w:rsidP="004B06FB">
            <w:pPr>
              <w:autoSpaceDE w:val="0"/>
              <w:autoSpaceDN w:val="0"/>
              <w:adjustRightInd w:val="0"/>
              <w:jc w:val="center"/>
              <w:rPr>
                <w:rFonts w:ascii="Lexend" w:hAnsi="Lexend"/>
                <w:b/>
                <w:color w:val="000000" w:themeColor="text1"/>
                <w:sz w:val="22"/>
                <w:szCs w:val="22"/>
              </w:rPr>
            </w:pPr>
          </w:p>
        </w:tc>
        <w:tc>
          <w:tcPr>
            <w:tcW w:w="973" w:type="pct"/>
          </w:tcPr>
          <w:p w14:paraId="075B37F9" w14:textId="77777777" w:rsidR="00C77BAF" w:rsidRPr="00EA0BA7" w:rsidRDefault="00C77BAF" w:rsidP="004B06FB">
            <w:pPr>
              <w:autoSpaceDE w:val="0"/>
              <w:autoSpaceDN w:val="0"/>
              <w:adjustRightInd w:val="0"/>
              <w:rPr>
                <w:rFonts w:ascii="Lexend" w:hAnsi="Lexend"/>
                <w:b/>
                <w:color w:val="000000" w:themeColor="text1"/>
                <w:sz w:val="22"/>
                <w:szCs w:val="22"/>
              </w:rPr>
            </w:pPr>
          </w:p>
        </w:tc>
        <w:tc>
          <w:tcPr>
            <w:tcW w:w="828" w:type="pct"/>
          </w:tcPr>
          <w:p w14:paraId="517F0EF7" w14:textId="77777777" w:rsidR="00C77BAF" w:rsidRPr="00EA0BA7" w:rsidRDefault="00C77BAF" w:rsidP="004B06FB">
            <w:pPr>
              <w:autoSpaceDE w:val="0"/>
              <w:autoSpaceDN w:val="0"/>
              <w:adjustRightInd w:val="0"/>
              <w:rPr>
                <w:rFonts w:ascii="Lexend" w:hAnsi="Lexend"/>
                <w:b/>
                <w:color w:val="000000" w:themeColor="text1"/>
                <w:sz w:val="22"/>
                <w:szCs w:val="22"/>
              </w:rPr>
            </w:pPr>
          </w:p>
        </w:tc>
        <w:tc>
          <w:tcPr>
            <w:tcW w:w="572" w:type="pct"/>
          </w:tcPr>
          <w:p w14:paraId="126E0CD3" w14:textId="77777777" w:rsidR="00C77BAF" w:rsidRPr="00EA0BA7" w:rsidRDefault="00C77BAF" w:rsidP="004B06FB">
            <w:pPr>
              <w:autoSpaceDE w:val="0"/>
              <w:autoSpaceDN w:val="0"/>
              <w:adjustRightInd w:val="0"/>
              <w:jc w:val="center"/>
              <w:rPr>
                <w:rFonts w:ascii="Lexend" w:hAnsi="Lexend"/>
                <w:b/>
                <w:color w:val="000000" w:themeColor="text1"/>
                <w:sz w:val="22"/>
                <w:szCs w:val="22"/>
              </w:rPr>
            </w:pPr>
          </w:p>
        </w:tc>
      </w:tr>
      <w:tr w:rsidR="00C77BAF" w:rsidRPr="00EA0BA7" w14:paraId="4A0D4AAF" w14:textId="77777777" w:rsidTr="00D44FF9">
        <w:trPr>
          <w:trHeight w:val="766"/>
        </w:trPr>
        <w:tc>
          <w:tcPr>
            <w:tcW w:w="2092" w:type="pct"/>
            <w:shd w:val="clear" w:color="auto" w:fill="F2F2F2" w:themeFill="background1" w:themeFillShade="F2"/>
          </w:tcPr>
          <w:p w14:paraId="723EDE36" w14:textId="489D52E3" w:rsidR="00A62436" w:rsidRPr="00EA0BA7" w:rsidRDefault="009B407F" w:rsidP="009554FF">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11.1 </w:t>
            </w:r>
            <w:r w:rsidR="00A62436" w:rsidRPr="00EA0BA7">
              <w:rPr>
                <w:rFonts w:ascii="Lexend" w:hAnsi="Lexend"/>
                <w:color w:val="000000" w:themeColor="text1"/>
                <w:sz w:val="22"/>
                <w:szCs w:val="22"/>
              </w:rPr>
              <w:t>Does the setting maintain</w:t>
            </w:r>
            <w:r w:rsidR="00A62436" w:rsidRPr="00EA0BA7">
              <w:rPr>
                <w:rFonts w:ascii="Lexend" w:hAnsi="Lexend"/>
                <w:sz w:val="22"/>
                <w:szCs w:val="22"/>
              </w:rPr>
              <w:t xml:space="preserve"> </w:t>
            </w:r>
            <w:r w:rsidR="00A62436" w:rsidRPr="00EA0BA7">
              <w:rPr>
                <w:rFonts w:ascii="Lexend" w:hAnsi="Lexend"/>
                <w:color w:val="000000" w:themeColor="text1"/>
                <w:sz w:val="22"/>
                <w:szCs w:val="22"/>
              </w:rPr>
              <w:t>records and obtain and share information (with parents and carers, other professionals working with the child, the police, social services and Ofsted or the childminder agency with which they are registered, as appropriate), to ensure the safe and efficient management of the setting, and to help ensure the needs of all children are met (3.6</w:t>
            </w:r>
            <w:r w:rsidR="008B4583" w:rsidRPr="00EA0BA7">
              <w:rPr>
                <w:rFonts w:ascii="Lexend" w:hAnsi="Lexend"/>
                <w:color w:val="000000" w:themeColor="text1"/>
                <w:sz w:val="22"/>
                <w:szCs w:val="22"/>
              </w:rPr>
              <w:t>9</w:t>
            </w:r>
            <w:r w:rsidR="00A62436" w:rsidRPr="00EA0BA7">
              <w:rPr>
                <w:rFonts w:ascii="Lexend" w:hAnsi="Lexend"/>
                <w:color w:val="000000" w:themeColor="text1"/>
                <w:sz w:val="22"/>
                <w:szCs w:val="22"/>
              </w:rPr>
              <w:t>)?</w:t>
            </w:r>
          </w:p>
          <w:p w14:paraId="22F57908" w14:textId="11FD7BE2" w:rsidR="009B407F" w:rsidRPr="00EA0BA7" w:rsidRDefault="00A62436" w:rsidP="00274902">
            <w:pPr>
              <w:pStyle w:val="CommentText"/>
              <w:rPr>
                <w:rFonts w:ascii="Lexend" w:hAnsi="Lexend"/>
                <w:color w:val="000000" w:themeColor="text1"/>
                <w:sz w:val="22"/>
                <w:szCs w:val="22"/>
              </w:rPr>
            </w:pPr>
            <w:r w:rsidRPr="00EA0BA7">
              <w:rPr>
                <w:rFonts w:ascii="Lexend" w:hAnsi="Lexend"/>
                <w:i/>
                <w:iCs/>
                <w:color w:val="000000" w:themeColor="text1"/>
                <w:sz w:val="22"/>
                <w:szCs w:val="22"/>
              </w:rPr>
              <w:t>Providers must enable a regular two-way flow of information with parents and/or carers, and between providers, if a child is attending more than one setting. If requested, providers should incorporate parents’ and/or carers’ comments into children’s records.</w:t>
            </w:r>
          </w:p>
        </w:tc>
        <w:tc>
          <w:tcPr>
            <w:tcW w:w="536" w:type="pct"/>
          </w:tcPr>
          <w:p w14:paraId="3E30F0E3" w14:textId="77777777" w:rsidR="00C77BAF" w:rsidRPr="00EA0BA7" w:rsidRDefault="00C77BAF" w:rsidP="004B06FB">
            <w:pPr>
              <w:autoSpaceDE w:val="0"/>
              <w:autoSpaceDN w:val="0"/>
              <w:adjustRightInd w:val="0"/>
              <w:jc w:val="center"/>
              <w:rPr>
                <w:rFonts w:ascii="Lexend" w:hAnsi="Lexend"/>
                <w:b/>
                <w:color w:val="000000" w:themeColor="text1"/>
                <w:sz w:val="22"/>
                <w:szCs w:val="22"/>
              </w:rPr>
            </w:pPr>
          </w:p>
        </w:tc>
        <w:tc>
          <w:tcPr>
            <w:tcW w:w="973" w:type="pct"/>
          </w:tcPr>
          <w:p w14:paraId="76960B27" w14:textId="77777777" w:rsidR="00C77BAF" w:rsidRPr="00EA0BA7" w:rsidRDefault="00C77BAF" w:rsidP="004B06FB">
            <w:pPr>
              <w:autoSpaceDE w:val="0"/>
              <w:autoSpaceDN w:val="0"/>
              <w:adjustRightInd w:val="0"/>
              <w:rPr>
                <w:rFonts w:ascii="Lexend" w:hAnsi="Lexend"/>
                <w:b/>
                <w:color w:val="000000" w:themeColor="text1"/>
                <w:sz w:val="22"/>
                <w:szCs w:val="22"/>
              </w:rPr>
            </w:pPr>
          </w:p>
        </w:tc>
        <w:tc>
          <w:tcPr>
            <w:tcW w:w="828" w:type="pct"/>
          </w:tcPr>
          <w:p w14:paraId="7536DD70" w14:textId="77777777" w:rsidR="00C77BAF" w:rsidRPr="00EA0BA7" w:rsidRDefault="00C77BAF" w:rsidP="004B06FB">
            <w:pPr>
              <w:autoSpaceDE w:val="0"/>
              <w:autoSpaceDN w:val="0"/>
              <w:adjustRightInd w:val="0"/>
              <w:rPr>
                <w:rFonts w:ascii="Lexend" w:hAnsi="Lexend"/>
                <w:b/>
                <w:color w:val="000000" w:themeColor="text1"/>
                <w:sz w:val="22"/>
                <w:szCs w:val="22"/>
              </w:rPr>
            </w:pPr>
          </w:p>
        </w:tc>
        <w:tc>
          <w:tcPr>
            <w:tcW w:w="572" w:type="pct"/>
          </w:tcPr>
          <w:p w14:paraId="54D9FEB5" w14:textId="77777777" w:rsidR="00C77BAF" w:rsidRPr="00EA0BA7" w:rsidRDefault="00C77BAF" w:rsidP="004B06FB">
            <w:pPr>
              <w:autoSpaceDE w:val="0"/>
              <w:autoSpaceDN w:val="0"/>
              <w:adjustRightInd w:val="0"/>
              <w:jc w:val="center"/>
              <w:rPr>
                <w:rFonts w:ascii="Lexend" w:hAnsi="Lexend"/>
                <w:b/>
                <w:color w:val="000000" w:themeColor="text1"/>
                <w:sz w:val="22"/>
                <w:szCs w:val="22"/>
              </w:rPr>
            </w:pPr>
          </w:p>
        </w:tc>
      </w:tr>
      <w:tr w:rsidR="00C77BAF" w:rsidRPr="00EA0BA7" w14:paraId="0C9E7ADF" w14:textId="77777777" w:rsidTr="00D44FF9">
        <w:trPr>
          <w:trHeight w:val="766"/>
        </w:trPr>
        <w:tc>
          <w:tcPr>
            <w:tcW w:w="2092" w:type="pct"/>
            <w:shd w:val="clear" w:color="auto" w:fill="F2F2F2" w:themeFill="background1" w:themeFillShade="F2"/>
          </w:tcPr>
          <w:p w14:paraId="4BCB60DA" w14:textId="39294E43" w:rsidR="002C33F0" w:rsidRPr="00EA0BA7" w:rsidRDefault="00C77BAF" w:rsidP="009554FF">
            <w:pPr>
              <w:pStyle w:val="CommentText"/>
              <w:rPr>
                <w:rFonts w:ascii="Lexend" w:hAnsi="Lexend"/>
                <w:color w:val="000000" w:themeColor="text1"/>
                <w:sz w:val="22"/>
                <w:szCs w:val="22"/>
              </w:rPr>
            </w:pPr>
            <w:r w:rsidRPr="00EA0BA7">
              <w:rPr>
                <w:rFonts w:ascii="Lexend" w:hAnsi="Lexend"/>
                <w:color w:val="000000" w:themeColor="text1"/>
                <w:sz w:val="22"/>
                <w:szCs w:val="22"/>
              </w:rPr>
              <w:t>1</w:t>
            </w:r>
            <w:r w:rsidR="002C33F0" w:rsidRPr="00EA0BA7">
              <w:rPr>
                <w:rFonts w:ascii="Lexend" w:hAnsi="Lexend"/>
                <w:color w:val="000000" w:themeColor="text1"/>
                <w:sz w:val="22"/>
                <w:szCs w:val="22"/>
              </w:rPr>
              <w:t>1</w:t>
            </w:r>
            <w:r w:rsidRPr="00EA0BA7">
              <w:rPr>
                <w:rFonts w:ascii="Lexend" w:hAnsi="Lexend"/>
                <w:color w:val="000000" w:themeColor="text1"/>
                <w:sz w:val="22"/>
                <w:szCs w:val="22"/>
              </w:rPr>
              <w:t xml:space="preserve">.2 Has the setting </w:t>
            </w:r>
            <w:r w:rsidR="002C33F0" w:rsidRPr="00EA0BA7">
              <w:rPr>
                <w:rFonts w:ascii="Lexend" w:hAnsi="Lexend"/>
                <w:color w:val="000000" w:themeColor="text1"/>
                <w:sz w:val="22"/>
                <w:szCs w:val="22"/>
              </w:rPr>
              <w:t>ensured that</w:t>
            </w:r>
            <w:r w:rsidR="000C3DD3" w:rsidRPr="00EA0BA7">
              <w:rPr>
                <w:rFonts w:ascii="Lexend" w:hAnsi="Lexend"/>
                <w:color w:val="000000" w:themeColor="text1"/>
                <w:sz w:val="22"/>
                <w:szCs w:val="22"/>
              </w:rPr>
              <w:t xml:space="preserve"> (</w:t>
            </w:r>
            <w:r w:rsidR="008B4583" w:rsidRPr="00EA0BA7">
              <w:rPr>
                <w:rFonts w:ascii="Lexend" w:hAnsi="Lexend"/>
                <w:color w:val="000000" w:themeColor="text1"/>
                <w:sz w:val="22"/>
                <w:szCs w:val="22"/>
              </w:rPr>
              <w:t>3.70</w:t>
            </w:r>
            <w:r w:rsidR="000C3DD3" w:rsidRPr="00EA0BA7">
              <w:rPr>
                <w:rFonts w:ascii="Lexend" w:hAnsi="Lexend"/>
                <w:color w:val="000000" w:themeColor="text1"/>
                <w:sz w:val="22"/>
                <w:szCs w:val="22"/>
              </w:rPr>
              <w:t>)</w:t>
            </w:r>
            <w:r w:rsidR="002C33F0" w:rsidRPr="00EA0BA7">
              <w:rPr>
                <w:rFonts w:ascii="Lexend" w:hAnsi="Lexend"/>
                <w:color w:val="000000" w:themeColor="text1"/>
                <w:sz w:val="22"/>
                <w:szCs w:val="22"/>
              </w:rPr>
              <w:t>:</w:t>
            </w:r>
          </w:p>
          <w:p w14:paraId="61DD73B9" w14:textId="77777777" w:rsidR="002C33F0" w:rsidRPr="00EA0BA7" w:rsidRDefault="002C33F0" w:rsidP="000C3DD3">
            <w:pPr>
              <w:pStyle w:val="CommentText"/>
              <w:numPr>
                <w:ilvl w:val="0"/>
                <w:numId w:val="39"/>
              </w:numPr>
              <w:rPr>
                <w:rFonts w:ascii="Lexend" w:hAnsi="Lexend"/>
                <w:color w:val="000000" w:themeColor="text1"/>
                <w:sz w:val="22"/>
                <w:szCs w:val="22"/>
              </w:rPr>
            </w:pPr>
            <w:r w:rsidRPr="00EA0BA7">
              <w:rPr>
                <w:rFonts w:ascii="Lexend" w:hAnsi="Lexend"/>
                <w:color w:val="000000" w:themeColor="text1"/>
                <w:sz w:val="22"/>
                <w:szCs w:val="22"/>
              </w:rPr>
              <w:t>its records are easily accessible and available</w:t>
            </w:r>
          </w:p>
          <w:p w14:paraId="676A12FB" w14:textId="61480760" w:rsidR="002C33F0" w:rsidRPr="00EA0BA7" w:rsidRDefault="002C33F0" w:rsidP="000C3DD3">
            <w:pPr>
              <w:pStyle w:val="CommentText"/>
              <w:numPr>
                <w:ilvl w:val="0"/>
                <w:numId w:val="39"/>
              </w:numPr>
              <w:rPr>
                <w:rFonts w:ascii="Lexend" w:hAnsi="Lexend"/>
                <w:color w:val="000000" w:themeColor="text1"/>
                <w:sz w:val="22"/>
                <w:szCs w:val="22"/>
              </w:rPr>
            </w:pPr>
            <w:r w:rsidRPr="00EA0BA7">
              <w:rPr>
                <w:rFonts w:ascii="Lexend" w:hAnsi="Lexend"/>
                <w:color w:val="000000" w:themeColor="text1"/>
                <w:sz w:val="22"/>
                <w:szCs w:val="22"/>
              </w:rPr>
              <w:lastRenderedPageBreak/>
              <w:t xml:space="preserve">confidential information and records about staff and children </w:t>
            </w:r>
            <w:r w:rsidR="008B4583" w:rsidRPr="00EA0BA7">
              <w:rPr>
                <w:rFonts w:ascii="Lexend" w:hAnsi="Lexend"/>
                <w:color w:val="000000" w:themeColor="text1"/>
                <w:sz w:val="22"/>
                <w:szCs w:val="22"/>
              </w:rPr>
              <w:t xml:space="preserve">are </w:t>
            </w:r>
            <w:r w:rsidR="00055C4B" w:rsidRPr="00EA0BA7">
              <w:rPr>
                <w:rFonts w:ascii="Lexend" w:hAnsi="Lexend"/>
                <w:color w:val="000000" w:themeColor="text1"/>
                <w:sz w:val="22"/>
                <w:szCs w:val="22"/>
              </w:rPr>
              <w:t>held</w:t>
            </w:r>
            <w:r w:rsidRPr="00EA0BA7">
              <w:rPr>
                <w:rFonts w:ascii="Lexend" w:hAnsi="Lexend"/>
                <w:color w:val="000000" w:themeColor="text1"/>
                <w:sz w:val="22"/>
                <w:szCs w:val="22"/>
              </w:rPr>
              <w:t xml:space="preserve"> securely, and only accessible and available to those who have a right or professional need to see them</w:t>
            </w:r>
            <w:r w:rsidR="00B21503" w:rsidRPr="00EA0BA7">
              <w:rPr>
                <w:rFonts w:ascii="Lexend" w:hAnsi="Lexend"/>
                <w:color w:val="000000" w:themeColor="text1"/>
                <w:sz w:val="22"/>
                <w:szCs w:val="22"/>
              </w:rPr>
              <w:t>?</w:t>
            </w:r>
          </w:p>
          <w:p w14:paraId="66EA2484" w14:textId="713FF0E1" w:rsidR="002C33F0" w:rsidRPr="00EA0BA7" w:rsidRDefault="002C33F0" w:rsidP="009554FF">
            <w:pPr>
              <w:pStyle w:val="CommentText"/>
              <w:rPr>
                <w:rFonts w:ascii="Lexend" w:hAnsi="Lexend"/>
                <w:i/>
                <w:iCs/>
                <w:color w:val="000000" w:themeColor="text1"/>
                <w:sz w:val="22"/>
                <w:szCs w:val="22"/>
              </w:rPr>
            </w:pPr>
            <w:r w:rsidRPr="00EA0BA7">
              <w:rPr>
                <w:rFonts w:ascii="Lexend" w:hAnsi="Lexend"/>
                <w:i/>
                <w:iCs/>
                <w:color w:val="000000" w:themeColor="text1"/>
                <w:sz w:val="22"/>
                <w:szCs w:val="22"/>
              </w:rPr>
              <w:t xml:space="preserve">Providers must be aware of their </w:t>
            </w:r>
            <w:r w:rsidR="000C3DD3" w:rsidRPr="00EA0BA7">
              <w:rPr>
                <w:rFonts w:ascii="Lexend" w:hAnsi="Lexend"/>
                <w:i/>
                <w:iCs/>
                <w:color w:val="000000" w:themeColor="text1"/>
                <w:sz w:val="22"/>
                <w:szCs w:val="22"/>
              </w:rPr>
              <w:t xml:space="preserve">responsibilities under the Data Protection </w:t>
            </w:r>
            <w:r w:rsidR="009D3B4B" w:rsidRPr="00EA0BA7">
              <w:rPr>
                <w:rFonts w:ascii="Lexend" w:hAnsi="Lexend"/>
                <w:i/>
                <w:iCs/>
                <w:color w:val="000000" w:themeColor="text1"/>
                <w:sz w:val="22"/>
                <w:szCs w:val="22"/>
              </w:rPr>
              <w:t>Legislation</w:t>
            </w:r>
            <w:r w:rsidR="000C3DD3" w:rsidRPr="00EA0BA7">
              <w:rPr>
                <w:rFonts w:ascii="Lexend" w:hAnsi="Lexend"/>
                <w:i/>
                <w:iCs/>
                <w:color w:val="000000" w:themeColor="text1"/>
                <w:sz w:val="22"/>
                <w:szCs w:val="22"/>
              </w:rPr>
              <w:t xml:space="preserve"> and where relevant the Freedom of Information Act 2000. </w:t>
            </w:r>
          </w:p>
        </w:tc>
        <w:tc>
          <w:tcPr>
            <w:tcW w:w="536" w:type="pct"/>
          </w:tcPr>
          <w:p w14:paraId="3F87B81E" w14:textId="77777777" w:rsidR="00C77BAF" w:rsidRPr="00EA0BA7" w:rsidRDefault="00C77BAF" w:rsidP="004B06FB">
            <w:pPr>
              <w:autoSpaceDE w:val="0"/>
              <w:autoSpaceDN w:val="0"/>
              <w:adjustRightInd w:val="0"/>
              <w:jc w:val="center"/>
              <w:rPr>
                <w:rFonts w:ascii="Lexend" w:hAnsi="Lexend"/>
                <w:b/>
                <w:color w:val="000000" w:themeColor="text1"/>
                <w:sz w:val="22"/>
                <w:szCs w:val="22"/>
              </w:rPr>
            </w:pPr>
          </w:p>
        </w:tc>
        <w:tc>
          <w:tcPr>
            <w:tcW w:w="973" w:type="pct"/>
          </w:tcPr>
          <w:p w14:paraId="54AF1A68" w14:textId="77777777" w:rsidR="00C77BAF" w:rsidRPr="00EA0BA7" w:rsidRDefault="00C77BAF" w:rsidP="004B06FB">
            <w:pPr>
              <w:autoSpaceDE w:val="0"/>
              <w:autoSpaceDN w:val="0"/>
              <w:adjustRightInd w:val="0"/>
              <w:rPr>
                <w:rFonts w:ascii="Lexend" w:hAnsi="Lexend"/>
                <w:b/>
                <w:color w:val="000000" w:themeColor="text1"/>
                <w:sz w:val="22"/>
                <w:szCs w:val="22"/>
              </w:rPr>
            </w:pPr>
          </w:p>
        </w:tc>
        <w:tc>
          <w:tcPr>
            <w:tcW w:w="828" w:type="pct"/>
          </w:tcPr>
          <w:p w14:paraId="5C94FADF" w14:textId="77777777" w:rsidR="00C77BAF" w:rsidRPr="00EA0BA7" w:rsidRDefault="00C77BAF" w:rsidP="004B06FB">
            <w:pPr>
              <w:autoSpaceDE w:val="0"/>
              <w:autoSpaceDN w:val="0"/>
              <w:adjustRightInd w:val="0"/>
              <w:rPr>
                <w:rFonts w:ascii="Lexend" w:hAnsi="Lexend"/>
                <w:b/>
                <w:color w:val="000000" w:themeColor="text1"/>
                <w:sz w:val="22"/>
                <w:szCs w:val="22"/>
              </w:rPr>
            </w:pPr>
          </w:p>
        </w:tc>
        <w:tc>
          <w:tcPr>
            <w:tcW w:w="572" w:type="pct"/>
          </w:tcPr>
          <w:p w14:paraId="5A6916D9" w14:textId="77777777" w:rsidR="00C77BAF" w:rsidRPr="00EA0BA7" w:rsidRDefault="00C77BAF" w:rsidP="004B06FB">
            <w:pPr>
              <w:autoSpaceDE w:val="0"/>
              <w:autoSpaceDN w:val="0"/>
              <w:adjustRightInd w:val="0"/>
              <w:jc w:val="center"/>
              <w:rPr>
                <w:rFonts w:ascii="Lexend" w:hAnsi="Lexend"/>
                <w:b/>
                <w:color w:val="000000" w:themeColor="text1"/>
                <w:sz w:val="22"/>
                <w:szCs w:val="22"/>
              </w:rPr>
            </w:pPr>
          </w:p>
        </w:tc>
      </w:tr>
      <w:tr w:rsidR="002C33F0" w:rsidRPr="00EA0BA7" w14:paraId="4FD8E59B" w14:textId="77777777" w:rsidTr="00D44FF9">
        <w:trPr>
          <w:trHeight w:val="766"/>
        </w:trPr>
        <w:tc>
          <w:tcPr>
            <w:tcW w:w="2092" w:type="pct"/>
            <w:shd w:val="clear" w:color="auto" w:fill="F2F2F2" w:themeFill="background1" w:themeFillShade="F2"/>
          </w:tcPr>
          <w:p w14:paraId="6FC29DFC" w14:textId="0710B825" w:rsidR="000C3DD3" w:rsidRPr="00EA0BA7" w:rsidRDefault="002C33F0" w:rsidP="009554FF">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11.3 </w:t>
            </w:r>
            <w:r w:rsidR="000C3DD3" w:rsidRPr="00EA0BA7">
              <w:rPr>
                <w:rFonts w:ascii="Lexend" w:hAnsi="Lexend"/>
                <w:color w:val="000000" w:themeColor="text1"/>
                <w:sz w:val="22"/>
                <w:szCs w:val="22"/>
              </w:rPr>
              <w:t>Do all setting staff understand the need to protect the privacy of the children in their care and the legal requirements that exist to ensure that information relating to the child is handled in a way that ensures confidentiality (3.7</w:t>
            </w:r>
            <w:r w:rsidR="008B4583" w:rsidRPr="00EA0BA7">
              <w:rPr>
                <w:rFonts w:ascii="Lexend" w:hAnsi="Lexend"/>
                <w:color w:val="000000" w:themeColor="text1"/>
                <w:sz w:val="22"/>
                <w:szCs w:val="22"/>
              </w:rPr>
              <w:t>1</w:t>
            </w:r>
            <w:r w:rsidR="000C3DD3" w:rsidRPr="00EA0BA7">
              <w:rPr>
                <w:rFonts w:ascii="Lexend" w:hAnsi="Lexend"/>
                <w:color w:val="000000" w:themeColor="text1"/>
                <w:sz w:val="22"/>
                <w:szCs w:val="22"/>
              </w:rPr>
              <w:t>)?</w:t>
            </w:r>
          </w:p>
          <w:p w14:paraId="2D0A005C" w14:textId="01FAEDDF" w:rsidR="002C33F0" w:rsidRPr="00EA0BA7" w:rsidRDefault="000C3DD3" w:rsidP="009554FF">
            <w:pPr>
              <w:pStyle w:val="CommentText"/>
              <w:rPr>
                <w:rFonts w:ascii="Lexend" w:hAnsi="Lexend"/>
                <w:i/>
                <w:iCs/>
                <w:color w:val="000000" w:themeColor="text1"/>
                <w:sz w:val="22"/>
                <w:szCs w:val="22"/>
              </w:rPr>
            </w:pPr>
            <w:r w:rsidRPr="00EA0BA7">
              <w:rPr>
                <w:rFonts w:ascii="Lexend" w:hAnsi="Lexend"/>
                <w:i/>
                <w:iCs/>
                <w:color w:val="000000" w:themeColor="text1"/>
                <w:sz w:val="22"/>
                <w:szCs w:val="22"/>
              </w:rPr>
              <w:t>Parents</w:t>
            </w:r>
            <w:r w:rsidR="001E0778" w:rsidRPr="00EA0BA7">
              <w:rPr>
                <w:rFonts w:ascii="Lexend" w:hAnsi="Lexend"/>
                <w:i/>
                <w:iCs/>
                <w:color w:val="000000" w:themeColor="text1"/>
                <w:sz w:val="22"/>
                <w:szCs w:val="22"/>
              </w:rPr>
              <w:t xml:space="preserve"> / carers must be given access to all records about their child, provided that no relevant exemptions apply to their disclosure under the D</w:t>
            </w:r>
            <w:r w:rsidR="00831C95" w:rsidRPr="00EA0BA7">
              <w:rPr>
                <w:rFonts w:ascii="Lexend" w:hAnsi="Lexend"/>
                <w:i/>
                <w:iCs/>
                <w:color w:val="000000" w:themeColor="text1"/>
                <w:sz w:val="22"/>
                <w:szCs w:val="22"/>
              </w:rPr>
              <w:t xml:space="preserve">ata </w:t>
            </w:r>
            <w:r w:rsidR="001E0778" w:rsidRPr="00EA0BA7">
              <w:rPr>
                <w:rFonts w:ascii="Lexend" w:hAnsi="Lexend"/>
                <w:i/>
                <w:iCs/>
                <w:color w:val="000000" w:themeColor="text1"/>
                <w:sz w:val="22"/>
                <w:szCs w:val="22"/>
              </w:rPr>
              <w:t>P</w:t>
            </w:r>
            <w:r w:rsidR="00831C95" w:rsidRPr="00EA0BA7">
              <w:rPr>
                <w:rFonts w:ascii="Lexend" w:hAnsi="Lexend"/>
                <w:i/>
                <w:iCs/>
                <w:color w:val="000000" w:themeColor="text1"/>
                <w:sz w:val="22"/>
                <w:szCs w:val="22"/>
              </w:rPr>
              <w:t xml:space="preserve">rotection </w:t>
            </w:r>
            <w:r w:rsidR="001E0778" w:rsidRPr="00EA0BA7">
              <w:rPr>
                <w:rFonts w:ascii="Lexend" w:hAnsi="Lexend"/>
                <w:i/>
                <w:iCs/>
                <w:color w:val="000000" w:themeColor="text1"/>
                <w:sz w:val="22"/>
                <w:szCs w:val="22"/>
              </w:rPr>
              <w:t>A</w:t>
            </w:r>
            <w:r w:rsidR="00831C95" w:rsidRPr="00EA0BA7">
              <w:rPr>
                <w:rFonts w:ascii="Lexend" w:hAnsi="Lexend"/>
                <w:i/>
                <w:iCs/>
                <w:color w:val="000000" w:themeColor="text1"/>
                <w:sz w:val="22"/>
                <w:szCs w:val="22"/>
              </w:rPr>
              <w:t>ct (2018)</w:t>
            </w:r>
            <w:r w:rsidR="001E0778" w:rsidRPr="00EA0BA7">
              <w:rPr>
                <w:rFonts w:ascii="Lexend" w:hAnsi="Lexend"/>
                <w:i/>
                <w:iCs/>
                <w:color w:val="000000" w:themeColor="text1"/>
                <w:sz w:val="22"/>
                <w:szCs w:val="22"/>
              </w:rPr>
              <w:t>.</w:t>
            </w:r>
            <w:r w:rsidR="002C33F0" w:rsidRPr="00EA0BA7">
              <w:rPr>
                <w:rFonts w:ascii="Lexend" w:hAnsi="Lexend"/>
                <w:i/>
                <w:iCs/>
                <w:color w:val="000000" w:themeColor="text1"/>
                <w:sz w:val="22"/>
                <w:szCs w:val="22"/>
              </w:rPr>
              <w:t xml:space="preserve"> </w:t>
            </w:r>
          </w:p>
        </w:tc>
        <w:tc>
          <w:tcPr>
            <w:tcW w:w="536" w:type="pct"/>
          </w:tcPr>
          <w:p w14:paraId="73BC87E9" w14:textId="77777777" w:rsidR="002C33F0" w:rsidRPr="00EA0BA7" w:rsidRDefault="002C33F0" w:rsidP="004B06FB">
            <w:pPr>
              <w:autoSpaceDE w:val="0"/>
              <w:autoSpaceDN w:val="0"/>
              <w:adjustRightInd w:val="0"/>
              <w:jc w:val="center"/>
              <w:rPr>
                <w:rFonts w:ascii="Lexend" w:hAnsi="Lexend"/>
                <w:b/>
                <w:color w:val="000000" w:themeColor="text1"/>
                <w:sz w:val="22"/>
                <w:szCs w:val="22"/>
              </w:rPr>
            </w:pPr>
          </w:p>
        </w:tc>
        <w:tc>
          <w:tcPr>
            <w:tcW w:w="973" w:type="pct"/>
          </w:tcPr>
          <w:p w14:paraId="22B6E238" w14:textId="77777777" w:rsidR="002C33F0" w:rsidRPr="00EA0BA7" w:rsidRDefault="002C33F0" w:rsidP="004B06FB">
            <w:pPr>
              <w:autoSpaceDE w:val="0"/>
              <w:autoSpaceDN w:val="0"/>
              <w:adjustRightInd w:val="0"/>
              <w:rPr>
                <w:rFonts w:ascii="Lexend" w:hAnsi="Lexend"/>
                <w:b/>
                <w:color w:val="000000" w:themeColor="text1"/>
                <w:sz w:val="22"/>
                <w:szCs w:val="22"/>
              </w:rPr>
            </w:pPr>
          </w:p>
        </w:tc>
        <w:tc>
          <w:tcPr>
            <w:tcW w:w="828" w:type="pct"/>
          </w:tcPr>
          <w:p w14:paraId="5D113976" w14:textId="77777777" w:rsidR="002C33F0" w:rsidRPr="00EA0BA7" w:rsidRDefault="002C33F0" w:rsidP="004B06FB">
            <w:pPr>
              <w:autoSpaceDE w:val="0"/>
              <w:autoSpaceDN w:val="0"/>
              <w:adjustRightInd w:val="0"/>
              <w:rPr>
                <w:rFonts w:ascii="Lexend" w:hAnsi="Lexend"/>
                <w:b/>
                <w:color w:val="000000" w:themeColor="text1"/>
                <w:sz w:val="22"/>
                <w:szCs w:val="22"/>
              </w:rPr>
            </w:pPr>
          </w:p>
        </w:tc>
        <w:tc>
          <w:tcPr>
            <w:tcW w:w="572" w:type="pct"/>
          </w:tcPr>
          <w:p w14:paraId="78D649C4" w14:textId="77777777" w:rsidR="002C33F0" w:rsidRPr="00EA0BA7" w:rsidRDefault="002C33F0" w:rsidP="004B06FB">
            <w:pPr>
              <w:autoSpaceDE w:val="0"/>
              <w:autoSpaceDN w:val="0"/>
              <w:adjustRightInd w:val="0"/>
              <w:jc w:val="center"/>
              <w:rPr>
                <w:rFonts w:ascii="Lexend" w:hAnsi="Lexend"/>
                <w:b/>
                <w:color w:val="000000" w:themeColor="text1"/>
                <w:sz w:val="22"/>
                <w:szCs w:val="22"/>
              </w:rPr>
            </w:pPr>
          </w:p>
        </w:tc>
      </w:tr>
      <w:tr w:rsidR="001E0778" w:rsidRPr="00EA0BA7" w14:paraId="04D10AB9" w14:textId="77777777" w:rsidTr="00D44FF9">
        <w:trPr>
          <w:trHeight w:val="766"/>
        </w:trPr>
        <w:tc>
          <w:tcPr>
            <w:tcW w:w="2092" w:type="pct"/>
            <w:shd w:val="clear" w:color="auto" w:fill="F2F2F2" w:themeFill="background1" w:themeFillShade="F2"/>
          </w:tcPr>
          <w:p w14:paraId="3D863736" w14:textId="5105D22A" w:rsidR="001E0778" w:rsidRPr="00EA0BA7" w:rsidRDefault="001E0778" w:rsidP="009554FF">
            <w:pPr>
              <w:pStyle w:val="CommentText"/>
              <w:rPr>
                <w:rFonts w:ascii="Lexend" w:hAnsi="Lexend"/>
                <w:color w:val="000000" w:themeColor="text1"/>
                <w:sz w:val="22"/>
                <w:szCs w:val="22"/>
              </w:rPr>
            </w:pPr>
            <w:r w:rsidRPr="00EA0BA7">
              <w:rPr>
                <w:rFonts w:ascii="Lexend" w:hAnsi="Lexend"/>
                <w:color w:val="000000" w:themeColor="text1"/>
                <w:sz w:val="22"/>
                <w:szCs w:val="22"/>
              </w:rPr>
              <w:t>11.4 Has the setting ensured that the following information is recorded for each child (3.7</w:t>
            </w:r>
            <w:r w:rsidR="008B4583" w:rsidRPr="00EA0BA7">
              <w:rPr>
                <w:rFonts w:ascii="Lexend" w:hAnsi="Lexend"/>
                <w:color w:val="000000" w:themeColor="text1"/>
                <w:sz w:val="22"/>
                <w:szCs w:val="22"/>
              </w:rPr>
              <w:t>3</w:t>
            </w:r>
            <w:r w:rsidRPr="00EA0BA7">
              <w:rPr>
                <w:rFonts w:ascii="Lexend" w:hAnsi="Lexend"/>
                <w:color w:val="000000" w:themeColor="text1"/>
                <w:sz w:val="22"/>
                <w:szCs w:val="22"/>
              </w:rPr>
              <w:t>)</w:t>
            </w:r>
            <w:r w:rsidR="00B21503" w:rsidRPr="00EA0BA7">
              <w:rPr>
                <w:rFonts w:ascii="Lexend" w:hAnsi="Lexend"/>
                <w:color w:val="000000" w:themeColor="text1"/>
                <w:sz w:val="22"/>
                <w:szCs w:val="22"/>
              </w:rPr>
              <w:t>:</w:t>
            </w:r>
          </w:p>
          <w:p w14:paraId="7656F41F" w14:textId="039F83CC" w:rsidR="001E0778" w:rsidRPr="00EA0BA7" w:rsidRDefault="00A419AF" w:rsidP="001E0778">
            <w:pPr>
              <w:pStyle w:val="CommentText"/>
              <w:numPr>
                <w:ilvl w:val="0"/>
                <w:numId w:val="41"/>
              </w:numPr>
              <w:spacing w:line="276" w:lineRule="auto"/>
              <w:rPr>
                <w:rFonts w:ascii="Lexend" w:hAnsi="Lexend"/>
                <w:color w:val="000000" w:themeColor="text1"/>
                <w:sz w:val="22"/>
                <w:szCs w:val="22"/>
              </w:rPr>
            </w:pPr>
            <w:r w:rsidRPr="00EA0BA7">
              <w:rPr>
                <w:rFonts w:ascii="Lexend" w:hAnsi="Lexend"/>
                <w:color w:val="000000" w:themeColor="text1"/>
                <w:sz w:val="22"/>
                <w:szCs w:val="22"/>
              </w:rPr>
              <w:t xml:space="preserve">full </w:t>
            </w:r>
            <w:r w:rsidR="001E0778" w:rsidRPr="00EA0BA7">
              <w:rPr>
                <w:rFonts w:ascii="Lexend" w:hAnsi="Lexend"/>
                <w:color w:val="000000" w:themeColor="text1"/>
                <w:sz w:val="22"/>
                <w:szCs w:val="22"/>
              </w:rPr>
              <w:t>name</w:t>
            </w:r>
          </w:p>
          <w:p w14:paraId="6E85A863" w14:textId="77777777" w:rsidR="001E0778" w:rsidRPr="00EA0BA7" w:rsidRDefault="001E0778" w:rsidP="001E0778">
            <w:pPr>
              <w:pStyle w:val="CommentText"/>
              <w:numPr>
                <w:ilvl w:val="0"/>
                <w:numId w:val="40"/>
              </w:numPr>
              <w:spacing w:line="276" w:lineRule="auto"/>
              <w:rPr>
                <w:rFonts w:ascii="Lexend" w:hAnsi="Lexend"/>
                <w:color w:val="000000" w:themeColor="text1"/>
                <w:sz w:val="22"/>
                <w:szCs w:val="22"/>
              </w:rPr>
            </w:pPr>
            <w:r w:rsidRPr="00EA0BA7">
              <w:rPr>
                <w:rFonts w:ascii="Lexend" w:hAnsi="Lexend"/>
                <w:color w:val="000000" w:themeColor="text1"/>
                <w:sz w:val="22"/>
                <w:szCs w:val="22"/>
              </w:rPr>
              <w:t>date of birth</w:t>
            </w:r>
          </w:p>
          <w:p w14:paraId="6B228273" w14:textId="0CDBF8BD" w:rsidR="001E0778" w:rsidRPr="00EA0BA7" w:rsidRDefault="001E0778" w:rsidP="001E0778">
            <w:pPr>
              <w:pStyle w:val="CommentText"/>
              <w:numPr>
                <w:ilvl w:val="0"/>
                <w:numId w:val="40"/>
              </w:numPr>
              <w:rPr>
                <w:rFonts w:ascii="Lexend" w:hAnsi="Lexend"/>
                <w:color w:val="000000" w:themeColor="text1"/>
                <w:sz w:val="22"/>
                <w:szCs w:val="22"/>
              </w:rPr>
            </w:pPr>
            <w:r w:rsidRPr="00EA0BA7">
              <w:rPr>
                <w:rFonts w:ascii="Lexend" w:hAnsi="Lexend"/>
                <w:color w:val="000000" w:themeColor="text1"/>
                <w:sz w:val="22"/>
                <w:szCs w:val="22"/>
              </w:rPr>
              <w:t>name and address of every parent / carer who is known to the provider (and information about any other person who has parental responsibility</w:t>
            </w:r>
            <w:r w:rsidR="008B4583" w:rsidRPr="00EA0BA7">
              <w:rPr>
                <w:rFonts w:ascii="Lexend" w:hAnsi="Lexend"/>
                <w:color w:val="000000" w:themeColor="text1"/>
                <w:sz w:val="22"/>
                <w:szCs w:val="22"/>
              </w:rPr>
              <w:t xml:space="preserve"> for the child</w:t>
            </w:r>
            <w:r w:rsidRPr="00EA0BA7">
              <w:rPr>
                <w:rFonts w:ascii="Lexend" w:hAnsi="Lexend"/>
                <w:color w:val="000000" w:themeColor="text1"/>
                <w:sz w:val="22"/>
                <w:szCs w:val="22"/>
              </w:rPr>
              <w:t>)</w:t>
            </w:r>
          </w:p>
          <w:p w14:paraId="6E317662" w14:textId="2FC4E0DE" w:rsidR="001E0778" w:rsidRPr="00EA0BA7" w:rsidRDefault="001E0778" w:rsidP="001E0778">
            <w:pPr>
              <w:pStyle w:val="CommentText"/>
              <w:numPr>
                <w:ilvl w:val="0"/>
                <w:numId w:val="40"/>
              </w:numPr>
              <w:rPr>
                <w:rFonts w:ascii="Lexend" w:hAnsi="Lexend"/>
                <w:color w:val="000000" w:themeColor="text1"/>
                <w:sz w:val="22"/>
                <w:szCs w:val="22"/>
              </w:rPr>
            </w:pPr>
            <w:r w:rsidRPr="00EA0BA7">
              <w:rPr>
                <w:rFonts w:ascii="Lexend" w:hAnsi="Lexend"/>
                <w:color w:val="000000" w:themeColor="text1"/>
                <w:sz w:val="22"/>
                <w:szCs w:val="22"/>
              </w:rPr>
              <w:t>which parents / carers the child normally lives with</w:t>
            </w:r>
            <w:r w:rsidR="00285A0B" w:rsidRPr="00EA0BA7">
              <w:rPr>
                <w:rFonts w:ascii="Lexend" w:hAnsi="Lexend"/>
                <w:color w:val="000000" w:themeColor="text1"/>
                <w:sz w:val="22"/>
                <w:szCs w:val="22"/>
              </w:rPr>
              <w:t xml:space="preserve">, and </w:t>
            </w:r>
            <w:r w:rsidRPr="00EA0BA7">
              <w:rPr>
                <w:rFonts w:ascii="Lexend" w:hAnsi="Lexend"/>
                <w:color w:val="000000" w:themeColor="text1"/>
                <w:sz w:val="22"/>
                <w:szCs w:val="22"/>
              </w:rPr>
              <w:t>emergency contact details for parents / carers</w:t>
            </w:r>
          </w:p>
          <w:p w14:paraId="68B39C05" w14:textId="448645D3" w:rsidR="00274902" w:rsidRPr="00EA0BA7" w:rsidRDefault="00274902" w:rsidP="00274902">
            <w:pPr>
              <w:pStyle w:val="CommentText"/>
              <w:ind w:left="720"/>
              <w:rPr>
                <w:rFonts w:ascii="Lexend" w:hAnsi="Lexend"/>
                <w:color w:val="000000" w:themeColor="text1"/>
                <w:sz w:val="22"/>
                <w:szCs w:val="22"/>
              </w:rPr>
            </w:pPr>
          </w:p>
        </w:tc>
        <w:tc>
          <w:tcPr>
            <w:tcW w:w="536" w:type="pct"/>
          </w:tcPr>
          <w:p w14:paraId="4D755338" w14:textId="77777777" w:rsidR="001E0778" w:rsidRPr="00EA0BA7" w:rsidRDefault="001E0778" w:rsidP="004B06FB">
            <w:pPr>
              <w:autoSpaceDE w:val="0"/>
              <w:autoSpaceDN w:val="0"/>
              <w:adjustRightInd w:val="0"/>
              <w:jc w:val="center"/>
              <w:rPr>
                <w:rFonts w:ascii="Lexend" w:hAnsi="Lexend"/>
                <w:b/>
                <w:color w:val="000000" w:themeColor="text1"/>
                <w:sz w:val="22"/>
                <w:szCs w:val="22"/>
              </w:rPr>
            </w:pPr>
          </w:p>
        </w:tc>
        <w:tc>
          <w:tcPr>
            <w:tcW w:w="973" w:type="pct"/>
          </w:tcPr>
          <w:p w14:paraId="2906584C" w14:textId="77777777" w:rsidR="001E0778" w:rsidRPr="00EA0BA7" w:rsidRDefault="001E0778" w:rsidP="004B06FB">
            <w:pPr>
              <w:autoSpaceDE w:val="0"/>
              <w:autoSpaceDN w:val="0"/>
              <w:adjustRightInd w:val="0"/>
              <w:rPr>
                <w:rFonts w:ascii="Lexend" w:hAnsi="Lexend"/>
                <w:b/>
                <w:color w:val="000000" w:themeColor="text1"/>
                <w:sz w:val="22"/>
                <w:szCs w:val="22"/>
              </w:rPr>
            </w:pPr>
          </w:p>
        </w:tc>
        <w:tc>
          <w:tcPr>
            <w:tcW w:w="828" w:type="pct"/>
          </w:tcPr>
          <w:p w14:paraId="737623FD" w14:textId="77777777" w:rsidR="001E0778" w:rsidRPr="00EA0BA7" w:rsidRDefault="001E0778" w:rsidP="004B06FB">
            <w:pPr>
              <w:autoSpaceDE w:val="0"/>
              <w:autoSpaceDN w:val="0"/>
              <w:adjustRightInd w:val="0"/>
              <w:rPr>
                <w:rFonts w:ascii="Lexend" w:hAnsi="Lexend"/>
                <w:b/>
                <w:color w:val="000000" w:themeColor="text1"/>
                <w:sz w:val="22"/>
                <w:szCs w:val="22"/>
              </w:rPr>
            </w:pPr>
          </w:p>
        </w:tc>
        <w:tc>
          <w:tcPr>
            <w:tcW w:w="572" w:type="pct"/>
          </w:tcPr>
          <w:p w14:paraId="164F8C96" w14:textId="77777777" w:rsidR="001E0778" w:rsidRPr="00EA0BA7" w:rsidRDefault="001E0778" w:rsidP="004B06FB">
            <w:pPr>
              <w:autoSpaceDE w:val="0"/>
              <w:autoSpaceDN w:val="0"/>
              <w:adjustRightInd w:val="0"/>
              <w:jc w:val="center"/>
              <w:rPr>
                <w:rFonts w:ascii="Lexend" w:hAnsi="Lexend"/>
                <w:b/>
                <w:color w:val="000000" w:themeColor="text1"/>
                <w:sz w:val="22"/>
                <w:szCs w:val="22"/>
              </w:rPr>
            </w:pPr>
          </w:p>
        </w:tc>
      </w:tr>
      <w:tr w:rsidR="001E0778" w:rsidRPr="00EA0BA7" w14:paraId="1F6720E2" w14:textId="77777777" w:rsidTr="00D44FF9">
        <w:trPr>
          <w:trHeight w:val="766"/>
        </w:trPr>
        <w:tc>
          <w:tcPr>
            <w:tcW w:w="2092" w:type="pct"/>
            <w:shd w:val="clear" w:color="auto" w:fill="F2F2F2" w:themeFill="background1" w:themeFillShade="F2"/>
          </w:tcPr>
          <w:p w14:paraId="7675F9A5" w14:textId="173D8FCB" w:rsidR="001E0778" w:rsidRPr="00EA0BA7" w:rsidRDefault="001E0778" w:rsidP="009554FF">
            <w:pPr>
              <w:pStyle w:val="CommentText"/>
              <w:rPr>
                <w:rFonts w:ascii="Lexend" w:hAnsi="Lexend"/>
                <w:color w:val="000000" w:themeColor="text1"/>
                <w:sz w:val="22"/>
                <w:szCs w:val="22"/>
              </w:rPr>
            </w:pPr>
            <w:r w:rsidRPr="00EA0BA7">
              <w:rPr>
                <w:rFonts w:ascii="Lexend" w:hAnsi="Lexend"/>
                <w:color w:val="000000" w:themeColor="text1"/>
                <w:sz w:val="22"/>
                <w:szCs w:val="22"/>
              </w:rPr>
              <w:t xml:space="preserve">11.5 </w:t>
            </w:r>
            <w:r w:rsidR="00B21503" w:rsidRPr="00EA0BA7">
              <w:rPr>
                <w:rFonts w:ascii="Lexend" w:hAnsi="Lexend"/>
                <w:color w:val="000000" w:themeColor="text1"/>
                <w:sz w:val="22"/>
                <w:szCs w:val="22"/>
              </w:rPr>
              <w:t>Has the setting ensured that it is providing the correct information to parents / carers (3.7</w:t>
            </w:r>
            <w:r w:rsidR="008B4583" w:rsidRPr="00EA0BA7">
              <w:rPr>
                <w:rFonts w:ascii="Lexend" w:hAnsi="Lexend"/>
                <w:color w:val="000000" w:themeColor="text1"/>
                <w:sz w:val="22"/>
                <w:szCs w:val="22"/>
              </w:rPr>
              <w:t>4</w:t>
            </w:r>
            <w:r w:rsidR="00B21503" w:rsidRPr="00EA0BA7">
              <w:rPr>
                <w:rFonts w:ascii="Lexend" w:hAnsi="Lexend"/>
                <w:color w:val="000000" w:themeColor="text1"/>
                <w:sz w:val="22"/>
                <w:szCs w:val="22"/>
              </w:rPr>
              <w:t>)?</w:t>
            </w:r>
          </w:p>
        </w:tc>
        <w:tc>
          <w:tcPr>
            <w:tcW w:w="536" w:type="pct"/>
          </w:tcPr>
          <w:p w14:paraId="26F7246E" w14:textId="77777777" w:rsidR="001E0778" w:rsidRPr="00EA0BA7" w:rsidRDefault="001E0778" w:rsidP="004B06FB">
            <w:pPr>
              <w:autoSpaceDE w:val="0"/>
              <w:autoSpaceDN w:val="0"/>
              <w:adjustRightInd w:val="0"/>
              <w:jc w:val="center"/>
              <w:rPr>
                <w:rFonts w:ascii="Lexend" w:hAnsi="Lexend"/>
                <w:b/>
                <w:color w:val="000000" w:themeColor="text1"/>
                <w:sz w:val="22"/>
                <w:szCs w:val="22"/>
              </w:rPr>
            </w:pPr>
          </w:p>
        </w:tc>
        <w:tc>
          <w:tcPr>
            <w:tcW w:w="973" w:type="pct"/>
          </w:tcPr>
          <w:p w14:paraId="723D629B" w14:textId="77777777" w:rsidR="001E0778" w:rsidRPr="00EA0BA7" w:rsidRDefault="001E0778" w:rsidP="004B06FB">
            <w:pPr>
              <w:autoSpaceDE w:val="0"/>
              <w:autoSpaceDN w:val="0"/>
              <w:adjustRightInd w:val="0"/>
              <w:rPr>
                <w:rFonts w:ascii="Lexend" w:hAnsi="Lexend"/>
                <w:b/>
                <w:color w:val="000000" w:themeColor="text1"/>
                <w:sz w:val="22"/>
                <w:szCs w:val="22"/>
              </w:rPr>
            </w:pPr>
          </w:p>
        </w:tc>
        <w:tc>
          <w:tcPr>
            <w:tcW w:w="828" w:type="pct"/>
          </w:tcPr>
          <w:p w14:paraId="37FCBB90" w14:textId="77777777" w:rsidR="001E0778" w:rsidRPr="00EA0BA7" w:rsidRDefault="001E0778" w:rsidP="004B06FB">
            <w:pPr>
              <w:autoSpaceDE w:val="0"/>
              <w:autoSpaceDN w:val="0"/>
              <w:adjustRightInd w:val="0"/>
              <w:rPr>
                <w:rFonts w:ascii="Lexend" w:hAnsi="Lexend"/>
                <w:b/>
                <w:color w:val="000000" w:themeColor="text1"/>
                <w:sz w:val="22"/>
                <w:szCs w:val="22"/>
              </w:rPr>
            </w:pPr>
          </w:p>
        </w:tc>
        <w:tc>
          <w:tcPr>
            <w:tcW w:w="572" w:type="pct"/>
          </w:tcPr>
          <w:p w14:paraId="75B44279" w14:textId="77777777" w:rsidR="001E0778" w:rsidRPr="00EA0BA7" w:rsidRDefault="001E0778" w:rsidP="004B06FB">
            <w:pPr>
              <w:autoSpaceDE w:val="0"/>
              <w:autoSpaceDN w:val="0"/>
              <w:adjustRightInd w:val="0"/>
              <w:jc w:val="center"/>
              <w:rPr>
                <w:rFonts w:ascii="Lexend" w:hAnsi="Lexend"/>
                <w:b/>
                <w:color w:val="000000" w:themeColor="text1"/>
                <w:sz w:val="22"/>
                <w:szCs w:val="22"/>
              </w:rPr>
            </w:pPr>
          </w:p>
        </w:tc>
      </w:tr>
      <w:tr w:rsidR="00B21503" w:rsidRPr="00EA0BA7" w14:paraId="3C6210A5" w14:textId="77777777" w:rsidTr="00D44FF9">
        <w:trPr>
          <w:trHeight w:val="766"/>
        </w:trPr>
        <w:tc>
          <w:tcPr>
            <w:tcW w:w="2092" w:type="pct"/>
            <w:shd w:val="clear" w:color="auto" w:fill="F2F2F2" w:themeFill="background1" w:themeFillShade="F2"/>
          </w:tcPr>
          <w:p w14:paraId="4525639E" w14:textId="4633047F" w:rsidR="00B21503" w:rsidRPr="00EA0BA7" w:rsidRDefault="00B21503" w:rsidP="009554FF">
            <w:pPr>
              <w:pStyle w:val="CommentText"/>
              <w:rPr>
                <w:rFonts w:ascii="Lexend" w:hAnsi="Lexend"/>
                <w:color w:val="000000" w:themeColor="text1"/>
                <w:sz w:val="22"/>
                <w:szCs w:val="22"/>
              </w:rPr>
            </w:pPr>
            <w:r w:rsidRPr="00EA0BA7">
              <w:rPr>
                <w:rFonts w:ascii="Lexend" w:hAnsi="Lexend"/>
                <w:color w:val="000000" w:themeColor="text1"/>
                <w:sz w:val="22"/>
                <w:szCs w:val="22"/>
              </w:rPr>
              <w:lastRenderedPageBreak/>
              <w:t>11.6 Does the setting have a written procedure for dealing with concerns and complaints from parents / carers (3.7</w:t>
            </w:r>
            <w:r w:rsidR="008B4583" w:rsidRPr="00EA0BA7">
              <w:rPr>
                <w:rFonts w:ascii="Lexend" w:hAnsi="Lexend"/>
                <w:color w:val="000000" w:themeColor="text1"/>
                <w:sz w:val="22"/>
                <w:szCs w:val="22"/>
              </w:rPr>
              <w:t>5</w:t>
            </w:r>
            <w:r w:rsidRPr="00EA0BA7">
              <w:rPr>
                <w:rFonts w:ascii="Lexend" w:hAnsi="Lexend"/>
                <w:color w:val="000000" w:themeColor="text1"/>
                <w:sz w:val="22"/>
                <w:szCs w:val="22"/>
              </w:rPr>
              <w:t>)?</w:t>
            </w:r>
          </w:p>
          <w:p w14:paraId="2164F55F" w14:textId="744933D6" w:rsidR="00B21503" w:rsidRPr="00EA0BA7" w:rsidRDefault="00B21503" w:rsidP="009554FF">
            <w:pPr>
              <w:pStyle w:val="CommentText"/>
              <w:rPr>
                <w:rFonts w:ascii="Lexend" w:hAnsi="Lexend"/>
                <w:i/>
                <w:iCs/>
                <w:color w:val="000000" w:themeColor="text1"/>
                <w:sz w:val="22"/>
                <w:szCs w:val="22"/>
              </w:rPr>
            </w:pPr>
            <w:r w:rsidRPr="00EA0BA7">
              <w:rPr>
                <w:rFonts w:ascii="Lexend" w:hAnsi="Lexend"/>
                <w:i/>
                <w:iCs/>
                <w:color w:val="000000" w:themeColor="text1"/>
                <w:sz w:val="22"/>
                <w:szCs w:val="22"/>
              </w:rPr>
              <w:t xml:space="preserve">All providers must investigate written complaints relating to their fulfilment of the Early Years Foundation Stage (EYFS) requirements and notify complainants of the outcome of the investigation within 28 days of having received the complaint. The record of complaints must be made available to Ofsted or the relevant childminder agency on request. </w:t>
            </w:r>
          </w:p>
        </w:tc>
        <w:tc>
          <w:tcPr>
            <w:tcW w:w="536" w:type="pct"/>
          </w:tcPr>
          <w:p w14:paraId="392601EC" w14:textId="77777777" w:rsidR="00B21503" w:rsidRPr="00EA0BA7" w:rsidRDefault="00B21503" w:rsidP="004B06FB">
            <w:pPr>
              <w:autoSpaceDE w:val="0"/>
              <w:autoSpaceDN w:val="0"/>
              <w:adjustRightInd w:val="0"/>
              <w:jc w:val="center"/>
              <w:rPr>
                <w:rFonts w:ascii="Lexend" w:hAnsi="Lexend"/>
                <w:b/>
                <w:color w:val="000000" w:themeColor="text1"/>
                <w:sz w:val="22"/>
                <w:szCs w:val="22"/>
              </w:rPr>
            </w:pPr>
          </w:p>
        </w:tc>
        <w:tc>
          <w:tcPr>
            <w:tcW w:w="973" w:type="pct"/>
          </w:tcPr>
          <w:p w14:paraId="02248E5C" w14:textId="77777777" w:rsidR="00B21503" w:rsidRPr="00EA0BA7" w:rsidRDefault="00B21503" w:rsidP="004B06FB">
            <w:pPr>
              <w:autoSpaceDE w:val="0"/>
              <w:autoSpaceDN w:val="0"/>
              <w:adjustRightInd w:val="0"/>
              <w:rPr>
                <w:rFonts w:ascii="Lexend" w:hAnsi="Lexend"/>
                <w:b/>
                <w:color w:val="000000" w:themeColor="text1"/>
                <w:sz w:val="22"/>
                <w:szCs w:val="22"/>
              </w:rPr>
            </w:pPr>
          </w:p>
        </w:tc>
        <w:tc>
          <w:tcPr>
            <w:tcW w:w="828" w:type="pct"/>
          </w:tcPr>
          <w:p w14:paraId="4F7607CF" w14:textId="77777777" w:rsidR="00B21503" w:rsidRPr="00EA0BA7" w:rsidRDefault="00B21503" w:rsidP="004B06FB">
            <w:pPr>
              <w:autoSpaceDE w:val="0"/>
              <w:autoSpaceDN w:val="0"/>
              <w:adjustRightInd w:val="0"/>
              <w:rPr>
                <w:rFonts w:ascii="Lexend" w:hAnsi="Lexend"/>
                <w:b/>
                <w:color w:val="000000" w:themeColor="text1"/>
                <w:sz w:val="22"/>
                <w:szCs w:val="22"/>
              </w:rPr>
            </w:pPr>
          </w:p>
        </w:tc>
        <w:tc>
          <w:tcPr>
            <w:tcW w:w="572" w:type="pct"/>
          </w:tcPr>
          <w:p w14:paraId="7E16665E" w14:textId="77777777" w:rsidR="00B21503" w:rsidRPr="00EA0BA7" w:rsidRDefault="00B21503" w:rsidP="004B06FB">
            <w:pPr>
              <w:autoSpaceDE w:val="0"/>
              <w:autoSpaceDN w:val="0"/>
              <w:adjustRightInd w:val="0"/>
              <w:jc w:val="center"/>
              <w:rPr>
                <w:rFonts w:ascii="Lexend" w:hAnsi="Lexend"/>
                <w:b/>
                <w:color w:val="000000" w:themeColor="text1"/>
                <w:sz w:val="22"/>
                <w:szCs w:val="22"/>
              </w:rPr>
            </w:pPr>
          </w:p>
        </w:tc>
      </w:tr>
      <w:tr w:rsidR="00B21503" w:rsidRPr="00EA0BA7" w14:paraId="4A80697E" w14:textId="77777777" w:rsidTr="00D44FF9">
        <w:trPr>
          <w:trHeight w:val="766"/>
        </w:trPr>
        <w:tc>
          <w:tcPr>
            <w:tcW w:w="2092" w:type="pct"/>
            <w:shd w:val="clear" w:color="auto" w:fill="F2F2F2" w:themeFill="background1" w:themeFillShade="F2"/>
          </w:tcPr>
          <w:p w14:paraId="3DF66648" w14:textId="56007402" w:rsidR="00B21503" w:rsidRPr="00EA0BA7" w:rsidRDefault="00B21503" w:rsidP="009554FF">
            <w:pPr>
              <w:pStyle w:val="CommentText"/>
              <w:rPr>
                <w:rFonts w:ascii="Lexend" w:hAnsi="Lexend"/>
                <w:color w:val="000000" w:themeColor="text1"/>
                <w:sz w:val="22"/>
                <w:szCs w:val="22"/>
              </w:rPr>
            </w:pPr>
            <w:r w:rsidRPr="00EA0BA7">
              <w:rPr>
                <w:rFonts w:ascii="Lexend" w:hAnsi="Lexend"/>
                <w:color w:val="000000" w:themeColor="text1"/>
                <w:sz w:val="22"/>
                <w:szCs w:val="22"/>
              </w:rPr>
              <w:t>11.7 Has the setting made available to parents / carers details about how to contact Ofsted (or the childminder agency with which the provider is registered as appropriate), if they believe the</w:t>
            </w:r>
            <w:r w:rsidR="00BC09D5" w:rsidRPr="00EA0BA7">
              <w:rPr>
                <w:rFonts w:ascii="Lexend" w:hAnsi="Lexend"/>
                <w:color w:val="000000" w:themeColor="text1"/>
                <w:sz w:val="22"/>
                <w:szCs w:val="22"/>
              </w:rPr>
              <w:t xml:space="preserve"> provider is not meeting the </w:t>
            </w:r>
            <w:r w:rsidRPr="00EA0BA7">
              <w:rPr>
                <w:rFonts w:ascii="Lexend" w:hAnsi="Lexend"/>
                <w:color w:val="000000" w:themeColor="text1"/>
                <w:sz w:val="22"/>
                <w:szCs w:val="22"/>
              </w:rPr>
              <w:t>EYFS requirements</w:t>
            </w:r>
            <w:r w:rsidR="00BC09D5" w:rsidRPr="00EA0BA7">
              <w:rPr>
                <w:rFonts w:ascii="Lexend" w:hAnsi="Lexend"/>
                <w:color w:val="000000" w:themeColor="text1"/>
                <w:sz w:val="22"/>
                <w:szCs w:val="22"/>
              </w:rPr>
              <w:t xml:space="preserve"> </w:t>
            </w:r>
            <w:r w:rsidRPr="00EA0BA7">
              <w:rPr>
                <w:rFonts w:ascii="Lexend" w:hAnsi="Lexend"/>
                <w:color w:val="000000" w:themeColor="text1"/>
                <w:sz w:val="22"/>
                <w:szCs w:val="22"/>
              </w:rPr>
              <w:t>(3.7</w:t>
            </w:r>
            <w:r w:rsidR="008B4583" w:rsidRPr="00EA0BA7">
              <w:rPr>
                <w:rFonts w:ascii="Lexend" w:hAnsi="Lexend"/>
                <w:color w:val="000000" w:themeColor="text1"/>
                <w:sz w:val="22"/>
                <w:szCs w:val="22"/>
              </w:rPr>
              <w:t>6</w:t>
            </w:r>
            <w:r w:rsidRPr="00EA0BA7">
              <w:rPr>
                <w:rFonts w:ascii="Lexend" w:hAnsi="Lexend"/>
                <w:color w:val="000000" w:themeColor="text1"/>
                <w:sz w:val="22"/>
                <w:szCs w:val="22"/>
              </w:rPr>
              <w:t>)?</w:t>
            </w:r>
          </w:p>
        </w:tc>
        <w:tc>
          <w:tcPr>
            <w:tcW w:w="536" w:type="pct"/>
          </w:tcPr>
          <w:p w14:paraId="30BEAF13" w14:textId="77777777" w:rsidR="00B21503" w:rsidRPr="00EA0BA7" w:rsidRDefault="00B21503" w:rsidP="004B06FB">
            <w:pPr>
              <w:autoSpaceDE w:val="0"/>
              <w:autoSpaceDN w:val="0"/>
              <w:adjustRightInd w:val="0"/>
              <w:jc w:val="center"/>
              <w:rPr>
                <w:rFonts w:ascii="Lexend" w:hAnsi="Lexend"/>
                <w:b/>
                <w:color w:val="000000" w:themeColor="text1"/>
                <w:sz w:val="22"/>
                <w:szCs w:val="22"/>
              </w:rPr>
            </w:pPr>
          </w:p>
        </w:tc>
        <w:tc>
          <w:tcPr>
            <w:tcW w:w="973" w:type="pct"/>
          </w:tcPr>
          <w:p w14:paraId="1E4F3A5B" w14:textId="77777777" w:rsidR="00B21503" w:rsidRPr="00EA0BA7" w:rsidRDefault="00B21503" w:rsidP="004B06FB">
            <w:pPr>
              <w:autoSpaceDE w:val="0"/>
              <w:autoSpaceDN w:val="0"/>
              <w:adjustRightInd w:val="0"/>
              <w:rPr>
                <w:rFonts w:ascii="Lexend" w:hAnsi="Lexend"/>
                <w:b/>
                <w:color w:val="000000" w:themeColor="text1"/>
                <w:sz w:val="22"/>
                <w:szCs w:val="22"/>
              </w:rPr>
            </w:pPr>
          </w:p>
        </w:tc>
        <w:tc>
          <w:tcPr>
            <w:tcW w:w="828" w:type="pct"/>
          </w:tcPr>
          <w:p w14:paraId="607E6F5A" w14:textId="77777777" w:rsidR="00B21503" w:rsidRPr="00EA0BA7" w:rsidRDefault="00B21503" w:rsidP="004B06FB">
            <w:pPr>
              <w:autoSpaceDE w:val="0"/>
              <w:autoSpaceDN w:val="0"/>
              <w:adjustRightInd w:val="0"/>
              <w:rPr>
                <w:rFonts w:ascii="Lexend" w:hAnsi="Lexend"/>
                <w:b/>
                <w:color w:val="000000" w:themeColor="text1"/>
                <w:sz w:val="22"/>
                <w:szCs w:val="22"/>
              </w:rPr>
            </w:pPr>
          </w:p>
        </w:tc>
        <w:tc>
          <w:tcPr>
            <w:tcW w:w="572" w:type="pct"/>
          </w:tcPr>
          <w:p w14:paraId="6D82B5AC" w14:textId="77777777" w:rsidR="00B21503" w:rsidRPr="00EA0BA7" w:rsidRDefault="00B21503" w:rsidP="004B06FB">
            <w:pPr>
              <w:autoSpaceDE w:val="0"/>
              <w:autoSpaceDN w:val="0"/>
              <w:adjustRightInd w:val="0"/>
              <w:jc w:val="center"/>
              <w:rPr>
                <w:rFonts w:ascii="Lexend" w:hAnsi="Lexend"/>
                <w:b/>
                <w:color w:val="000000" w:themeColor="text1"/>
                <w:sz w:val="22"/>
                <w:szCs w:val="22"/>
              </w:rPr>
            </w:pPr>
          </w:p>
        </w:tc>
      </w:tr>
      <w:tr w:rsidR="00DE514B" w:rsidRPr="00EA0BA7" w14:paraId="1B74D70A" w14:textId="77777777" w:rsidTr="00D44FF9">
        <w:trPr>
          <w:trHeight w:val="766"/>
        </w:trPr>
        <w:tc>
          <w:tcPr>
            <w:tcW w:w="2092" w:type="pct"/>
            <w:shd w:val="clear" w:color="auto" w:fill="F2F2F2" w:themeFill="background1" w:themeFillShade="F2"/>
          </w:tcPr>
          <w:p w14:paraId="5E0667B0" w14:textId="7371A5F9" w:rsidR="00A03F1C" w:rsidRPr="00EA0BA7" w:rsidRDefault="00DE514B" w:rsidP="009554FF">
            <w:pPr>
              <w:pStyle w:val="CommentText"/>
              <w:rPr>
                <w:rFonts w:ascii="Lexend" w:hAnsi="Lexend"/>
                <w:color w:val="000000" w:themeColor="text1"/>
                <w:sz w:val="22"/>
                <w:szCs w:val="22"/>
              </w:rPr>
            </w:pPr>
            <w:r w:rsidRPr="00EA0BA7">
              <w:rPr>
                <w:rFonts w:ascii="Lexend" w:hAnsi="Lexend"/>
                <w:color w:val="000000" w:themeColor="text1"/>
                <w:sz w:val="22"/>
                <w:szCs w:val="22"/>
              </w:rPr>
              <w:t>11.8 Does the setting hold the following documentation (3.7</w:t>
            </w:r>
            <w:r w:rsidR="00A03F1C" w:rsidRPr="00EA0BA7">
              <w:rPr>
                <w:rFonts w:ascii="Lexend" w:hAnsi="Lexend"/>
                <w:color w:val="000000" w:themeColor="text1"/>
                <w:sz w:val="22"/>
                <w:szCs w:val="22"/>
              </w:rPr>
              <w:t>7</w:t>
            </w:r>
            <w:r w:rsidRPr="00EA0BA7">
              <w:rPr>
                <w:rFonts w:ascii="Lexend" w:hAnsi="Lexend"/>
                <w:color w:val="000000" w:themeColor="text1"/>
                <w:sz w:val="22"/>
                <w:szCs w:val="22"/>
              </w:rPr>
              <w:t>)</w:t>
            </w:r>
            <w:r w:rsidR="00A22231" w:rsidRPr="00EA0BA7">
              <w:rPr>
                <w:rFonts w:ascii="Lexend" w:hAnsi="Lexend"/>
                <w:color w:val="000000" w:themeColor="text1"/>
                <w:sz w:val="22"/>
                <w:szCs w:val="22"/>
              </w:rPr>
              <w:t>:</w:t>
            </w:r>
          </w:p>
          <w:p w14:paraId="32C10325" w14:textId="1F6BE37D" w:rsidR="00A03F1C" w:rsidRPr="00EA0BA7" w:rsidRDefault="00A03F1C" w:rsidP="00A03F1C">
            <w:pPr>
              <w:pStyle w:val="CommentText"/>
              <w:numPr>
                <w:ilvl w:val="0"/>
                <w:numId w:val="43"/>
              </w:numPr>
              <w:rPr>
                <w:rFonts w:ascii="Lexend" w:hAnsi="Lexend"/>
                <w:color w:val="000000" w:themeColor="text1"/>
                <w:sz w:val="22"/>
                <w:szCs w:val="22"/>
              </w:rPr>
            </w:pPr>
            <w:r w:rsidRPr="00EA0BA7">
              <w:rPr>
                <w:rFonts w:ascii="Lexend" w:hAnsi="Lexend"/>
                <w:color w:val="000000" w:themeColor="text1"/>
                <w:sz w:val="22"/>
                <w:szCs w:val="22"/>
              </w:rPr>
              <w:t>name, home address and telephone number of the provider and any other person living or employed on the premises (this requirement does not apply to childminders)</w:t>
            </w:r>
          </w:p>
          <w:p w14:paraId="0902F2B4" w14:textId="61C29AA0" w:rsidR="00A03F1C" w:rsidRPr="00EA0BA7" w:rsidRDefault="00A03F1C" w:rsidP="00A03F1C">
            <w:pPr>
              <w:pStyle w:val="CommentText"/>
              <w:numPr>
                <w:ilvl w:val="0"/>
                <w:numId w:val="43"/>
              </w:numPr>
              <w:rPr>
                <w:rFonts w:ascii="Lexend" w:hAnsi="Lexend"/>
                <w:color w:val="000000" w:themeColor="text1"/>
                <w:sz w:val="22"/>
                <w:szCs w:val="22"/>
              </w:rPr>
            </w:pPr>
            <w:r w:rsidRPr="00EA0BA7">
              <w:rPr>
                <w:rFonts w:ascii="Lexend" w:hAnsi="Lexend"/>
                <w:color w:val="000000" w:themeColor="text1"/>
                <w:sz w:val="22"/>
                <w:szCs w:val="22"/>
              </w:rPr>
              <w:t>name, home address and telephone number of anyone else who will regularly be in unsupervised contact with the children attending the early years provision</w:t>
            </w:r>
          </w:p>
          <w:p w14:paraId="01B2CB23" w14:textId="1FF2F2C9" w:rsidR="00A22231" w:rsidRPr="00EA0BA7" w:rsidRDefault="00A22231" w:rsidP="00A22231">
            <w:pPr>
              <w:pStyle w:val="CommentText"/>
              <w:numPr>
                <w:ilvl w:val="0"/>
                <w:numId w:val="43"/>
              </w:numPr>
              <w:rPr>
                <w:rFonts w:ascii="Lexend" w:hAnsi="Lexend"/>
                <w:color w:val="000000" w:themeColor="text1"/>
                <w:sz w:val="22"/>
                <w:szCs w:val="22"/>
              </w:rPr>
            </w:pPr>
            <w:r w:rsidRPr="00EA0BA7">
              <w:rPr>
                <w:rFonts w:ascii="Lexend" w:hAnsi="Lexend"/>
                <w:color w:val="000000" w:themeColor="text1"/>
                <w:sz w:val="22"/>
                <w:szCs w:val="22"/>
              </w:rPr>
              <w:t>a daily record of the names of the children being cared for on the premises, their hours of attendance and the names of each child's key person</w:t>
            </w:r>
          </w:p>
          <w:p w14:paraId="3FC35C22" w14:textId="73D7ED6A" w:rsidR="00A03F1C" w:rsidRPr="00EA0BA7" w:rsidRDefault="00A22231" w:rsidP="00741C8B">
            <w:pPr>
              <w:pStyle w:val="CommentText"/>
              <w:numPr>
                <w:ilvl w:val="0"/>
                <w:numId w:val="43"/>
              </w:numPr>
              <w:rPr>
                <w:rFonts w:ascii="Lexend" w:hAnsi="Lexend"/>
                <w:color w:val="000000" w:themeColor="text1"/>
                <w:sz w:val="22"/>
                <w:szCs w:val="22"/>
              </w:rPr>
            </w:pPr>
            <w:r w:rsidRPr="00EA0BA7">
              <w:rPr>
                <w:rFonts w:ascii="Lexend" w:hAnsi="Lexend"/>
                <w:color w:val="000000" w:themeColor="text1"/>
                <w:sz w:val="22"/>
                <w:szCs w:val="22"/>
              </w:rPr>
              <w:lastRenderedPageBreak/>
              <w:t>their certificate of registration (which must be displayed at the setting and shown to parents and/or carers on request</w:t>
            </w:r>
          </w:p>
          <w:p w14:paraId="3ED9A7F0" w14:textId="2178521D" w:rsidR="00DE514B" w:rsidRPr="00EA0BA7" w:rsidRDefault="00DE514B" w:rsidP="00A22231">
            <w:pPr>
              <w:pStyle w:val="CommentText"/>
              <w:rPr>
                <w:rFonts w:ascii="Lexend" w:hAnsi="Lexend"/>
                <w:color w:val="000000" w:themeColor="text1"/>
                <w:sz w:val="22"/>
                <w:szCs w:val="22"/>
              </w:rPr>
            </w:pPr>
          </w:p>
        </w:tc>
        <w:tc>
          <w:tcPr>
            <w:tcW w:w="536" w:type="pct"/>
          </w:tcPr>
          <w:p w14:paraId="3F0C85B2" w14:textId="77777777" w:rsidR="00DE514B" w:rsidRPr="00EA0BA7" w:rsidRDefault="00DE514B" w:rsidP="004B06FB">
            <w:pPr>
              <w:autoSpaceDE w:val="0"/>
              <w:autoSpaceDN w:val="0"/>
              <w:adjustRightInd w:val="0"/>
              <w:jc w:val="center"/>
              <w:rPr>
                <w:rFonts w:ascii="Lexend" w:hAnsi="Lexend"/>
                <w:b/>
                <w:color w:val="000000" w:themeColor="text1"/>
                <w:sz w:val="22"/>
                <w:szCs w:val="22"/>
              </w:rPr>
            </w:pPr>
          </w:p>
        </w:tc>
        <w:tc>
          <w:tcPr>
            <w:tcW w:w="973" w:type="pct"/>
          </w:tcPr>
          <w:p w14:paraId="5E71C4FF" w14:textId="77777777" w:rsidR="00DE514B" w:rsidRPr="00EA0BA7" w:rsidRDefault="00DE514B" w:rsidP="004B06FB">
            <w:pPr>
              <w:autoSpaceDE w:val="0"/>
              <w:autoSpaceDN w:val="0"/>
              <w:adjustRightInd w:val="0"/>
              <w:rPr>
                <w:rFonts w:ascii="Lexend" w:hAnsi="Lexend"/>
                <w:b/>
                <w:color w:val="000000" w:themeColor="text1"/>
                <w:sz w:val="22"/>
                <w:szCs w:val="22"/>
              </w:rPr>
            </w:pPr>
          </w:p>
        </w:tc>
        <w:tc>
          <w:tcPr>
            <w:tcW w:w="828" w:type="pct"/>
          </w:tcPr>
          <w:p w14:paraId="4D9F417A" w14:textId="77777777" w:rsidR="00DE514B" w:rsidRPr="00EA0BA7" w:rsidRDefault="00DE514B" w:rsidP="004B06FB">
            <w:pPr>
              <w:autoSpaceDE w:val="0"/>
              <w:autoSpaceDN w:val="0"/>
              <w:adjustRightInd w:val="0"/>
              <w:rPr>
                <w:rFonts w:ascii="Lexend" w:hAnsi="Lexend"/>
                <w:b/>
                <w:color w:val="000000" w:themeColor="text1"/>
                <w:sz w:val="22"/>
                <w:szCs w:val="22"/>
              </w:rPr>
            </w:pPr>
          </w:p>
        </w:tc>
        <w:tc>
          <w:tcPr>
            <w:tcW w:w="572" w:type="pct"/>
          </w:tcPr>
          <w:p w14:paraId="719FD32A" w14:textId="77777777" w:rsidR="00DE514B" w:rsidRPr="00EA0BA7" w:rsidRDefault="00DE514B" w:rsidP="004B06FB">
            <w:pPr>
              <w:autoSpaceDE w:val="0"/>
              <w:autoSpaceDN w:val="0"/>
              <w:adjustRightInd w:val="0"/>
              <w:jc w:val="center"/>
              <w:rPr>
                <w:rFonts w:ascii="Lexend" w:hAnsi="Lexend"/>
                <w:b/>
                <w:color w:val="000000" w:themeColor="text1"/>
                <w:sz w:val="22"/>
                <w:szCs w:val="22"/>
              </w:rPr>
            </w:pPr>
          </w:p>
        </w:tc>
      </w:tr>
      <w:tr w:rsidR="00DE514B" w:rsidRPr="00EA0BA7" w14:paraId="28CAFF80" w14:textId="77777777" w:rsidTr="00D44FF9">
        <w:trPr>
          <w:trHeight w:val="766"/>
        </w:trPr>
        <w:tc>
          <w:tcPr>
            <w:tcW w:w="2092" w:type="pct"/>
            <w:shd w:val="clear" w:color="auto" w:fill="F2F2F2" w:themeFill="background1" w:themeFillShade="F2"/>
          </w:tcPr>
          <w:p w14:paraId="36DB0412" w14:textId="26F8FC3C" w:rsidR="00DE514B" w:rsidRPr="00EA0BA7" w:rsidRDefault="00DE514B" w:rsidP="009554FF">
            <w:pPr>
              <w:pStyle w:val="CommentText"/>
              <w:rPr>
                <w:rFonts w:ascii="Lexend" w:hAnsi="Lexend"/>
                <w:color w:val="000000" w:themeColor="text1"/>
                <w:sz w:val="22"/>
                <w:szCs w:val="22"/>
              </w:rPr>
            </w:pPr>
            <w:r w:rsidRPr="00EA0BA7">
              <w:rPr>
                <w:rFonts w:ascii="Lexend" w:hAnsi="Lexend"/>
                <w:color w:val="000000" w:themeColor="text1"/>
                <w:sz w:val="22"/>
                <w:szCs w:val="22"/>
              </w:rPr>
              <w:t>11.9 Is the setting aware of the changes that must be notified to Ofsted, or the relevant childminder agency (3.7</w:t>
            </w:r>
            <w:r w:rsidR="00A22231" w:rsidRPr="00EA0BA7">
              <w:rPr>
                <w:rFonts w:ascii="Lexend" w:hAnsi="Lexend"/>
                <w:color w:val="000000" w:themeColor="text1"/>
                <w:sz w:val="22"/>
                <w:szCs w:val="22"/>
              </w:rPr>
              <w:t>8 to 3.79</w:t>
            </w:r>
            <w:r w:rsidRPr="00EA0BA7">
              <w:rPr>
                <w:rFonts w:ascii="Lexend" w:hAnsi="Lexend"/>
                <w:color w:val="000000" w:themeColor="text1"/>
                <w:sz w:val="22"/>
                <w:szCs w:val="22"/>
              </w:rPr>
              <w:t>)?</w:t>
            </w:r>
          </w:p>
        </w:tc>
        <w:tc>
          <w:tcPr>
            <w:tcW w:w="536" w:type="pct"/>
          </w:tcPr>
          <w:p w14:paraId="0B3807A6" w14:textId="77777777" w:rsidR="00DE514B" w:rsidRPr="00EA0BA7" w:rsidRDefault="00DE514B" w:rsidP="004B06FB">
            <w:pPr>
              <w:autoSpaceDE w:val="0"/>
              <w:autoSpaceDN w:val="0"/>
              <w:adjustRightInd w:val="0"/>
              <w:jc w:val="center"/>
              <w:rPr>
                <w:rFonts w:ascii="Lexend" w:hAnsi="Lexend"/>
                <w:b/>
                <w:color w:val="000000" w:themeColor="text1"/>
                <w:sz w:val="22"/>
                <w:szCs w:val="22"/>
              </w:rPr>
            </w:pPr>
          </w:p>
        </w:tc>
        <w:tc>
          <w:tcPr>
            <w:tcW w:w="973" w:type="pct"/>
          </w:tcPr>
          <w:p w14:paraId="7F8A2E5D" w14:textId="77777777" w:rsidR="00DE514B" w:rsidRPr="00EA0BA7" w:rsidRDefault="00DE514B" w:rsidP="004B06FB">
            <w:pPr>
              <w:autoSpaceDE w:val="0"/>
              <w:autoSpaceDN w:val="0"/>
              <w:adjustRightInd w:val="0"/>
              <w:rPr>
                <w:rFonts w:ascii="Lexend" w:hAnsi="Lexend"/>
                <w:b/>
                <w:color w:val="000000" w:themeColor="text1"/>
                <w:sz w:val="22"/>
                <w:szCs w:val="22"/>
              </w:rPr>
            </w:pPr>
          </w:p>
        </w:tc>
        <w:tc>
          <w:tcPr>
            <w:tcW w:w="828" w:type="pct"/>
          </w:tcPr>
          <w:p w14:paraId="7321956D" w14:textId="77777777" w:rsidR="00DE514B" w:rsidRPr="00EA0BA7" w:rsidRDefault="00DE514B" w:rsidP="004B06FB">
            <w:pPr>
              <w:autoSpaceDE w:val="0"/>
              <w:autoSpaceDN w:val="0"/>
              <w:adjustRightInd w:val="0"/>
              <w:rPr>
                <w:rFonts w:ascii="Lexend" w:hAnsi="Lexend"/>
                <w:b/>
                <w:color w:val="000000" w:themeColor="text1"/>
                <w:sz w:val="22"/>
                <w:szCs w:val="22"/>
              </w:rPr>
            </w:pPr>
          </w:p>
        </w:tc>
        <w:tc>
          <w:tcPr>
            <w:tcW w:w="572" w:type="pct"/>
          </w:tcPr>
          <w:p w14:paraId="6A6E6950" w14:textId="77777777" w:rsidR="00DE514B" w:rsidRPr="00EA0BA7" w:rsidRDefault="00DE514B" w:rsidP="004B06FB">
            <w:pPr>
              <w:autoSpaceDE w:val="0"/>
              <w:autoSpaceDN w:val="0"/>
              <w:adjustRightInd w:val="0"/>
              <w:jc w:val="center"/>
              <w:rPr>
                <w:rFonts w:ascii="Lexend" w:hAnsi="Lexend"/>
                <w:b/>
                <w:color w:val="000000" w:themeColor="text1"/>
                <w:sz w:val="22"/>
                <w:szCs w:val="22"/>
              </w:rPr>
            </w:pPr>
          </w:p>
        </w:tc>
      </w:tr>
    </w:tbl>
    <w:p w14:paraId="7908FEB5" w14:textId="3B0B16D7" w:rsidR="008D6840" w:rsidRPr="00EA0BA7" w:rsidRDefault="008D6840" w:rsidP="004B06FB">
      <w:pPr>
        <w:spacing w:line="240" w:lineRule="auto"/>
        <w:rPr>
          <w:rFonts w:ascii="Lexend" w:hAnsi="Lexend"/>
          <w:b/>
          <w:color w:val="000000" w:themeColor="text1"/>
          <w:sz w:val="8"/>
          <w:szCs w:val="8"/>
          <w:u w:val="single"/>
        </w:rPr>
      </w:pPr>
    </w:p>
    <w:tbl>
      <w:tblPr>
        <w:tblStyle w:val="TableGrid"/>
        <w:tblW w:w="5000" w:type="pct"/>
        <w:tblLook w:val="04A0" w:firstRow="1" w:lastRow="0" w:firstColumn="1" w:lastColumn="0" w:noHBand="0" w:noVBand="1"/>
      </w:tblPr>
      <w:tblGrid>
        <w:gridCol w:w="14560"/>
      </w:tblGrid>
      <w:tr w:rsidR="003E350B" w:rsidRPr="00EA0BA7" w14:paraId="32C60E3E" w14:textId="77777777" w:rsidTr="00027C5D">
        <w:trPr>
          <w:trHeight w:val="1266"/>
        </w:trPr>
        <w:tc>
          <w:tcPr>
            <w:tcW w:w="5000" w:type="pct"/>
          </w:tcPr>
          <w:p w14:paraId="3FA85F31" w14:textId="1838CAF0" w:rsidR="000B587F" w:rsidRPr="00EA0BA7" w:rsidRDefault="000B587F" w:rsidP="000B587F">
            <w:pPr>
              <w:rPr>
                <w:rFonts w:ascii="Lexend" w:hAnsi="Lexend"/>
                <w:b/>
                <w:color w:val="000000" w:themeColor="text1"/>
                <w:sz w:val="22"/>
                <w:szCs w:val="22"/>
              </w:rPr>
            </w:pPr>
            <w:r w:rsidRPr="00EA0BA7">
              <w:rPr>
                <w:rFonts w:ascii="Lexend" w:hAnsi="Lexend"/>
                <w:b/>
                <w:color w:val="000000" w:themeColor="text1"/>
                <w:sz w:val="22"/>
                <w:szCs w:val="22"/>
              </w:rPr>
              <w:t>Useful information</w:t>
            </w:r>
          </w:p>
          <w:p w14:paraId="55CE192D" w14:textId="77777777" w:rsidR="00A22231" w:rsidRPr="00EA0BA7" w:rsidRDefault="00A22231" w:rsidP="000B587F">
            <w:pPr>
              <w:rPr>
                <w:rFonts w:ascii="Lexend" w:hAnsi="Lexend"/>
                <w:b/>
                <w:color w:val="000000" w:themeColor="text1"/>
                <w:sz w:val="22"/>
                <w:szCs w:val="22"/>
              </w:rPr>
            </w:pPr>
          </w:p>
          <w:p w14:paraId="4A121985" w14:textId="383179EA" w:rsidR="00240ED7" w:rsidRPr="00EA0BA7" w:rsidRDefault="00000000" w:rsidP="006878F9">
            <w:pPr>
              <w:numPr>
                <w:ilvl w:val="0"/>
                <w:numId w:val="17"/>
              </w:numPr>
              <w:rPr>
                <w:rFonts w:ascii="Lexend" w:hAnsi="Lexend"/>
                <w:color w:val="000000" w:themeColor="text1"/>
                <w:sz w:val="22"/>
                <w:szCs w:val="22"/>
              </w:rPr>
            </w:pPr>
            <w:hyperlink r:id="rId31" w:history="1">
              <w:r w:rsidR="00240ED7" w:rsidRPr="00EA0BA7">
                <w:rPr>
                  <w:rStyle w:val="Hyperlink"/>
                  <w:rFonts w:ascii="Lexend" w:hAnsi="Lexend"/>
                  <w:sz w:val="22"/>
                  <w:szCs w:val="22"/>
                </w:rPr>
                <w:t>Essex Early Years and Childcare</w:t>
              </w:r>
            </w:hyperlink>
          </w:p>
          <w:p w14:paraId="65DBF9BF" w14:textId="2F7491A6" w:rsidR="003E350B" w:rsidRPr="00EA0BA7" w:rsidRDefault="00762081" w:rsidP="00A22231">
            <w:pPr>
              <w:ind w:left="360"/>
              <w:rPr>
                <w:rFonts w:ascii="Lexend" w:hAnsi="Lexend"/>
                <w:color w:val="000000" w:themeColor="text1"/>
                <w:sz w:val="22"/>
                <w:szCs w:val="22"/>
              </w:rPr>
            </w:pPr>
            <w:r w:rsidRPr="00EA0BA7">
              <w:rPr>
                <w:rFonts w:ascii="Lexend" w:hAnsi="Lexend"/>
                <w:color w:val="000000" w:themeColor="text1"/>
                <w:sz w:val="22"/>
                <w:szCs w:val="22"/>
              </w:rPr>
              <w:t>Dedicated safeguarding pages including model policies, templates, briefings</w:t>
            </w:r>
            <w:r w:rsidR="00BC6BC4" w:rsidRPr="00EA0BA7">
              <w:rPr>
                <w:rFonts w:ascii="Lexend" w:hAnsi="Lexend"/>
                <w:color w:val="000000" w:themeColor="text1"/>
                <w:sz w:val="22"/>
                <w:szCs w:val="22"/>
              </w:rPr>
              <w:t>,</w:t>
            </w:r>
            <w:r w:rsidRPr="00EA0BA7">
              <w:rPr>
                <w:rFonts w:ascii="Lexend" w:hAnsi="Lexend"/>
                <w:color w:val="000000" w:themeColor="text1"/>
                <w:sz w:val="22"/>
                <w:szCs w:val="22"/>
              </w:rPr>
              <w:t xml:space="preserve"> and safeguarding forum presentations</w:t>
            </w:r>
            <w:r w:rsidR="009528FD" w:rsidRPr="00EA0BA7">
              <w:rPr>
                <w:rFonts w:ascii="Lexend" w:hAnsi="Lexend"/>
                <w:color w:val="000000" w:themeColor="text1"/>
                <w:sz w:val="22"/>
                <w:szCs w:val="22"/>
              </w:rPr>
              <w:t>.</w:t>
            </w:r>
            <w:r w:rsidR="003E350B" w:rsidRPr="00EA0BA7">
              <w:rPr>
                <w:rFonts w:ascii="Lexend" w:hAnsi="Lexend"/>
                <w:color w:val="000000" w:themeColor="text1"/>
                <w:sz w:val="22"/>
                <w:szCs w:val="22"/>
              </w:rPr>
              <w:t xml:space="preserve"> </w:t>
            </w:r>
            <w:r w:rsidR="00240ED7" w:rsidRPr="00EA0BA7">
              <w:rPr>
                <w:rFonts w:ascii="Lexend" w:hAnsi="Lexend"/>
                <w:color w:val="000000" w:themeColor="text1"/>
                <w:sz w:val="22"/>
                <w:szCs w:val="22"/>
              </w:rPr>
              <w:t xml:space="preserve"> </w:t>
            </w:r>
          </w:p>
          <w:p w14:paraId="042BDAC5" w14:textId="77777777" w:rsidR="006D315A" w:rsidRPr="00EA0BA7" w:rsidRDefault="006D315A" w:rsidP="000B587F">
            <w:pPr>
              <w:ind w:left="360"/>
              <w:rPr>
                <w:rFonts w:ascii="Lexend" w:hAnsi="Lexend"/>
                <w:color w:val="000000" w:themeColor="text1"/>
                <w:sz w:val="22"/>
                <w:szCs w:val="22"/>
              </w:rPr>
            </w:pPr>
          </w:p>
          <w:p w14:paraId="22ADC300" w14:textId="4FA6DEAB" w:rsidR="000B587F" w:rsidRPr="00EA0BA7" w:rsidRDefault="00000000" w:rsidP="005D7743">
            <w:pPr>
              <w:pStyle w:val="ListParagraph"/>
              <w:numPr>
                <w:ilvl w:val="0"/>
                <w:numId w:val="17"/>
              </w:numPr>
              <w:rPr>
                <w:rFonts w:ascii="Lexend" w:hAnsi="Lexend"/>
                <w:color w:val="000000" w:themeColor="text1"/>
                <w:sz w:val="22"/>
                <w:szCs w:val="22"/>
              </w:rPr>
            </w:pPr>
            <w:hyperlink r:id="rId32" w:history="1">
              <w:r w:rsidR="00762081" w:rsidRPr="00EA0BA7">
                <w:rPr>
                  <w:rStyle w:val="Hyperlink"/>
                  <w:rFonts w:ascii="Lexend" w:hAnsi="Lexend"/>
                  <w:sz w:val="22"/>
                  <w:szCs w:val="22"/>
                </w:rPr>
                <w:t>Effective Support for Children and Families in Essex</w:t>
              </w:r>
            </w:hyperlink>
          </w:p>
          <w:p w14:paraId="70AFED30" w14:textId="77777777" w:rsidR="00C26D92" w:rsidRPr="00EA0BA7" w:rsidRDefault="000B587F" w:rsidP="00C26D92">
            <w:pPr>
              <w:pStyle w:val="ListParagraph"/>
              <w:ind w:left="360"/>
              <w:rPr>
                <w:rFonts w:ascii="Lexend" w:hAnsi="Lexend"/>
                <w:color w:val="000000" w:themeColor="text1"/>
                <w:sz w:val="22"/>
                <w:szCs w:val="22"/>
              </w:rPr>
            </w:pPr>
            <w:r w:rsidRPr="00EA0BA7">
              <w:rPr>
                <w:rFonts w:ascii="Lexend" w:hAnsi="Lexend"/>
                <w:color w:val="000000" w:themeColor="text1"/>
                <w:sz w:val="22"/>
                <w:szCs w:val="22"/>
              </w:rPr>
              <w:t>How services in Essex are provided and how support is made available at each level of need for children and young people and their families. Includes Directory of Services and guidance.</w:t>
            </w:r>
          </w:p>
          <w:p w14:paraId="09F10E29" w14:textId="77777777" w:rsidR="00C26D92" w:rsidRPr="00EA0BA7" w:rsidRDefault="00C26D92" w:rsidP="00C26D92">
            <w:pPr>
              <w:pStyle w:val="ListParagraph"/>
              <w:ind w:left="360"/>
              <w:rPr>
                <w:rFonts w:ascii="Lexend" w:hAnsi="Lexend"/>
                <w:color w:val="000000" w:themeColor="text1"/>
                <w:sz w:val="22"/>
                <w:szCs w:val="22"/>
              </w:rPr>
            </w:pPr>
          </w:p>
          <w:p w14:paraId="7F4A51BC" w14:textId="1A91D573" w:rsidR="00C26D92" w:rsidRPr="00EA0BA7" w:rsidRDefault="00000000" w:rsidP="00E63FC2">
            <w:pPr>
              <w:pStyle w:val="ListParagraph"/>
              <w:numPr>
                <w:ilvl w:val="0"/>
                <w:numId w:val="17"/>
              </w:numPr>
              <w:rPr>
                <w:rFonts w:ascii="Lexend" w:hAnsi="Lexend"/>
                <w:color w:val="000000" w:themeColor="text1"/>
                <w:sz w:val="22"/>
                <w:szCs w:val="22"/>
              </w:rPr>
            </w:pPr>
            <w:hyperlink r:id="rId33" w:history="1">
              <w:r w:rsidR="00C26D92" w:rsidRPr="00EA0BA7">
                <w:rPr>
                  <w:rStyle w:val="Hyperlink"/>
                  <w:rFonts w:ascii="Lexend" w:hAnsi="Lexend"/>
                  <w:iCs/>
                  <w:sz w:val="22"/>
                  <w:szCs w:val="22"/>
                </w:rPr>
                <w:t>Ofsted</w:t>
              </w:r>
            </w:hyperlink>
          </w:p>
          <w:p w14:paraId="6C1DE94F" w14:textId="2B687162" w:rsidR="00C26D92" w:rsidRPr="00EA0BA7" w:rsidRDefault="00C26D92" w:rsidP="00C26D92">
            <w:pPr>
              <w:pStyle w:val="ListParagraph"/>
              <w:ind w:left="360"/>
              <w:rPr>
                <w:rFonts w:ascii="Lexend" w:hAnsi="Lexend"/>
                <w:color w:val="000000" w:themeColor="text1"/>
                <w:sz w:val="22"/>
                <w:szCs w:val="22"/>
              </w:rPr>
            </w:pPr>
            <w:r w:rsidRPr="00EA0BA7">
              <w:rPr>
                <w:rFonts w:ascii="Lexend" w:hAnsi="Lexend"/>
                <w:color w:val="000000" w:themeColor="text1"/>
                <w:sz w:val="22"/>
                <w:szCs w:val="22"/>
              </w:rPr>
              <w:t>Inspects services providing education and skills for learners of all ages. Also inspects and regulates services that care for children and young people.</w:t>
            </w:r>
          </w:p>
          <w:p w14:paraId="625F2F49" w14:textId="77777777" w:rsidR="00C26D92" w:rsidRPr="00EA0BA7" w:rsidRDefault="00C26D92" w:rsidP="00C26D92">
            <w:pPr>
              <w:pStyle w:val="ListParagraph"/>
              <w:ind w:left="360"/>
              <w:rPr>
                <w:rFonts w:ascii="Lexend" w:hAnsi="Lexend"/>
                <w:color w:val="000000" w:themeColor="text1"/>
                <w:sz w:val="22"/>
                <w:szCs w:val="22"/>
              </w:rPr>
            </w:pPr>
          </w:p>
          <w:p w14:paraId="6D639D4E" w14:textId="025C3658" w:rsidR="00C26D92" w:rsidRPr="00EA0BA7" w:rsidRDefault="00000000" w:rsidP="003C5A6F">
            <w:pPr>
              <w:pStyle w:val="ListParagraph"/>
              <w:numPr>
                <w:ilvl w:val="0"/>
                <w:numId w:val="17"/>
              </w:numPr>
              <w:rPr>
                <w:rFonts w:ascii="Lexend" w:hAnsi="Lexend"/>
                <w:color w:val="000000" w:themeColor="text1"/>
                <w:sz w:val="22"/>
                <w:szCs w:val="22"/>
              </w:rPr>
            </w:pPr>
            <w:hyperlink r:id="rId34" w:history="1">
              <w:r w:rsidR="00C26D92" w:rsidRPr="00EA0BA7">
                <w:rPr>
                  <w:rStyle w:val="Hyperlink"/>
                  <w:rFonts w:ascii="Lexend" w:hAnsi="Lexend"/>
                  <w:sz w:val="22"/>
                  <w:szCs w:val="22"/>
                </w:rPr>
                <w:t>Disclosure and Barring Service</w:t>
              </w:r>
            </w:hyperlink>
            <w:r w:rsidR="00C26D92" w:rsidRPr="00EA0BA7">
              <w:rPr>
                <w:rFonts w:ascii="Lexend" w:hAnsi="Lexend"/>
                <w:color w:val="000000" w:themeColor="text1"/>
                <w:sz w:val="22"/>
                <w:szCs w:val="22"/>
              </w:rPr>
              <w:t xml:space="preserve"> </w:t>
            </w:r>
          </w:p>
          <w:p w14:paraId="718009D7" w14:textId="3CB7908F" w:rsidR="00C26D92" w:rsidRPr="00EA0BA7" w:rsidRDefault="00C26D92" w:rsidP="00C26D92">
            <w:pPr>
              <w:pStyle w:val="ListParagraph"/>
              <w:ind w:left="360"/>
              <w:rPr>
                <w:rFonts w:ascii="Lexend" w:hAnsi="Lexend"/>
                <w:color w:val="000000" w:themeColor="text1"/>
                <w:sz w:val="22"/>
                <w:szCs w:val="22"/>
              </w:rPr>
            </w:pPr>
            <w:r w:rsidRPr="00EA0BA7">
              <w:rPr>
                <w:rFonts w:ascii="Lexend" w:hAnsi="Lexend"/>
                <w:color w:val="000000" w:themeColor="text1"/>
                <w:sz w:val="22"/>
                <w:szCs w:val="22"/>
              </w:rPr>
              <w:t>Helps employers make safer recruitment decisions each year by processing and issuing DBS checks. Also maintains the adults’ and children’s Barred Lists</w:t>
            </w:r>
            <w:r w:rsidR="007451F8" w:rsidRPr="00EA0BA7">
              <w:rPr>
                <w:rFonts w:ascii="Lexend" w:hAnsi="Lexend"/>
                <w:color w:val="000000" w:themeColor="text1"/>
                <w:sz w:val="22"/>
                <w:szCs w:val="22"/>
              </w:rPr>
              <w:t>. M</w:t>
            </w:r>
            <w:r w:rsidRPr="00EA0BA7">
              <w:rPr>
                <w:rFonts w:ascii="Lexend" w:hAnsi="Lexend"/>
                <w:color w:val="000000" w:themeColor="text1"/>
                <w:sz w:val="22"/>
                <w:szCs w:val="22"/>
              </w:rPr>
              <w:t xml:space="preserve">akes considered decisions as to whether an individual should be included on one or </w:t>
            </w:r>
            <w:r w:rsidR="00D72C80" w:rsidRPr="00EA0BA7">
              <w:rPr>
                <w:rFonts w:ascii="Lexend" w:hAnsi="Lexend"/>
                <w:color w:val="000000" w:themeColor="text1"/>
                <w:sz w:val="22"/>
                <w:szCs w:val="22"/>
              </w:rPr>
              <w:t>both</w:t>
            </w:r>
            <w:r w:rsidRPr="00EA0BA7">
              <w:rPr>
                <w:rFonts w:ascii="Lexend" w:hAnsi="Lexend"/>
                <w:color w:val="000000" w:themeColor="text1"/>
                <w:sz w:val="22"/>
                <w:szCs w:val="22"/>
              </w:rPr>
              <w:t xml:space="preserve"> lists and barred from engaging in regulated activity.</w:t>
            </w:r>
          </w:p>
          <w:p w14:paraId="1CC6B214" w14:textId="77777777" w:rsidR="006D315A" w:rsidRPr="00EA0BA7" w:rsidRDefault="006D315A" w:rsidP="00C26D92">
            <w:pPr>
              <w:rPr>
                <w:rFonts w:ascii="Lexend" w:hAnsi="Lexend"/>
                <w:b/>
                <w:bCs/>
                <w:color w:val="000000" w:themeColor="text1"/>
                <w:sz w:val="22"/>
                <w:szCs w:val="22"/>
              </w:rPr>
            </w:pPr>
          </w:p>
          <w:p w14:paraId="7F6293C4" w14:textId="5E66CAC0" w:rsidR="00C26D92" w:rsidRPr="00EA0BA7" w:rsidRDefault="00C26D92" w:rsidP="00C26D92">
            <w:pPr>
              <w:rPr>
                <w:rFonts w:ascii="Lexend" w:hAnsi="Lexend"/>
                <w:b/>
                <w:bCs/>
                <w:color w:val="000000" w:themeColor="text1"/>
                <w:sz w:val="22"/>
                <w:szCs w:val="22"/>
              </w:rPr>
            </w:pPr>
            <w:r w:rsidRPr="00EA0BA7">
              <w:rPr>
                <w:rFonts w:ascii="Lexend" w:hAnsi="Lexend"/>
                <w:b/>
                <w:bCs/>
                <w:color w:val="000000" w:themeColor="text1"/>
                <w:sz w:val="22"/>
                <w:szCs w:val="22"/>
              </w:rPr>
              <w:t>Online safety</w:t>
            </w:r>
          </w:p>
          <w:p w14:paraId="287CFD78" w14:textId="5E14B6A4" w:rsidR="002D5412" w:rsidRPr="00EA0BA7" w:rsidRDefault="002D5412" w:rsidP="00C26D92">
            <w:pPr>
              <w:rPr>
                <w:rFonts w:ascii="Lexend" w:hAnsi="Lexend"/>
                <w:b/>
                <w:bCs/>
                <w:color w:val="000000" w:themeColor="text1"/>
                <w:sz w:val="22"/>
                <w:szCs w:val="22"/>
              </w:rPr>
            </w:pPr>
          </w:p>
          <w:p w14:paraId="21B5C619" w14:textId="2C5FE3C1" w:rsidR="002D5412" w:rsidRPr="00EA0BA7" w:rsidRDefault="00000000" w:rsidP="002D5412">
            <w:pPr>
              <w:rPr>
                <w:rFonts w:ascii="Lexend" w:hAnsi="Lexend"/>
                <w:color w:val="000000" w:themeColor="text1"/>
                <w:sz w:val="22"/>
                <w:szCs w:val="22"/>
              </w:rPr>
            </w:pPr>
            <w:hyperlink r:id="rId35" w:history="1">
              <w:r w:rsidR="002D5412" w:rsidRPr="00EA0BA7">
                <w:rPr>
                  <w:rStyle w:val="Hyperlink"/>
                  <w:rFonts w:ascii="Lexend" w:hAnsi="Lexend"/>
                  <w:sz w:val="22"/>
                  <w:szCs w:val="22"/>
                </w:rPr>
                <w:t>Safeguarding children and protecting professionals in early years settings: online safety considerations for managers</w:t>
              </w:r>
            </w:hyperlink>
            <w:r w:rsidR="002D5412" w:rsidRPr="00EA0BA7">
              <w:rPr>
                <w:rFonts w:ascii="Lexend" w:hAnsi="Lexend"/>
                <w:color w:val="000000" w:themeColor="text1"/>
                <w:sz w:val="22"/>
                <w:szCs w:val="22"/>
              </w:rPr>
              <w:t xml:space="preserve"> (UK Council for Internet Safety, 2019)</w:t>
            </w:r>
          </w:p>
          <w:p w14:paraId="0B79018A" w14:textId="77777777" w:rsidR="002D5412" w:rsidRPr="00EA0BA7" w:rsidRDefault="002D5412" w:rsidP="00C26D92">
            <w:pPr>
              <w:rPr>
                <w:rFonts w:ascii="Lexend" w:hAnsi="Lexend"/>
                <w:color w:val="000000" w:themeColor="text1"/>
                <w:sz w:val="22"/>
                <w:szCs w:val="22"/>
              </w:rPr>
            </w:pPr>
          </w:p>
          <w:p w14:paraId="2CE9A94E" w14:textId="4EFB1C8B" w:rsidR="00762081" w:rsidRPr="00EA0BA7" w:rsidRDefault="00C26D92" w:rsidP="00C26D92">
            <w:pPr>
              <w:rPr>
                <w:rFonts w:ascii="Lexend" w:hAnsi="Lexend"/>
                <w:color w:val="000000" w:themeColor="text1"/>
                <w:sz w:val="22"/>
                <w:szCs w:val="22"/>
              </w:rPr>
            </w:pPr>
            <w:r w:rsidRPr="00EA0BA7">
              <w:rPr>
                <w:rFonts w:ascii="Lexend" w:hAnsi="Lexend"/>
                <w:color w:val="000000" w:themeColor="text1"/>
                <w:sz w:val="22"/>
                <w:szCs w:val="22"/>
              </w:rPr>
              <w:lastRenderedPageBreak/>
              <w:t xml:space="preserve">Various organisations have produced </w:t>
            </w:r>
            <w:r w:rsidR="00663E1B" w:rsidRPr="00EA0BA7">
              <w:rPr>
                <w:rFonts w:ascii="Lexend" w:hAnsi="Lexend"/>
                <w:color w:val="000000" w:themeColor="text1"/>
                <w:sz w:val="22"/>
                <w:szCs w:val="22"/>
              </w:rPr>
              <w:t xml:space="preserve">guidance and </w:t>
            </w:r>
            <w:r w:rsidRPr="00EA0BA7">
              <w:rPr>
                <w:rFonts w:ascii="Lexend" w:hAnsi="Lexend"/>
                <w:color w:val="000000" w:themeColor="text1"/>
                <w:sz w:val="22"/>
                <w:szCs w:val="22"/>
              </w:rPr>
              <w:t>resources relating to online safety in the early years:</w:t>
            </w:r>
          </w:p>
          <w:p w14:paraId="1282E67A" w14:textId="77777777" w:rsidR="004F1835" w:rsidRPr="00EA0BA7" w:rsidRDefault="004F1835" w:rsidP="00C26D92">
            <w:pPr>
              <w:rPr>
                <w:rFonts w:ascii="Lexend" w:hAnsi="Lexend"/>
                <w:color w:val="000000" w:themeColor="text1"/>
                <w:sz w:val="22"/>
                <w:szCs w:val="22"/>
              </w:rPr>
            </w:pPr>
          </w:p>
          <w:p w14:paraId="6F591532" w14:textId="1C03F269" w:rsidR="00762081" w:rsidRPr="00EA0BA7" w:rsidRDefault="00000000" w:rsidP="00C26D92">
            <w:pPr>
              <w:rPr>
                <w:rFonts w:ascii="Lexend" w:hAnsi="Lexend"/>
                <w:color w:val="000000" w:themeColor="text1"/>
                <w:sz w:val="22"/>
                <w:szCs w:val="22"/>
              </w:rPr>
            </w:pPr>
            <w:hyperlink r:id="rId36" w:history="1">
              <w:r w:rsidR="00762081" w:rsidRPr="00EA0BA7">
                <w:rPr>
                  <w:rStyle w:val="Hyperlink"/>
                  <w:rFonts w:ascii="Lexend" w:hAnsi="Lexend"/>
                  <w:sz w:val="22"/>
                  <w:szCs w:val="22"/>
                </w:rPr>
                <w:t>UK Council for Internet Safety</w:t>
              </w:r>
            </w:hyperlink>
          </w:p>
          <w:p w14:paraId="088CF1B1" w14:textId="77777777" w:rsidR="006D315A" w:rsidRPr="00EA0BA7" w:rsidRDefault="006D315A" w:rsidP="00C26D92">
            <w:pPr>
              <w:rPr>
                <w:rFonts w:ascii="Lexend" w:hAnsi="Lexend"/>
                <w:color w:val="000000" w:themeColor="text1"/>
                <w:sz w:val="22"/>
                <w:szCs w:val="22"/>
              </w:rPr>
            </w:pPr>
          </w:p>
          <w:p w14:paraId="48E0E73D" w14:textId="2220DB02" w:rsidR="00C26D92" w:rsidRPr="00EA0BA7" w:rsidRDefault="00000000" w:rsidP="00C26D92">
            <w:pPr>
              <w:rPr>
                <w:rFonts w:ascii="Lexend" w:hAnsi="Lexend"/>
                <w:color w:val="000000" w:themeColor="text1"/>
                <w:sz w:val="22"/>
                <w:szCs w:val="22"/>
              </w:rPr>
            </w:pPr>
            <w:hyperlink r:id="rId37" w:history="1">
              <w:r w:rsidR="00C26D92" w:rsidRPr="00EA0BA7">
                <w:rPr>
                  <w:rStyle w:val="Hyperlink"/>
                  <w:rFonts w:ascii="Lexend" w:hAnsi="Lexend"/>
                  <w:sz w:val="22"/>
                  <w:szCs w:val="22"/>
                </w:rPr>
                <w:t>Internet Matters</w:t>
              </w:r>
            </w:hyperlink>
            <w:r w:rsidR="00C26D92" w:rsidRPr="00EA0BA7">
              <w:rPr>
                <w:rFonts w:ascii="Lexend" w:hAnsi="Lexend"/>
                <w:color w:val="000000" w:themeColor="text1"/>
                <w:sz w:val="22"/>
                <w:szCs w:val="22"/>
              </w:rPr>
              <w:t xml:space="preserve"> </w:t>
            </w:r>
          </w:p>
          <w:p w14:paraId="617EAF0C" w14:textId="77777777" w:rsidR="006D315A" w:rsidRPr="00EA0BA7" w:rsidRDefault="006D315A" w:rsidP="00C26D92">
            <w:pPr>
              <w:rPr>
                <w:rFonts w:ascii="Lexend" w:hAnsi="Lexend"/>
                <w:color w:val="000000" w:themeColor="text1"/>
                <w:sz w:val="22"/>
                <w:szCs w:val="22"/>
              </w:rPr>
            </w:pPr>
          </w:p>
          <w:p w14:paraId="230BCCE5" w14:textId="540E3899" w:rsidR="00ED61E0" w:rsidRPr="00EA0BA7" w:rsidRDefault="00000000" w:rsidP="00C26D92">
            <w:pPr>
              <w:rPr>
                <w:rFonts w:ascii="Lexend" w:hAnsi="Lexend"/>
                <w:color w:val="000000" w:themeColor="text1"/>
                <w:sz w:val="22"/>
                <w:szCs w:val="22"/>
              </w:rPr>
            </w:pPr>
            <w:hyperlink r:id="rId38" w:history="1">
              <w:r w:rsidR="00C26D92" w:rsidRPr="00EA0BA7">
                <w:rPr>
                  <w:rStyle w:val="Hyperlink"/>
                  <w:rFonts w:ascii="Lexend" w:hAnsi="Lexend"/>
                  <w:sz w:val="22"/>
                  <w:szCs w:val="22"/>
                </w:rPr>
                <w:t>CEOP</w:t>
              </w:r>
            </w:hyperlink>
            <w:r w:rsidR="00C26D92" w:rsidRPr="00EA0BA7">
              <w:rPr>
                <w:rFonts w:ascii="Lexend" w:hAnsi="Lexend"/>
                <w:color w:val="000000" w:themeColor="text1"/>
                <w:sz w:val="22"/>
                <w:szCs w:val="22"/>
              </w:rPr>
              <w:t xml:space="preserve"> </w:t>
            </w:r>
          </w:p>
          <w:p w14:paraId="409E2C3C" w14:textId="77777777" w:rsidR="006D315A" w:rsidRPr="00EA0BA7" w:rsidRDefault="006D315A" w:rsidP="00C26D92">
            <w:pPr>
              <w:rPr>
                <w:rFonts w:ascii="Lexend" w:hAnsi="Lexend"/>
                <w:color w:val="000000" w:themeColor="text1"/>
                <w:sz w:val="22"/>
                <w:szCs w:val="22"/>
              </w:rPr>
            </w:pPr>
          </w:p>
          <w:p w14:paraId="0B756C3D" w14:textId="0F13CDCB" w:rsidR="00663E1B" w:rsidRPr="00EA0BA7" w:rsidRDefault="00000000" w:rsidP="00C26D92">
            <w:pPr>
              <w:rPr>
                <w:rFonts w:ascii="Lexend" w:hAnsi="Lexend"/>
                <w:bCs/>
                <w:color w:val="000000" w:themeColor="text1"/>
                <w:sz w:val="22"/>
                <w:szCs w:val="22"/>
                <w:u w:val="single"/>
              </w:rPr>
            </w:pPr>
            <w:hyperlink r:id="rId39" w:history="1">
              <w:r w:rsidR="00663E1B" w:rsidRPr="00EA0BA7">
                <w:rPr>
                  <w:rStyle w:val="Hyperlink"/>
                  <w:rFonts w:ascii="Lexend" w:hAnsi="Lexend"/>
                  <w:bCs/>
                  <w:sz w:val="22"/>
                  <w:szCs w:val="22"/>
                </w:rPr>
                <w:t>SWGFL</w:t>
              </w:r>
            </w:hyperlink>
          </w:p>
        </w:tc>
      </w:tr>
    </w:tbl>
    <w:p w14:paraId="292AD71E" w14:textId="38EB1B81" w:rsidR="003E350B" w:rsidRPr="00EA0BA7" w:rsidRDefault="003E350B" w:rsidP="00413CCB">
      <w:pPr>
        <w:spacing w:line="240" w:lineRule="auto"/>
        <w:rPr>
          <w:rStyle w:val="Hyperlink"/>
          <w:rFonts w:ascii="Lexend" w:hAnsi="Lexend"/>
          <w:b/>
          <w:bCs/>
          <w:color w:val="0070C0"/>
          <w:sz w:val="22"/>
          <w:szCs w:val="22"/>
        </w:rPr>
      </w:pPr>
    </w:p>
    <w:p w14:paraId="5D8E063B" w14:textId="77777777" w:rsidR="003E350B" w:rsidRPr="00EA0BA7" w:rsidRDefault="003E350B" w:rsidP="00413CCB">
      <w:pPr>
        <w:spacing w:line="240" w:lineRule="auto"/>
        <w:rPr>
          <w:rFonts w:ascii="Lexend" w:hAnsi="Lexend"/>
          <w:b/>
          <w:bCs/>
          <w:color w:val="0070C0"/>
          <w:sz w:val="22"/>
          <w:szCs w:val="22"/>
        </w:rPr>
      </w:pPr>
    </w:p>
    <w:sectPr w:rsidR="003E350B" w:rsidRPr="00EA0BA7" w:rsidSect="00B908CA">
      <w:headerReference w:type="default" r:id="rId40"/>
      <w:footerReference w:type="default" r:id="rId41"/>
      <w:footerReference w:type="first" r:id="rId42"/>
      <w:pgSz w:w="16838" w:h="11906" w:orient="landscape"/>
      <w:pgMar w:top="1134" w:right="1134" w:bottom="851" w:left="1134" w:header="708" w:footer="3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9F4F" w14:textId="77777777" w:rsidR="000965D8" w:rsidRDefault="000965D8" w:rsidP="005268EC">
      <w:pPr>
        <w:spacing w:after="0" w:line="240" w:lineRule="auto"/>
      </w:pPr>
      <w:r>
        <w:separator/>
      </w:r>
    </w:p>
  </w:endnote>
  <w:endnote w:type="continuationSeparator" w:id="0">
    <w:p w14:paraId="625C0086" w14:textId="77777777" w:rsidR="000965D8" w:rsidRDefault="000965D8" w:rsidP="005268EC">
      <w:pPr>
        <w:spacing w:after="0" w:line="240" w:lineRule="auto"/>
      </w:pPr>
      <w:r>
        <w:continuationSeparator/>
      </w:r>
    </w:p>
  </w:endnote>
  <w:endnote w:type="continuationNotice" w:id="1">
    <w:p w14:paraId="03DD257F" w14:textId="77777777" w:rsidR="000965D8" w:rsidRDefault="000965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6"/>
        <w:szCs w:val="16"/>
      </w:rPr>
      <w:id w:val="902181162"/>
      <w:docPartObj>
        <w:docPartGallery w:val="Page Numbers (Bottom of Page)"/>
        <w:docPartUnique/>
      </w:docPartObj>
    </w:sdtPr>
    <w:sdtEndPr>
      <w:rPr>
        <w:rFonts w:ascii="Lexend" w:hAnsi="Lexend"/>
        <w:color w:val="7F7F7F" w:themeColor="text1" w:themeTint="80"/>
        <w:spacing w:val="60"/>
      </w:rPr>
    </w:sdtEndPr>
    <w:sdtContent>
      <w:p w14:paraId="3AD0676E" w14:textId="77777777" w:rsidR="00EA0BA7" w:rsidRPr="00C364ED" w:rsidRDefault="00EA0BA7" w:rsidP="00EA0BA7">
        <w:pPr>
          <w:pStyle w:val="Footer"/>
          <w:pBdr>
            <w:top w:val="single" w:sz="4" w:space="1" w:color="D9D9D9" w:themeColor="background1" w:themeShade="D9"/>
          </w:pBdr>
          <w:rPr>
            <w:rFonts w:ascii="Lexend" w:hAnsi="Lexend"/>
            <w:i/>
            <w:color w:val="000000" w:themeColor="text1"/>
            <w:spacing w:val="60"/>
            <w:sz w:val="16"/>
            <w:szCs w:val="16"/>
          </w:rPr>
        </w:pPr>
        <w:r w:rsidRPr="00C364ED">
          <w:rPr>
            <w:rFonts w:ascii="Lexend" w:hAnsi="Lexend"/>
            <w:i/>
            <w:color w:val="000000" w:themeColor="text1"/>
            <w:sz w:val="16"/>
            <w:szCs w:val="16"/>
          </w:rPr>
          <w:fldChar w:fldCharType="begin"/>
        </w:r>
        <w:r w:rsidRPr="00C364ED">
          <w:rPr>
            <w:rFonts w:ascii="Lexend" w:hAnsi="Lexend"/>
            <w:i/>
            <w:color w:val="000000" w:themeColor="text1"/>
            <w:sz w:val="16"/>
            <w:szCs w:val="16"/>
          </w:rPr>
          <w:instrText xml:space="preserve"> PAGE   \* MERGEFORMAT </w:instrText>
        </w:r>
        <w:r w:rsidRPr="00C364ED">
          <w:rPr>
            <w:rFonts w:ascii="Lexend" w:hAnsi="Lexend"/>
            <w:i/>
            <w:color w:val="000000" w:themeColor="text1"/>
            <w:sz w:val="16"/>
            <w:szCs w:val="16"/>
          </w:rPr>
          <w:fldChar w:fldCharType="separate"/>
        </w:r>
        <w:r>
          <w:rPr>
            <w:rFonts w:ascii="Lexend" w:hAnsi="Lexend"/>
            <w:i/>
            <w:color w:val="000000" w:themeColor="text1"/>
            <w:sz w:val="16"/>
            <w:szCs w:val="16"/>
          </w:rPr>
          <w:t>1</w:t>
        </w:r>
        <w:r w:rsidRPr="00C364ED">
          <w:rPr>
            <w:rFonts w:ascii="Lexend" w:hAnsi="Lexend"/>
            <w:b/>
            <w:bCs/>
            <w:i/>
            <w:noProof/>
            <w:color w:val="000000" w:themeColor="text1"/>
            <w:sz w:val="16"/>
            <w:szCs w:val="16"/>
          </w:rPr>
          <w:fldChar w:fldCharType="end"/>
        </w:r>
        <w:r w:rsidRPr="00C364ED">
          <w:rPr>
            <w:rFonts w:ascii="Lexend" w:hAnsi="Lexend"/>
            <w:b/>
            <w:bCs/>
            <w:i/>
            <w:color w:val="000000" w:themeColor="text1"/>
            <w:sz w:val="16"/>
            <w:szCs w:val="16"/>
          </w:rPr>
          <w:t xml:space="preserve"> | </w:t>
        </w:r>
        <w:r w:rsidRPr="00C364ED">
          <w:rPr>
            <w:rFonts w:ascii="Lexend" w:hAnsi="Lexend"/>
            <w:i/>
            <w:color w:val="000000" w:themeColor="text1"/>
            <w:spacing w:val="60"/>
            <w:sz w:val="16"/>
            <w:szCs w:val="16"/>
          </w:rPr>
          <w:t>Page</w:t>
        </w:r>
      </w:p>
      <w:p w14:paraId="681CB02A" w14:textId="77777777" w:rsidR="00EA0BA7" w:rsidRPr="00C364ED" w:rsidRDefault="00EA0BA7" w:rsidP="00EA0BA7">
        <w:pPr>
          <w:pStyle w:val="Footer"/>
          <w:pBdr>
            <w:top w:val="single" w:sz="4" w:space="1" w:color="D9D9D9" w:themeColor="background1" w:themeShade="D9"/>
          </w:pBdr>
          <w:rPr>
            <w:rFonts w:ascii="Lexend" w:hAnsi="Lexend"/>
            <w:b/>
            <w:bCs/>
            <w:i/>
            <w:color w:val="000000" w:themeColor="text1"/>
            <w:sz w:val="16"/>
            <w:szCs w:val="16"/>
          </w:rPr>
        </w:pPr>
        <w:r w:rsidRPr="00C364ED">
          <w:rPr>
            <w:rFonts w:ascii="Lexend" w:hAnsi="Lexend"/>
            <w:i/>
            <w:color w:val="000000" w:themeColor="text1"/>
            <w:spacing w:val="60"/>
            <w:sz w:val="16"/>
            <w:szCs w:val="16"/>
          </w:rPr>
          <w:t>Author: ECC Education Safeguarding Team - September 2022</w:t>
        </w:r>
      </w:p>
    </w:sdtContent>
  </w:sdt>
  <w:p w14:paraId="2F9F26DB" w14:textId="77777777" w:rsidR="00EA0BA7" w:rsidRPr="00C364ED" w:rsidRDefault="00EA0BA7" w:rsidP="00EA0BA7">
    <w:pPr>
      <w:pStyle w:val="Footer"/>
      <w:rPr>
        <w:rFonts w:ascii="Lexend" w:hAnsi="Lexend"/>
        <w:i/>
        <w:sz w:val="12"/>
        <w:szCs w:val="12"/>
      </w:rPr>
    </w:pPr>
    <w:r w:rsidRPr="00C364ED">
      <w:rPr>
        <w:rFonts w:ascii="Lexend" w:hAnsi="Lexend"/>
        <w:i/>
        <w:sz w:val="12"/>
        <w:szCs w:val="12"/>
      </w:rPr>
      <w:t>Copyright © Essex County Council 2022</w:t>
    </w:r>
  </w:p>
  <w:p w14:paraId="07A2731B" w14:textId="77777777" w:rsidR="00EA0BA7" w:rsidRPr="00C364ED" w:rsidRDefault="00EA0BA7" w:rsidP="00EA0BA7">
    <w:pPr>
      <w:pStyle w:val="Footer"/>
      <w:rPr>
        <w:rFonts w:ascii="Lexend" w:hAnsi="Lexend"/>
        <w:i/>
        <w:sz w:val="12"/>
        <w:szCs w:val="12"/>
      </w:rPr>
    </w:pPr>
    <w:r w:rsidRPr="00C364ED">
      <w:rPr>
        <w:rFonts w:ascii="Lexend" w:hAnsi="Lexend"/>
        <w:i/>
        <w:sz w:val="12"/>
        <w:szCs w:val="12"/>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p w14:paraId="23F51EA5" w14:textId="77777777" w:rsidR="00A62436" w:rsidRPr="000307BB" w:rsidRDefault="00A62436">
    <w:pPr>
      <w:pStyle w:val="Footer"/>
      <w:rPr>
        <w:strik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15352813" w:displacedByCustomXml="next"/>
  <w:sdt>
    <w:sdtPr>
      <w:rPr>
        <w:i/>
        <w:sz w:val="16"/>
        <w:szCs w:val="16"/>
      </w:rPr>
      <w:id w:val="1173527829"/>
      <w:docPartObj>
        <w:docPartGallery w:val="Page Numbers (Bottom of Page)"/>
        <w:docPartUnique/>
      </w:docPartObj>
    </w:sdtPr>
    <w:sdtEndPr>
      <w:rPr>
        <w:rFonts w:ascii="Lexend" w:hAnsi="Lexend"/>
        <w:color w:val="7F7F7F" w:themeColor="text1" w:themeTint="80"/>
        <w:spacing w:val="60"/>
      </w:rPr>
    </w:sdtEndPr>
    <w:sdtContent>
      <w:p w14:paraId="0C96CB74" w14:textId="77777777" w:rsidR="00C364ED" w:rsidRPr="00C364ED" w:rsidRDefault="00C364ED" w:rsidP="00C364ED">
        <w:pPr>
          <w:pStyle w:val="Footer"/>
          <w:pBdr>
            <w:top w:val="single" w:sz="4" w:space="1" w:color="D9D9D9" w:themeColor="background1" w:themeShade="D9"/>
          </w:pBdr>
          <w:rPr>
            <w:rFonts w:ascii="Lexend" w:hAnsi="Lexend"/>
            <w:i/>
            <w:color w:val="000000" w:themeColor="text1"/>
            <w:spacing w:val="60"/>
            <w:sz w:val="16"/>
            <w:szCs w:val="16"/>
          </w:rPr>
        </w:pPr>
        <w:r w:rsidRPr="00C364ED">
          <w:rPr>
            <w:rFonts w:ascii="Lexend" w:hAnsi="Lexend"/>
            <w:i/>
            <w:color w:val="000000" w:themeColor="text1"/>
            <w:sz w:val="16"/>
            <w:szCs w:val="16"/>
          </w:rPr>
          <w:fldChar w:fldCharType="begin"/>
        </w:r>
        <w:r w:rsidRPr="00C364ED">
          <w:rPr>
            <w:rFonts w:ascii="Lexend" w:hAnsi="Lexend"/>
            <w:i/>
            <w:color w:val="000000" w:themeColor="text1"/>
            <w:sz w:val="16"/>
            <w:szCs w:val="16"/>
          </w:rPr>
          <w:instrText xml:space="preserve"> PAGE   \* MERGEFORMAT </w:instrText>
        </w:r>
        <w:r w:rsidRPr="00C364ED">
          <w:rPr>
            <w:rFonts w:ascii="Lexend" w:hAnsi="Lexend"/>
            <w:i/>
            <w:color w:val="000000" w:themeColor="text1"/>
            <w:sz w:val="16"/>
            <w:szCs w:val="16"/>
          </w:rPr>
          <w:fldChar w:fldCharType="separate"/>
        </w:r>
        <w:r w:rsidRPr="00C364ED">
          <w:rPr>
            <w:rFonts w:ascii="Lexend" w:hAnsi="Lexend"/>
            <w:i/>
            <w:color w:val="000000" w:themeColor="text1"/>
            <w:sz w:val="16"/>
            <w:szCs w:val="16"/>
          </w:rPr>
          <w:t>2</w:t>
        </w:r>
        <w:r w:rsidRPr="00C364ED">
          <w:rPr>
            <w:rFonts w:ascii="Lexend" w:hAnsi="Lexend"/>
            <w:b/>
            <w:bCs/>
            <w:i/>
            <w:noProof/>
            <w:color w:val="000000" w:themeColor="text1"/>
            <w:sz w:val="16"/>
            <w:szCs w:val="16"/>
          </w:rPr>
          <w:fldChar w:fldCharType="end"/>
        </w:r>
        <w:r w:rsidRPr="00C364ED">
          <w:rPr>
            <w:rFonts w:ascii="Lexend" w:hAnsi="Lexend"/>
            <w:b/>
            <w:bCs/>
            <w:i/>
            <w:color w:val="000000" w:themeColor="text1"/>
            <w:sz w:val="16"/>
            <w:szCs w:val="16"/>
          </w:rPr>
          <w:t xml:space="preserve"> | </w:t>
        </w:r>
        <w:r w:rsidRPr="00C364ED">
          <w:rPr>
            <w:rFonts w:ascii="Lexend" w:hAnsi="Lexend"/>
            <w:i/>
            <w:color w:val="000000" w:themeColor="text1"/>
            <w:spacing w:val="60"/>
            <w:sz w:val="16"/>
            <w:szCs w:val="16"/>
          </w:rPr>
          <w:t>Page</w:t>
        </w:r>
      </w:p>
      <w:p w14:paraId="1007C70F" w14:textId="5C012FD4" w:rsidR="00C364ED" w:rsidRPr="00C364ED" w:rsidRDefault="00C364ED" w:rsidP="00C364ED">
        <w:pPr>
          <w:pStyle w:val="Footer"/>
          <w:pBdr>
            <w:top w:val="single" w:sz="4" w:space="1" w:color="D9D9D9" w:themeColor="background1" w:themeShade="D9"/>
          </w:pBdr>
          <w:rPr>
            <w:rFonts w:ascii="Lexend" w:hAnsi="Lexend"/>
            <w:b/>
            <w:bCs/>
            <w:i/>
            <w:color w:val="000000" w:themeColor="text1"/>
            <w:sz w:val="16"/>
            <w:szCs w:val="16"/>
          </w:rPr>
        </w:pPr>
        <w:r w:rsidRPr="00C364ED">
          <w:rPr>
            <w:rFonts w:ascii="Lexend" w:hAnsi="Lexend"/>
            <w:i/>
            <w:color w:val="000000" w:themeColor="text1"/>
            <w:spacing w:val="60"/>
            <w:sz w:val="16"/>
            <w:szCs w:val="16"/>
          </w:rPr>
          <w:t>Author: ECC Education Safeguarding Team - September 2022</w:t>
        </w:r>
      </w:p>
    </w:sdtContent>
  </w:sdt>
  <w:p w14:paraId="156C3A7B" w14:textId="77777777" w:rsidR="00C364ED" w:rsidRPr="00C364ED" w:rsidRDefault="00C364ED" w:rsidP="00C364ED">
    <w:pPr>
      <w:pStyle w:val="Footer"/>
      <w:rPr>
        <w:rFonts w:ascii="Lexend" w:hAnsi="Lexend"/>
        <w:i/>
        <w:sz w:val="12"/>
        <w:szCs w:val="12"/>
      </w:rPr>
    </w:pPr>
    <w:r w:rsidRPr="00C364ED">
      <w:rPr>
        <w:rFonts w:ascii="Lexend" w:hAnsi="Lexend"/>
        <w:i/>
        <w:sz w:val="12"/>
        <w:szCs w:val="12"/>
      </w:rPr>
      <w:t>Copyright © Essex County Council 2022</w:t>
    </w:r>
  </w:p>
  <w:p w14:paraId="740C44B7" w14:textId="77777777" w:rsidR="00C364ED" w:rsidRPr="00C364ED" w:rsidRDefault="00C364ED" w:rsidP="00C364ED">
    <w:pPr>
      <w:pStyle w:val="Footer"/>
      <w:rPr>
        <w:rFonts w:ascii="Lexend" w:hAnsi="Lexend"/>
        <w:i/>
        <w:sz w:val="12"/>
        <w:szCs w:val="12"/>
      </w:rPr>
    </w:pPr>
    <w:r w:rsidRPr="00C364ED">
      <w:rPr>
        <w:rFonts w:ascii="Lexend" w:hAnsi="Lexend"/>
        <w:i/>
        <w:sz w:val="12"/>
        <w:szCs w:val="12"/>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bookmarkEnd w:id="3"/>
  <w:p w14:paraId="15D53C37" w14:textId="77777777" w:rsidR="00A62436" w:rsidRDefault="00A62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D00D" w14:textId="77777777" w:rsidR="000965D8" w:rsidRDefault="000965D8" w:rsidP="005268EC">
      <w:pPr>
        <w:spacing w:after="0" w:line="240" w:lineRule="auto"/>
      </w:pPr>
      <w:r>
        <w:separator/>
      </w:r>
    </w:p>
  </w:footnote>
  <w:footnote w:type="continuationSeparator" w:id="0">
    <w:p w14:paraId="15B8E4B9" w14:textId="77777777" w:rsidR="000965D8" w:rsidRDefault="000965D8" w:rsidP="005268EC">
      <w:pPr>
        <w:spacing w:after="0" w:line="240" w:lineRule="auto"/>
      </w:pPr>
      <w:r>
        <w:continuationSeparator/>
      </w:r>
    </w:p>
  </w:footnote>
  <w:footnote w:type="continuationNotice" w:id="1">
    <w:p w14:paraId="259C3162" w14:textId="77777777" w:rsidR="000965D8" w:rsidRDefault="000965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FDD9" w14:textId="77777777" w:rsidR="00A62436" w:rsidRDefault="00A6243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62"/>
    <w:multiLevelType w:val="hybridMultilevel"/>
    <w:tmpl w:val="A9C6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E27"/>
    <w:multiLevelType w:val="hybridMultilevel"/>
    <w:tmpl w:val="FAF89BC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A0C0F5C"/>
    <w:multiLevelType w:val="hybridMultilevel"/>
    <w:tmpl w:val="EB5499FA"/>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3D0432"/>
    <w:multiLevelType w:val="hybridMultilevel"/>
    <w:tmpl w:val="1DC0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41C00"/>
    <w:multiLevelType w:val="hybridMultilevel"/>
    <w:tmpl w:val="BB94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80E1A"/>
    <w:multiLevelType w:val="hybridMultilevel"/>
    <w:tmpl w:val="79E255CA"/>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C82CB2"/>
    <w:multiLevelType w:val="hybridMultilevel"/>
    <w:tmpl w:val="ACD2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4513B"/>
    <w:multiLevelType w:val="hybridMultilevel"/>
    <w:tmpl w:val="9D8A64B8"/>
    <w:lvl w:ilvl="0" w:tplc="AF7A4D76">
      <w:start w:val="1"/>
      <w:numFmt w:val="bullet"/>
      <w:lvlText w:val=""/>
      <w:lvlJc w:val="left"/>
      <w:pPr>
        <w:tabs>
          <w:tab w:val="num" w:pos="357"/>
        </w:tabs>
        <w:ind w:left="340" w:hanging="340"/>
      </w:pPr>
      <w:rPr>
        <w:rFonts w:ascii="Symbol" w:hAnsi="Symbol" w:hint="default"/>
      </w:rPr>
    </w:lvl>
    <w:lvl w:ilvl="1" w:tplc="AF7A4D76">
      <w:start w:val="1"/>
      <w:numFmt w:val="bullet"/>
      <w:lvlText w:val=""/>
      <w:lvlJc w:val="left"/>
      <w:pPr>
        <w:tabs>
          <w:tab w:val="num" w:pos="357"/>
        </w:tabs>
        <w:ind w:left="340" w:hanging="34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35F26"/>
    <w:multiLevelType w:val="hybridMultilevel"/>
    <w:tmpl w:val="FD0C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D1527"/>
    <w:multiLevelType w:val="hybridMultilevel"/>
    <w:tmpl w:val="593E36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E847190"/>
    <w:multiLevelType w:val="hybridMultilevel"/>
    <w:tmpl w:val="F8EAB0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54681"/>
    <w:multiLevelType w:val="hybridMultilevel"/>
    <w:tmpl w:val="1582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902BC"/>
    <w:multiLevelType w:val="hybridMultilevel"/>
    <w:tmpl w:val="2688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5710AA"/>
    <w:multiLevelType w:val="hybridMultilevel"/>
    <w:tmpl w:val="1D5A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F0433"/>
    <w:multiLevelType w:val="hybridMultilevel"/>
    <w:tmpl w:val="7146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10A9E"/>
    <w:multiLevelType w:val="hybridMultilevel"/>
    <w:tmpl w:val="0D22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266C0"/>
    <w:multiLevelType w:val="hybridMultilevel"/>
    <w:tmpl w:val="3D68495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271321"/>
    <w:multiLevelType w:val="multilevel"/>
    <w:tmpl w:val="3F5AF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321139"/>
    <w:multiLevelType w:val="hybridMultilevel"/>
    <w:tmpl w:val="7D742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530E6C"/>
    <w:multiLevelType w:val="hybridMultilevel"/>
    <w:tmpl w:val="802A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8B6FCA"/>
    <w:multiLevelType w:val="hybridMultilevel"/>
    <w:tmpl w:val="48A69B2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304A4106"/>
    <w:multiLevelType w:val="hybridMultilevel"/>
    <w:tmpl w:val="AB78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E1BBF"/>
    <w:multiLevelType w:val="multilevel"/>
    <w:tmpl w:val="3C76DE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537EFB"/>
    <w:multiLevelType w:val="hybridMultilevel"/>
    <w:tmpl w:val="662614FA"/>
    <w:lvl w:ilvl="0" w:tplc="20E8E718">
      <w:start w:val="1"/>
      <w:numFmt w:val="bullet"/>
      <w:lvlText w:val="•"/>
      <w:lvlJc w:val="left"/>
      <w:pPr>
        <w:tabs>
          <w:tab w:val="num" w:pos="720"/>
        </w:tabs>
        <w:ind w:left="720" w:hanging="360"/>
      </w:pPr>
      <w:rPr>
        <w:rFonts w:ascii="Times New Roman" w:hAnsi="Times New Roman" w:hint="default"/>
      </w:rPr>
    </w:lvl>
    <w:lvl w:ilvl="1" w:tplc="15CC8F3E" w:tentative="1">
      <w:start w:val="1"/>
      <w:numFmt w:val="bullet"/>
      <w:lvlText w:val="•"/>
      <w:lvlJc w:val="left"/>
      <w:pPr>
        <w:tabs>
          <w:tab w:val="num" w:pos="1440"/>
        </w:tabs>
        <w:ind w:left="1440" w:hanging="360"/>
      </w:pPr>
      <w:rPr>
        <w:rFonts w:ascii="Times New Roman" w:hAnsi="Times New Roman" w:hint="default"/>
      </w:rPr>
    </w:lvl>
    <w:lvl w:ilvl="2" w:tplc="AC6409C6" w:tentative="1">
      <w:start w:val="1"/>
      <w:numFmt w:val="bullet"/>
      <w:lvlText w:val="•"/>
      <w:lvlJc w:val="left"/>
      <w:pPr>
        <w:tabs>
          <w:tab w:val="num" w:pos="2160"/>
        </w:tabs>
        <w:ind w:left="2160" w:hanging="360"/>
      </w:pPr>
      <w:rPr>
        <w:rFonts w:ascii="Times New Roman" w:hAnsi="Times New Roman" w:hint="default"/>
      </w:rPr>
    </w:lvl>
    <w:lvl w:ilvl="3" w:tplc="2EC82610" w:tentative="1">
      <w:start w:val="1"/>
      <w:numFmt w:val="bullet"/>
      <w:lvlText w:val="•"/>
      <w:lvlJc w:val="left"/>
      <w:pPr>
        <w:tabs>
          <w:tab w:val="num" w:pos="2880"/>
        </w:tabs>
        <w:ind w:left="2880" w:hanging="360"/>
      </w:pPr>
      <w:rPr>
        <w:rFonts w:ascii="Times New Roman" w:hAnsi="Times New Roman" w:hint="default"/>
      </w:rPr>
    </w:lvl>
    <w:lvl w:ilvl="4" w:tplc="8356F8EA" w:tentative="1">
      <w:start w:val="1"/>
      <w:numFmt w:val="bullet"/>
      <w:lvlText w:val="•"/>
      <w:lvlJc w:val="left"/>
      <w:pPr>
        <w:tabs>
          <w:tab w:val="num" w:pos="3600"/>
        </w:tabs>
        <w:ind w:left="3600" w:hanging="360"/>
      </w:pPr>
      <w:rPr>
        <w:rFonts w:ascii="Times New Roman" w:hAnsi="Times New Roman" w:hint="default"/>
      </w:rPr>
    </w:lvl>
    <w:lvl w:ilvl="5" w:tplc="E2CAEC2C" w:tentative="1">
      <w:start w:val="1"/>
      <w:numFmt w:val="bullet"/>
      <w:lvlText w:val="•"/>
      <w:lvlJc w:val="left"/>
      <w:pPr>
        <w:tabs>
          <w:tab w:val="num" w:pos="4320"/>
        </w:tabs>
        <w:ind w:left="4320" w:hanging="360"/>
      </w:pPr>
      <w:rPr>
        <w:rFonts w:ascii="Times New Roman" w:hAnsi="Times New Roman" w:hint="default"/>
      </w:rPr>
    </w:lvl>
    <w:lvl w:ilvl="6" w:tplc="1AD2571A" w:tentative="1">
      <w:start w:val="1"/>
      <w:numFmt w:val="bullet"/>
      <w:lvlText w:val="•"/>
      <w:lvlJc w:val="left"/>
      <w:pPr>
        <w:tabs>
          <w:tab w:val="num" w:pos="5040"/>
        </w:tabs>
        <w:ind w:left="5040" w:hanging="360"/>
      </w:pPr>
      <w:rPr>
        <w:rFonts w:ascii="Times New Roman" w:hAnsi="Times New Roman" w:hint="default"/>
      </w:rPr>
    </w:lvl>
    <w:lvl w:ilvl="7" w:tplc="0A689A76" w:tentative="1">
      <w:start w:val="1"/>
      <w:numFmt w:val="bullet"/>
      <w:lvlText w:val="•"/>
      <w:lvlJc w:val="left"/>
      <w:pPr>
        <w:tabs>
          <w:tab w:val="num" w:pos="5760"/>
        </w:tabs>
        <w:ind w:left="5760" w:hanging="360"/>
      </w:pPr>
      <w:rPr>
        <w:rFonts w:ascii="Times New Roman" w:hAnsi="Times New Roman" w:hint="default"/>
      </w:rPr>
    </w:lvl>
    <w:lvl w:ilvl="8" w:tplc="42784B8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1FE251E"/>
    <w:multiLevelType w:val="hybridMultilevel"/>
    <w:tmpl w:val="3AF0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7623B2"/>
    <w:multiLevelType w:val="hybridMultilevel"/>
    <w:tmpl w:val="439E9196"/>
    <w:lvl w:ilvl="0" w:tplc="92486AC0">
      <w:start w:val="1"/>
      <w:numFmt w:val="bullet"/>
      <w:lvlText w:val="•"/>
      <w:lvlJc w:val="left"/>
      <w:pPr>
        <w:tabs>
          <w:tab w:val="num" w:pos="720"/>
        </w:tabs>
        <w:ind w:left="720" w:hanging="360"/>
      </w:pPr>
      <w:rPr>
        <w:rFonts w:ascii="Arial" w:hAnsi="Arial" w:hint="default"/>
      </w:rPr>
    </w:lvl>
    <w:lvl w:ilvl="1" w:tplc="A0BCE6E2" w:tentative="1">
      <w:start w:val="1"/>
      <w:numFmt w:val="bullet"/>
      <w:lvlText w:val="•"/>
      <w:lvlJc w:val="left"/>
      <w:pPr>
        <w:tabs>
          <w:tab w:val="num" w:pos="1440"/>
        </w:tabs>
        <w:ind w:left="1440" w:hanging="360"/>
      </w:pPr>
      <w:rPr>
        <w:rFonts w:ascii="Arial" w:hAnsi="Arial" w:hint="default"/>
      </w:rPr>
    </w:lvl>
    <w:lvl w:ilvl="2" w:tplc="216A6246" w:tentative="1">
      <w:start w:val="1"/>
      <w:numFmt w:val="bullet"/>
      <w:lvlText w:val="•"/>
      <w:lvlJc w:val="left"/>
      <w:pPr>
        <w:tabs>
          <w:tab w:val="num" w:pos="2160"/>
        </w:tabs>
        <w:ind w:left="2160" w:hanging="360"/>
      </w:pPr>
      <w:rPr>
        <w:rFonts w:ascii="Arial" w:hAnsi="Arial" w:hint="default"/>
      </w:rPr>
    </w:lvl>
    <w:lvl w:ilvl="3" w:tplc="A460772C" w:tentative="1">
      <w:start w:val="1"/>
      <w:numFmt w:val="bullet"/>
      <w:lvlText w:val="•"/>
      <w:lvlJc w:val="left"/>
      <w:pPr>
        <w:tabs>
          <w:tab w:val="num" w:pos="2880"/>
        </w:tabs>
        <w:ind w:left="2880" w:hanging="360"/>
      </w:pPr>
      <w:rPr>
        <w:rFonts w:ascii="Arial" w:hAnsi="Arial" w:hint="default"/>
      </w:rPr>
    </w:lvl>
    <w:lvl w:ilvl="4" w:tplc="4E80E2C8" w:tentative="1">
      <w:start w:val="1"/>
      <w:numFmt w:val="bullet"/>
      <w:lvlText w:val="•"/>
      <w:lvlJc w:val="left"/>
      <w:pPr>
        <w:tabs>
          <w:tab w:val="num" w:pos="3600"/>
        </w:tabs>
        <w:ind w:left="3600" w:hanging="360"/>
      </w:pPr>
      <w:rPr>
        <w:rFonts w:ascii="Arial" w:hAnsi="Arial" w:hint="default"/>
      </w:rPr>
    </w:lvl>
    <w:lvl w:ilvl="5" w:tplc="9E56C3E8" w:tentative="1">
      <w:start w:val="1"/>
      <w:numFmt w:val="bullet"/>
      <w:lvlText w:val="•"/>
      <w:lvlJc w:val="left"/>
      <w:pPr>
        <w:tabs>
          <w:tab w:val="num" w:pos="4320"/>
        </w:tabs>
        <w:ind w:left="4320" w:hanging="360"/>
      </w:pPr>
      <w:rPr>
        <w:rFonts w:ascii="Arial" w:hAnsi="Arial" w:hint="default"/>
      </w:rPr>
    </w:lvl>
    <w:lvl w:ilvl="6" w:tplc="2918F18E" w:tentative="1">
      <w:start w:val="1"/>
      <w:numFmt w:val="bullet"/>
      <w:lvlText w:val="•"/>
      <w:lvlJc w:val="left"/>
      <w:pPr>
        <w:tabs>
          <w:tab w:val="num" w:pos="5040"/>
        </w:tabs>
        <w:ind w:left="5040" w:hanging="360"/>
      </w:pPr>
      <w:rPr>
        <w:rFonts w:ascii="Arial" w:hAnsi="Arial" w:hint="default"/>
      </w:rPr>
    </w:lvl>
    <w:lvl w:ilvl="7" w:tplc="856632EA" w:tentative="1">
      <w:start w:val="1"/>
      <w:numFmt w:val="bullet"/>
      <w:lvlText w:val="•"/>
      <w:lvlJc w:val="left"/>
      <w:pPr>
        <w:tabs>
          <w:tab w:val="num" w:pos="5760"/>
        </w:tabs>
        <w:ind w:left="5760" w:hanging="360"/>
      </w:pPr>
      <w:rPr>
        <w:rFonts w:ascii="Arial" w:hAnsi="Arial" w:hint="default"/>
      </w:rPr>
    </w:lvl>
    <w:lvl w:ilvl="8" w:tplc="C240B8F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A51107"/>
    <w:multiLevelType w:val="hybridMultilevel"/>
    <w:tmpl w:val="D5FA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964518"/>
    <w:multiLevelType w:val="hybridMultilevel"/>
    <w:tmpl w:val="E220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B71034"/>
    <w:multiLevelType w:val="hybridMultilevel"/>
    <w:tmpl w:val="9E64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D917B1"/>
    <w:multiLevelType w:val="hybridMultilevel"/>
    <w:tmpl w:val="075E1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C95F66"/>
    <w:multiLevelType w:val="hybridMultilevel"/>
    <w:tmpl w:val="FBB4B43A"/>
    <w:lvl w:ilvl="0" w:tplc="AF7A4D76">
      <w:start w:val="1"/>
      <w:numFmt w:val="bullet"/>
      <w:lvlText w:val=""/>
      <w:lvlJc w:val="left"/>
      <w:pPr>
        <w:tabs>
          <w:tab w:val="num" w:pos="357"/>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4F0C49"/>
    <w:multiLevelType w:val="hybridMultilevel"/>
    <w:tmpl w:val="51F21A5E"/>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2364657"/>
    <w:multiLevelType w:val="hybridMultilevel"/>
    <w:tmpl w:val="D988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AC5BE8"/>
    <w:multiLevelType w:val="hybridMultilevel"/>
    <w:tmpl w:val="4F06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DB2E6C"/>
    <w:multiLevelType w:val="hybridMultilevel"/>
    <w:tmpl w:val="52B44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5FC1564"/>
    <w:multiLevelType w:val="hybridMultilevel"/>
    <w:tmpl w:val="1D40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A57509"/>
    <w:multiLevelType w:val="hybridMultilevel"/>
    <w:tmpl w:val="6D3C1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D4E7B66"/>
    <w:multiLevelType w:val="hybridMultilevel"/>
    <w:tmpl w:val="8674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DB0E34"/>
    <w:multiLevelType w:val="hybridMultilevel"/>
    <w:tmpl w:val="4A841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3E0101C"/>
    <w:multiLevelType w:val="hybridMultilevel"/>
    <w:tmpl w:val="64C0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A567C3"/>
    <w:multiLevelType w:val="hybridMultilevel"/>
    <w:tmpl w:val="F8265BAC"/>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FAA49BD"/>
    <w:multiLevelType w:val="hybridMultilevel"/>
    <w:tmpl w:val="3F62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C323FD"/>
    <w:multiLevelType w:val="hybridMultilevel"/>
    <w:tmpl w:val="A4A8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8843D6"/>
    <w:multiLevelType w:val="hybridMultilevel"/>
    <w:tmpl w:val="BD829F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1F52560"/>
    <w:multiLevelType w:val="hybridMultilevel"/>
    <w:tmpl w:val="2CC4BEF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AAB37F5"/>
    <w:multiLevelType w:val="hybridMultilevel"/>
    <w:tmpl w:val="083C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9317A"/>
    <w:multiLevelType w:val="hybridMultilevel"/>
    <w:tmpl w:val="AF54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0631F3"/>
    <w:multiLevelType w:val="hybridMultilevel"/>
    <w:tmpl w:val="03566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78743551">
    <w:abstractNumId w:val="7"/>
  </w:num>
  <w:num w:numId="2" w16cid:durableId="195704998">
    <w:abstractNumId w:val="30"/>
  </w:num>
  <w:num w:numId="3" w16cid:durableId="1922449017">
    <w:abstractNumId w:val="4"/>
  </w:num>
  <w:num w:numId="4" w16cid:durableId="1560479146">
    <w:abstractNumId w:val="42"/>
  </w:num>
  <w:num w:numId="5" w16cid:durableId="655190059">
    <w:abstractNumId w:val="27"/>
  </w:num>
  <w:num w:numId="6" w16cid:durableId="195460825">
    <w:abstractNumId w:val="38"/>
  </w:num>
  <w:num w:numId="7" w16cid:durableId="1947611157">
    <w:abstractNumId w:val="31"/>
  </w:num>
  <w:num w:numId="8" w16cid:durableId="1704402861">
    <w:abstractNumId w:val="9"/>
  </w:num>
  <w:num w:numId="9" w16cid:durableId="2143694413">
    <w:abstractNumId w:val="43"/>
  </w:num>
  <w:num w:numId="10" w16cid:durableId="1565068673">
    <w:abstractNumId w:val="47"/>
  </w:num>
  <w:num w:numId="11" w16cid:durableId="395933114">
    <w:abstractNumId w:val="22"/>
  </w:num>
  <w:num w:numId="12" w16cid:durableId="278293742">
    <w:abstractNumId w:val="45"/>
  </w:num>
  <w:num w:numId="13" w16cid:durableId="790630984">
    <w:abstractNumId w:val="15"/>
  </w:num>
  <w:num w:numId="14" w16cid:durableId="30233014">
    <w:abstractNumId w:val="29"/>
  </w:num>
  <w:num w:numId="15" w16cid:durableId="814637630">
    <w:abstractNumId w:val="44"/>
  </w:num>
  <w:num w:numId="16" w16cid:durableId="1869563379">
    <w:abstractNumId w:val="36"/>
  </w:num>
  <w:num w:numId="17" w16cid:durableId="1008875437">
    <w:abstractNumId w:val="18"/>
  </w:num>
  <w:num w:numId="18" w16cid:durableId="80565914">
    <w:abstractNumId w:val="20"/>
  </w:num>
  <w:num w:numId="19" w16cid:durableId="1344747267">
    <w:abstractNumId w:val="8"/>
  </w:num>
  <w:num w:numId="20" w16cid:durableId="1251278895">
    <w:abstractNumId w:val="1"/>
  </w:num>
  <w:num w:numId="21" w16cid:durableId="977303956">
    <w:abstractNumId w:val="34"/>
  </w:num>
  <w:num w:numId="22" w16cid:durableId="115108183">
    <w:abstractNumId w:val="12"/>
  </w:num>
  <w:num w:numId="23" w16cid:durableId="367072566">
    <w:abstractNumId w:val="17"/>
  </w:num>
  <w:num w:numId="24" w16cid:durableId="1195459793">
    <w:abstractNumId w:val="25"/>
  </w:num>
  <w:num w:numId="25" w16cid:durableId="667560743">
    <w:abstractNumId w:val="28"/>
  </w:num>
  <w:num w:numId="26" w16cid:durableId="650603831">
    <w:abstractNumId w:val="24"/>
  </w:num>
  <w:num w:numId="27" w16cid:durableId="987588373">
    <w:abstractNumId w:val="19"/>
  </w:num>
  <w:num w:numId="28" w16cid:durableId="2029864384">
    <w:abstractNumId w:val="10"/>
  </w:num>
  <w:num w:numId="29" w16cid:durableId="211884949">
    <w:abstractNumId w:val="3"/>
  </w:num>
  <w:num w:numId="30" w16cid:durableId="556360716">
    <w:abstractNumId w:val="39"/>
  </w:num>
  <w:num w:numId="31" w16cid:durableId="1303272641">
    <w:abstractNumId w:val="37"/>
  </w:num>
  <w:num w:numId="32" w16cid:durableId="123162939">
    <w:abstractNumId w:val="33"/>
  </w:num>
  <w:num w:numId="33" w16cid:durableId="1179395551">
    <w:abstractNumId w:val="32"/>
  </w:num>
  <w:num w:numId="34" w16cid:durableId="2144106176">
    <w:abstractNumId w:val="13"/>
  </w:num>
  <w:num w:numId="35" w16cid:durableId="283582626">
    <w:abstractNumId w:val="0"/>
  </w:num>
  <w:num w:numId="36" w16cid:durableId="2006009178">
    <w:abstractNumId w:val="35"/>
  </w:num>
  <w:num w:numId="37" w16cid:durableId="618531631">
    <w:abstractNumId w:val="11"/>
  </w:num>
  <w:num w:numId="38" w16cid:durableId="1939827067">
    <w:abstractNumId w:val="6"/>
  </w:num>
  <w:num w:numId="39" w16cid:durableId="1455904434">
    <w:abstractNumId w:val="21"/>
  </w:num>
  <w:num w:numId="40" w16cid:durableId="1668244525">
    <w:abstractNumId w:val="46"/>
  </w:num>
  <w:num w:numId="41" w16cid:durableId="1597130770">
    <w:abstractNumId w:val="14"/>
  </w:num>
  <w:num w:numId="42" w16cid:durableId="1561209345">
    <w:abstractNumId w:val="41"/>
  </w:num>
  <w:num w:numId="43" w16cid:durableId="264307992">
    <w:abstractNumId w:val="26"/>
  </w:num>
  <w:num w:numId="44" w16cid:durableId="698894255">
    <w:abstractNumId w:val="23"/>
  </w:num>
  <w:num w:numId="45" w16cid:durableId="2076925972">
    <w:abstractNumId w:val="5"/>
  </w:num>
  <w:num w:numId="46" w16cid:durableId="351809574">
    <w:abstractNumId w:val="40"/>
  </w:num>
  <w:num w:numId="47" w16cid:durableId="937908015">
    <w:abstractNumId w:val="2"/>
  </w:num>
  <w:num w:numId="48" w16cid:durableId="3446732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AF"/>
    <w:rsid w:val="00000198"/>
    <w:rsid w:val="00000933"/>
    <w:rsid w:val="00000BE6"/>
    <w:rsid w:val="0000189A"/>
    <w:rsid w:val="0000343E"/>
    <w:rsid w:val="000065CB"/>
    <w:rsid w:val="000066D4"/>
    <w:rsid w:val="000069F7"/>
    <w:rsid w:val="00007776"/>
    <w:rsid w:val="000077A5"/>
    <w:rsid w:val="00011E2E"/>
    <w:rsid w:val="0001756E"/>
    <w:rsid w:val="0001795C"/>
    <w:rsid w:val="000230E8"/>
    <w:rsid w:val="00024557"/>
    <w:rsid w:val="00027C5D"/>
    <w:rsid w:val="000307BB"/>
    <w:rsid w:val="0003190E"/>
    <w:rsid w:val="00032E37"/>
    <w:rsid w:val="00033DB3"/>
    <w:rsid w:val="000405B7"/>
    <w:rsid w:val="000415BA"/>
    <w:rsid w:val="0004245F"/>
    <w:rsid w:val="00043201"/>
    <w:rsid w:val="0004468B"/>
    <w:rsid w:val="00044EFE"/>
    <w:rsid w:val="00044F50"/>
    <w:rsid w:val="00045F47"/>
    <w:rsid w:val="000462D9"/>
    <w:rsid w:val="000478CB"/>
    <w:rsid w:val="00047E98"/>
    <w:rsid w:val="00054D68"/>
    <w:rsid w:val="00055BD5"/>
    <w:rsid w:val="00055C4B"/>
    <w:rsid w:val="00057960"/>
    <w:rsid w:val="000712EE"/>
    <w:rsid w:val="00076DB0"/>
    <w:rsid w:val="00076F96"/>
    <w:rsid w:val="00082DBB"/>
    <w:rsid w:val="000833C3"/>
    <w:rsid w:val="0008378F"/>
    <w:rsid w:val="0008491E"/>
    <w:rsid w:val="0008793B"/>
    <w:rsid w:val="00092233"/>
    <w:rsid w:val="000924D3"/>
    <w:rsid w:val="000940F7"/>
    <w:rsid w:val="00094C23"/>
    <w:rsid w:val="0009532B"/>
    <w:rsid w:val="00095C89"/>
    <w:rsid w:val="00096366"/>
    <w:rsid w:val="000965D8"/>
    <w:rsid w:val="0009739C"/>
    <w:rsid w:val="000A5E1A"/>
    <w:rsid w:val="000B03B4"/>
    <w:rsid w:val="000B4AB4"/>
    <w:rsid w:val="000B587F"/>
    <w:rsid w:val="000B5DD5"/>
    <w:rsid w:val="000C044F"/>
    <w:rsid w:val="000C0BF6"/>
    <w:rsid w:val="000C2AD2"/>
    <w:rsid w:val="000C2BE1"/>
    <w:rsid w:val="000C2EC4"/>
    <w:rsid w:val="000C3054"/>
    <w:rsid w:val="000C3DD3"/>
    <w:rsid w:val="000C5AEC"/>
    <w:rsid w:val="000C5E52"/>
    <w:rsid w:val="000C67D2"/>
    <w:rsid w:val="000D07F2"/>
    <w:rsid w:val="000D0F9E"/>
    <w:rsid w:val="000D1008"/>
    <w:rsid w:val="000D3426"/>
    <w:rsid w:val="000D3541"/>
    <w:rsid w:val="000D5C0D"/>
    <w:rsid w:val="000D630C"/>
    <w:rsid w:val="000D662F"/>
    <w:rsid w:val="000E2FCC"/>
    <w:rsid w:val="000E38A5"/>
    <w:rsid w:val="000E70E5"/>
    <w:rsid w:val="000F3FCF"/>
    <w:rsid w:val="000F566F"/>
    <w:rsid w:val="000F5848"/>
    <w:rsid w:val="000F7C8F"/>
    <w:rsid w:val="00102EF7"/>
    <w:rsid w:val="0010412A"/>
    <w:rsid w:val="00106891"/>
    <w:rsid w:val="00111273"/>
    <w:rsid w:val="001123F3"/>
    <w:rsid w:val="001124AB"/>
    <w:rsid w:val="00114143"/>
    <w:rsid w:val="001143D3"/>
    <w:rsid w:val="00114B64"/>
    <w:rsid w:val="00115880"/>
    <w:rsid w:val="0012077B"/>
    <w:rsid w:val="0012189B"/>
    <w:rsid w:val="00123384"/>
    <w:rsid w:val="00123B2F"/>
    <w:rsid w:val="00130094"/>
    <w:rsid w:val="00134198"/>
    <w:rsid w:val="00134F94"/>
    <w:rsid w:val="0014270A"/>
    <w:rsid w:val="001429F7"/>
    <w:rsid w:val="0014339F"/>
    <w:rsid w:val="001439E6"/>
    <w:rsid w:val="00145196"/>
    <w:rsid w:val="00145E26"/>
    <w:rsid w:val="00147737"/>
    <w:rsid w:val="00150CB0"/>
    <w:rsid w:val="00152652"/>
    <w:rsid w:val="001532D3"/>
    <w:rsid w:val="001555DD"/>
    <w:rsid w:val="00155961"/>
    <w:rsid w:val="00155F3E"/>
    <w:rsid w:val="00156D9B"/>
    <w:rsid w:val="001613B6"/>
    <w:rsid w:val="00161D90"/>
    <w:rsid w:val="001625CA"/>
    <w:rsid w:val="00162F3F"/>
    <w:rsid w:val="00164C52"/>
    <w:rsid w:val="00165E5B"/>
    <w:rsid w:val="00170AE4"/>
    <w:rsid w:val="00170AFE"/>
    <w:rsid w:val="0017290F"/>
    <w:rsid w:val="00181D85"/>
    <w:rsid w:val="00182D81"/>
    <w:rsid w:val="00182EA0"/>
    <w:rsid w:val="00184FAA"/>
    <w:rsid w:val="001879B8"/>
    <w:rsid w:val="00187BD9"/>
    <w:rsid w:val="0019013A"/>
    <w:rsid w:val="0019167F"/>
    <w:rsid w:val="001938B7"/>
    <w:rsid w:val="001A0C64"/>
    <w:rsid w:val="001A2A22"/>
    <w:rsid w:val="001A7DDE"/>
    <w:rsid w:val="001B0636"/>
    <w:rsid w:val="001B5A41"/>
    <w:rsid w:val="001B7B62"/>
    <w:rsid w:val="001C0169"/>
    <w:rsid w:val="001C34D1"/>
    <w:rsid w:val="001C3579"/>
    <w:rsid w:val="001C36E5"/>
    <w:rsid w:val="001C5045"/>
    <w:rsid w:val="001C524E"/>
    <w:rsid w:val="001C538A"/>
    <w:rsid w:val="001C6EBB"/>
    <w:rsid w:val="001D0131"/>
    <w:rsid w:val="001D55EF"/>
    <w:rsid w:val="001D5673"/>
    <w:rsid w:val="001D58C1"/>
    <w:rsid w:val="001D6A6D"/>
    <w:rsid w:val="001E0778"/>
    <w:rsid w:val="001E3CC6"/>
    <w:rsid w:val="001E4259"/>
    <w:rsid w:val="001E4EF8"/>
    <w:rsid w:val="001E5993"/>
    <w:rsid w:val="001F331C"/>
    <w:rsid w:val="001F70E3"/>
    <w:rsid w:val="001F7285"/>
    <w:rsid w:val="0020089E"/>
    <w:rsid w:val="0020632D"/>
    <w:rsid w:val="002067AC"/>
    <w:rsid w:val="002069A0"/>
    <w:rsid w:val="0021460D"/>
    <w:rsid w:val="002163B9"/>
    <w:rsid w:val="00223A5C"/>
    <w:rsid w:val="002251D3"/>
    <w:rsid w:val="00225936"/>
    <w:rsid w:val="00225A53"/>
    <w:rsid w:val="0022748F"/>
    <w:rsid w:val="002277A6"/>
    <w:rsid w:val="00232681"/>
    <w:rsid w:val="00232E02"/>
    <w:rsid w:val="00233D9B"/>
    <w:rsid w:val="00237198"/>
    <w:rsid w:val="00240C55"/>
    <w:rsid w:val="00240ED7"/>
    <w:rsid w:val="00240F36"/>
    <w:rsid w:val="00241669"/>
    <w:rsid w:val="0024171E"/>
    <w:rsid w:val="00242252"/>
    <w:rsid w:val="002426FB"/>
    <w:rsid w:val="002443A6"/>
    <w:rsid w:val="00245301"/>
    <w:rsid w:val="00246588"/>
    <w:rsid w:val="0025014C"/>
    <w:rsid w:val="002511C2"/>
    <w:rsid w:val="002525A6"/>
    <w:rsid w:val="0025276A"/>
    <w:rsid w:val="00253E10"/>
    <w:rsid w:val="002546D2"/>
    <w:rsid w:val="00261972"/>
    <w:rsid w:val="00263EA6"/>
    <w:rsid w:val="00264C46"/>
    <w:rsid w:val="00266725"/>
    <w:rsid w:val="00266840"/>
    <w:rsid w:val="00266DC9"/>
    <w:rsid w:val="00270DF8"/>
    <w:rsid w:val="00270E6B"/>
    <w:rsid w:val="00274902"/>
    <w:rsid w:val="00274B96"/>
    <w:rsid w:val="00277C49"/>
    <w:rsid w:val="002813FF"/>
    <w:rsid w:val="00281A90"/>
    <w:rsid w:val="00285A0B"/>
    <w:rsid w:val="002902CF"/>
    <w:rsid w:val="002903FE"/>
    <w:rsid w:val="00290576"/>
    <w:rsid w:val="00292200"/>
    <w:rsid w:val="00292651"/>
    <w:rsid w:val="00295774"/>
    <w:rsid w:val="00295A34"/>
    <w:rsid w:val="002A66B6"/>
    <w:rsid w:val="002A6D17"/>
    <w:rsid w:val="002B231E"/>
    <w:rsid w:val="002B3510"/>
    <w:rsid w:val="002B4300"/>
    <w:rsid w:val="002B66CA"/>
    <w:rsid w:val="002B759E"/>
    <w:rsid w:val="002C0A4C"/>
    <w:rsid w:val="002C19CC"/>
    <w:rsid w:val="002C1DBD"/>
    <w:rsid w:val="002C2D0D"/>
    <w:rsid w:val="002C33F0"/>
    <w:rsid w:val="002C4531"/>
    <w:rsid w:val="002C487D"/>
    <w:rsid w:val="002C6327"/>
    <w:rsid w:val="002C6D35"/>
    <w:rsid w:val="002C7B3A"/>
    <w:rsid w:val="002D04CB"/>
    <w:rsid w:val="002D0A16"/>
    <w:rsid w:val="002D268C"/>
    <w:rsid w:val="002D366F"/>
    <w:rsid w:val="002D4362"/>
    <w:rsid w:val="002D5412"/>
    <w:rsid w:val="002D6246"/>
    <w:rsid w:val="002D7130"/>
    <w:rsid w:val="002D76B6"/>
    <w:rsid w:val="002E05E1"/>
    <w:rsid w:val="002E0EB7"/>
    <w:rsid w:val="002E1220"/>
    <w:rsid w:val="002E3707"/>
    <w:rsid w:val="002E4939"/>
    <w:rsid w:val="002E5A15"/>
    <w:rsid w:val="002E66E6"/>
    <w:rsid w:val="002F30B9"/>
    <w:rsid w:val="002F47D5"/>
    <w:rsid w:val="00301560"/>
    <w:rsid w:val="003025A6"/>
    <w:rsid w:val="003034DD"/>
    <w:rsid w:val="00303F50"/>
    <w:rsid w:val="0030669A"/>
    <w:rsid w:val="00306CD0"/>
    <w:rsid w:val="00311C33"/>
    <w:rsid w:val="00313177"/>
    <w:rsid w:val="003138B3"/>
    <w:rsid w:val="003144A1"/>
    <w:rsid w:val="00321CCA"/>
    <w:rsid w:val="00324080"/>
    <w:rsid w:val="0033061A"/>
    <w:rsid w:val="00331F20"/>
    <w:rsid w:val="00332A81"/>
    <w:rsid w:val="003330AC"/>
    <w:rsid w:val="003342B3"/>
    <w:rsid w:val="0033483D"/>
    <w:rsid w:val="00334A6B"/>
    <w:rsid w:val="0033719A"/>
    <w:rsid w:val="003406F0"/>
    <w:rsid w:val="0034089E"/>
    <w:rsid w:val="00341CA6"/>
    <w:rsid w:val="00342A27"/>
    <w:rsid w:val="00342A4B"/>
    <w:rsid w:val="003435B9"/>
    <w:rsid w:val="00344D74"/>
    <w:rsid w:val="003455B3"/>
    <w:rsid w:val="00347F77"/>
    <w:rsid w:val="00347F9D"/>
    <w:rsid w:val="00350921"/>
    <w:rsid w:val="00356ACD"/>
    <w:rsid w:val="00361E90"/>
    <w:rsid w:val="00363EA8"/>
    <w:rsid w:val="00364930"/>
    <w:rsid w:val="00365DF8"/>
    <w:rsid w:val="00371A03"/>
    <w:rsid w:val="00371E3C"/>
    <w:rsid w:val="003742B7"/>
    <w:rsid w:val="00374416"/>
    <w:rsid w:val="0037495C"/>
    <w:rsid w:val="00374E87"/>
    <w:rsid w:val="003752BC"/>
    <w:rsid w:val="003764D7"/>
    <w:rsid w:val="003804F6"/>
    <w:rsid w:val="00380D08"/>
    <w:rsid w:val="00381426"/>
    <w:rsid w:val="00382913"/>
    <w:rsid w:val="00384D1A"/>
    <w:rsid w:val="0038510E"/>
    <w:rsid w:val="003902F4"/>
    <w:rsid w:val="00391575"/>
    <w:rsid w:val="003943E7"/>
    <w:rsid w:val="003948FE"/>
    <w:rsid w:val="00395D92"/>
    <w:rsid w:val="003963D1"/>
    <w:rsid w:val="003979C0"/>
    <w:rsid w:val="003A207D"/>
    <w:rsid w:val="003A52C2"/>
    <w:rsid w:val="003A6A4B"/>
    <w:rsid w:val="003B1B8E"/>
    <w:rsid w:val="003B2A87"/>
    <w:rsid w:val="003B5B26"/>
    <w:rsid w:val="003C0023"/>
    <w:rsid w:val="003C069B"/>
    <w:rsid w:val="003C0F11"/>
    <w:rsid w:val="003C1DC4"/>
    <w:rsid w:val="003D2C5D"/>
    <w:rsid w:val="003D6632"/>
    <w:rsid w:val="003D7011"/>
    <w:rsid w:val="003D72ED"/>
    <w:rsid w:val="003D7A09"/>
    <w:rsid w:val="003E0C86"/>
    <w:rsid w:val="003E204A"/>
    <w:rsid w:val="003E34EF"/>
    <w:rsid w:val="003E350B"/>
    <w:rsid w:val="003E3D00"/>
    <w:rsid w:val="003E43FF"/>
    <w:rsid w:val="003E5C0E"/>
    <w:rsid w:val="003F247D"/>
    <w:rsid w:val="003F4406"/>
    <w:rsid w:val="003F55A6"/>
    <w:rsid w:val="003F69DA"/>
    <w:rsid w:val="0040111B"/>
    <w:rsid w:val="0040528E"/>
    <w:rsid w:val="00406436"/>
    <w:rsid w:val="00410CAD"/>
    <w:rsid w:val="00413CCB"/>
    <w:rsid w:val="004152A1"/>
    <w:rsid w:val="004238A1"/>
    <w:rsid w:val="004249AC"/>
    <w:rsid w:val="0042624F"/>
    <w:rsid w:val="00434B69"/>
    <w:rsid w:val="00437037"/>
    <w:rsid w:val="004402C1"/>
    <w:rsid w:val="0044168A"/>
    <w:rsid w:val="004447DA"/>
    <w:rsid w:val="00445713"/>
    <w:rsid w:val="004459DC"/>
    <w:rsid w:val="004501BE"/>
    <w:rsid w:val="004508F4"/>
    <w:rsid w:val="00451C08"/>
    <w:rsid w:val="00455E37"/>
    <w:rsid w:val="00457E84"/>
    <w:rsid w:val="00460539"/>
    <w:rsid w:val="0046260D"/>
    <w:rsid w:val="00462E04"/>
    <w:rsid w:val="00464150"/>
    <w:rsid w:val="00465304"/>
    <w:rsid w:val="004668EF"/>
    <w:rsid w:val="00466A1F"/>
    <w:rsid w:val="00470F4F"/>
    <w:rsid w:val="004715A4"/>
    <w:rsid w:val="004733A8"/>
    <w:rsid w:val="00475D07"/>
    <w:rsid w:val="00476B2E"/>
    <w:rsid w:val="0048071C"/>
    <w:rsid w:val="00483D15"/>
    <w:rsid w:val="00491A15"/>
    <w:rsid w:val="00492D9F"/>
    <w:rsid w:val="00495CA2"/>
    <w:rsid w:val="00496067"/>
    <w:rsid w:val="0049626B"/>
    <w:rsid w:val="004A170D"/>
    <w:rsid w:val="004A34CA"/>
    <w:rsid w:val="004A3643"/>
    <w:rsid w:val="004B06FB"/>
    <w:rsid w:val="004B0B3D"/>
    <w:rsid w:val="004B35C4"/>
    <w:rsid w:val="004D58A5"/>
    <w:rsid w:val="004D5A19"/>
    <w:rsid w:val="004E1134"/>
    <w:rsid w:val="004E1752"/>
    <w:rsid w:val="004E26CC"/>
    <w:rsid w:val="004E29B1"/>
    <w:rsid w:val="004E3C1D"/>
    <w:rsid w:val="004E4644"/>
    <w:rsid w:val="004F1835"/>
    <w:rsid w:val="004F2159"/>
    <w:rsid w:val="004F329E"/>
    <w:rsid w:val="004F549B"/>
    <w:rsid w:val="004F58CA"/>
    <w:rsid w:val="004F6977"/>
    <w:rsid w:val="004F7F9E"/>
    <w:rsid w:val="0050270D"/>
    <w:rsid w:val="005037B3"/>
    <w:rsid w:val="005040C0"/>
    <w:rsid w:val="00504414"/>
    <w:rsid w:val="00505FFD"/>
    <w:rsid w:val="00507D33"/>
    <w:rsid w:val="00511E1B"/>
    <w:rsid w:val="00517891"/>
    <w:rsid w:val="005206F1"/>
    <w:rsid w:val="0052254E"/>
    <w:rsid w:val="005235C4"/>
    <w:rsid w:val="005245B7"/>
    <w:rsid w:val="005268EC"/>
    <w:rsid w:val="0052711D"/>
    <w:rsid w:val="00531659"/>
    <w:rsid w:val="00537425"/>
    <w:rsid w:val="00540640"/>
    <w:rsid w:val="00541A2C"/>
    <w:rsid w:val="005444F7"/>
    <w:rsid w:val="00546A29"/>
    <w:rsid w:val="005509F5"/>
    <w:rsid w:val="00550A6B"/>
    <w:rsid w:val="00550FAF"/>
    <w:rsid w:val="00552EB1"/>
    <w:rsid w:val="005532FC"/>
    <w:rsid w:val="00554F06"/>
    <w:rsid w:val="00555E00"/>
    <w:rsid w:val="00556789"/>
    <w:rsid w:val="0055714E"/>
    <w:rsid w:val="00557186"/>
    <w:rsid w:val="00557450"/>
    <w:rsid w:val="00563722"/>
    <w:rsid w:val="005667AF"/>
    <w:rsid w:val="005719B1"/>
    <w:rsid w:val="00573E53"/>
    <w:rsid w:val="00575462"/>
    <w:rsid w:val="005765A7"/>
    <w:rsid w:val="005767AC"/>
    <w:rsid w:val="00580541"/>
    <w:rsid w:val="0058071E"/>
    <w:rsid w:val="005824C5"/>
    <w:rsid w:val="005867C0"/>
    <w:rsid w:val="00586C86"/>
    <w:rsid w:val="005877DC"/>
    <w:rsid w:val="00587B7A"/>
    <w:rsid w:val="00590B31"/>
    <w:rsid w:val="005919C5"/>
    <w:rsid w:val="00591BFF"/>
    <w:rsid w:val="0059336C"/>
    <w:rsid w:val="005945EA"/>
    <w:rsid w:val="0059488A"/>
    <w:rsid w:val="005A3038"/>
    <w:rsid w:val="005A4039"/>
    <w:rsid w:val="005A4349"/>
    <w:rsid w:val="005A6D74"/>
    <w:rsid w:val="005A79AA"/>
    <w:rsid w:val="005B08DC"/>
    <w:rsid w:val="005B229A"/>
    <w:rsid w:val="005C018E"/>
    <w:rsid w:val="005C069C"/>
    <w:rsid w:val="005C08B8"/>
    <w:rsid w:val="005C5842"/>
    <w:rsid w:val="005D0282"/>
    <w:rsid w:val="005D112B"/>
    <w:rsid w:val="005D63FA"/>
    <w:rsid w:val="005D7823"/>
    <w:rsid w:val="005E2100"/>
    <w:rsid w:val="005E26FD"/>
    <w:rsid w:val="005E2CAF"/>
    <w:rsid w:val="005E51E0"/>
    <w:rsid w:val="005E674D"/>
    <w:rsid w:val="005E6F7B"/>
    <w:rsid w:val="005F2536"/>
    <w:rsid w:val="005F33C4"/>
    <w:rsid w:val="005F479E"/>
    <w:rsid w:val="005F5671"/>
    <w:rsid w:val="005F5D01"/>
    <w:rsid w:val="00601B6F"/>
    <w:rsid w:val="00602AE7"/>
    <w:rsid w:val="00602B18"/>
    <w:rsid w:val="00604368"/>
    <w:rsid w:val="00615766"/>
    <w:rsid w:val="00621A65"/>
    <w:rsid w:val="00624AE7"/>
    <w:rsid w:val="00626040"/>
    <w:rsid w:val="006308AA"/>
    <w:rsid w:val="006318C4"/>
    <w:rsid w:val="006326C1"/>
    <w:rsid w:val="00633B44"/>
    <w:rsid w:val="00634642"/>
    <w:rsid w:val="00634AA1"/>
    <w:rsid w:val="00636BE9"/>
    <w:rsid w:val="006378B8"/>
    <w:rsid w:val="00637F14"/>
    <w:rsid w:val="006423BA"/>
    <w:rsid w:val="006438AE"/>
    <w:rsid w:val="0064664A"/>
    <w:rsid w:val="00646B97"/>
    <w:rsid w:val="00652447"/>
    <w:rsid w:val="00653306"/>
    <w:rsid w:val="00653878"/>
    <w:rsid w:val="006556A1"/>
    <w:rsid w:val="00660893"/>
    <w:rsid w:val="00662FBC"/>
    <w:rsid w:val="00663C7F"/>
    <w:rsid w:val="00663E1B"/>
    <w:rsid w:val="006647F1"/>
    <w:rsid w:val="00664A98"/>
    <w:rsid w:val="006665EE"/>
    <w:rsid w:val="0067258C"/>
    <w:rsid w:val="00673C4E"/>
    <w:rsid w:val="00676438"/>
    <w:rsid w:val="00682CFE"/>
    <w:rsid w:val="00686C92"/>
    <w:rsid w:val="00687542"/>
    <w:rsid w:val="006877E1"/>
    <w:rsid w:val="00692A39"/>
    <w:rsid w:val="00693880"/>
    <w:rsid w:val="00694300"/>
    <w:rsid w:val="00695A39"/>
    <w:rsid w:val="006A3A0E"/>
    <w:rsid w:val="006A4010"/>
    <w:rsid w:val="006A5C03"/>
    <w:rsid w:val="006A7DEA"/>
    <w:rsid w:val="006B42E6"/>
    <w:rsid w:val="006C7C38"/>
    <w:rsid w:val="006D0474"/>
    <w:rsid w:val="006D315A"/>
    <w:rsid w:val="006D3A7D"/>
    <w:rsid w:val="006D62D2"/>
    <w:rsid w:val="006D7398"/>
    <w:rsid w:val="006E0B7E"/>
    <w:rsid w:val="006E0D5D"/>
    <w:rsid w:val="006E1AD1"/>
    <w:rsid w:val="006E2038"/>
    <w:rsid w:val="006E4E26"/>
    <w:rsid w:val="006E5614"/>
    <w:rsid w:val="006E5A7C"/>
    <w:rsid w:val="006E6DD6"/>
    <w:rsid w:val="006E7E37"/>
    <w:rsid w:val="006F33A9"/>
    <w:rsid w:val="006F64C3"/>
    <w:rsid w:val="006F67C6"/>
    <w:rsid w:val="006F6C0C"/>
    <w:rsid w:val="007117C9"/>
    <w:rsid w:val="0071224F"/>
    <w:rsid w:val="007206CD"/>
    <w:rsid w:val="00720B74"/>
    <w:rsid w:val="00721C15"/>
    <w:rsid w:val="0072294E"/>
    <w:rsid w:val="00723A6D"/>
    <w:rsid w:val="00723D01"/>
    <w:rsid w:val="00723FD0"/>
    <w:rsid w:val="00724309"/>
    <w:rsid w:val="00724EDB"/>
    <w:rsid w:val="0072646C"/>
    <w:rsid w:val="007270F5"/>
    <w:rsid w:val="0073088D"/>
    <w:rsid w:val="007318AE"/>
    <w:rsid w:val="00732758"/>
    <w:rsid w:val="007334FA"/>
    <w:rsid w:val="007361EC"/>
    <w:rsid w:val="00737F00"/>
    <w:rsid w:val="00743F49"/>
    <w:rsid w:val="007451F8"/>
    <w:rsid w:val="00745681"/>
    <w:rsid w:val="00747DA2"/>
    <w:rsid w:val="00750674"/>
    <w:rsid w:val="00755737"/>
    <w:rsid w:val="0076194E"/>
    <w:rsid w:val="00762081"/>
    <w:rsid w:val="0076454C"/>
    <w:rsid w:val="00766AF1"/>
    <w:rsid w:val="007705F4"/>
    <w:rsid w:val="00770A6D"/>
    <w:rsid w:val="007719BD"/>
    <w:rsid w:val="00772843"/>
    <w:rsid w:val="00775A18"/>
    <w:rsid w:val="00775E9D"/>
    <w:rsid w:val="007804C3"/>
    <w:rsid w:val="00780A88"/>
    <w:rsid w:val="00780D3B"/>
    <w:rsid w:val="007814E0"/>
    <w:rsid w:val="0078193A"/>
    <w:rsid w:val="00781CAC"/>
    <w:rsid w:val="00790C04"/>
    <w:rsid w:val="00791C46"/>
    <w:rsid w:val="00792005"/>
    <w:rsid w:val="007933D0"/>
    <w:rsid w:val="007943C0"/>
    <w:rsid w:val="0079475F"/>
    <w:rsid w:val="00795835"/>
    <w:rsid w:val="00795E5E"/>
    <w:rsid w:val="00796293"/>
    <w:rsid w:val="00797207"/>
    <w:rsid w:val="0079726D"/>
    <w:rsid w:val="007A0260"/>
    <w:rsid w:val="007A0333"/>
    <w:rsid w:val="007A0FD6"/>
    <w:rsid w:val="007A33FE"/>
    <w:rsid w:val="007A40AA"/>
    <w:rsid w:val="007A53D6"/>
    <w:rsid w:val="007A5D80"/>
    <w:rsid w:val="007A6036"/>
    <w:rsid w:val="007A62AA"/>
    <w:rsid w:val="007A6D49"/>
    <w:rsid w:val="007B406E"/>
    <w:rsid w:val="007B5932"/>
    <w:rsid w:val="007C160D"/>
    <w:rsid w:val="007C3D7C"/>
    <w:rsid w:val="007C426A"/>
    <w:rsid w:val="007C5260"/>
    <w:rsid w:val="007C6567"/>
    <w:rsid w:val="007D04D9"/>
    <w:rsid w:val="007D38E0"/>
    <w:rsid w:val="007D4376"/>
    <w:rsid w:val="007D4FD3"/>
    <w:rsid w:val="007D678D"/>
    <w:rsid w:val="007D6FA4"/>
    <w:rsid w:val="007E442F"/>
    <w:rsid w:val="007E4B22"/>
    <w:rsid w:val="007E6450"/>
    <w:rsid w:val="007E660D"/>
    <w:rsid w:val="007E664C"/>
    <w:rsid w:val="007F005B"/>
    <w:rsid w:val="007F092A"/>
    <w:rsid w:val="007F2FF5"/>
    <w:rsid w:val="007F73F8"/>
    <w:rsid w:val="007F7DCD"/>
    <w:rsid w:val="00802C7D"/>
    <w:rsid w:val="00805E90"/>
    <w:rsid w:val="008074EC"/>
    <w:rsid w:val="00815838"/>
    <w:rsid w:val="0081752F"/>
    <w:rsid w:val="00821174"/>
    <w:rsid w:val="00821726"/>
    <w:rsid w:val="008219B2"/>
    <w:rsid w:val="008230C2"/>
    <w:rsid w:val="00823FAB"/>
    <w:rsid w:val="008242B5"/>
    <w:rsid w:val="00831C95"/>
    <w:rsid w:val="00833DDD"/>
    <w:rsid w:val="00834F6C"/>
    <w:rsid w:val="00835453"/>
    <w:rsid w:val="008369D4"/>
    <w:rsid w:val="00837401"/>
    <w:rsid w:val="008401CD"/>
    <w:rsid w:val="008506D3"/>
    <w:rsid w:val="0085070B"/>
    <w:rsid w:val="00854C95"/>
    <w:rsid w:val="00861B34"/>
    <w:rsid w:val="00862DE2"/>
    <w:rsid w:val="00863072"/>
    <w:rsid w:val="008650B6"/>
    <w:rsid w:val="00866149"/>
    <w:rsid w:val="00867762"/>
    <w:rsid w:val="008679FC"/>
    <w:rsid w:val="00867ECB"/>
    <w:rsid w:val="00871402"/>
    <w:rsid w:val="00871855"/>
    <w:rsid w:val="008737D5"/>
    <w:rsid w:val="00875198"/>
    <w:rsid w:val="0088050C"/>
    <w:rsid w:val="0088098C"/>
    <w:rsid w:val="00882AF8"/>
    <w:rsid w:val="00883D8D"/>
    <w:rsid w:val="00884587"/>
    <w:rsid w:val="00884D1E"/>
    <w:rsid w:val="0089353C"/>
    <w:rsid w:val="008937A9"/>
    <w:rsid w:val="008A0C22"/>
    <w:rsid w:val="008A2263"/>
    <w:rsid w:val="008A2859"/>
    <w:rsid w:val="008A3647"/>
    <w:rsid w:val="008A4874"/>
    <w:rsid w:val="008A4DCE"/>
    <w:rsid w:val="008A4DFA"/>
    <w:rsid w:val="008B4583"/>
    <w:rsid w:val="008B7B3E"/>
    <w:rsid w:val="008C06E5"/>
    <w:rsid w:val="008C10B7"/>
    <w:rsid w:val="008C2DAF"/>
    <w:rsid w:val="008C3795"/>
    <w:rsid w:val="008C4BC3"/>
    <w:rsid w:val="008C546A"/>
    <w:rsid w:val="008C6263"/>
    <w:rsid w:val="008C705B"/>
    <w:rsid w:val="008D6840"/>
    <w:rsid w:val="008E2F6B"/>
    <w:rsid w:val="008E75A4"/>
    <w:rsid w:val="008F2EEA"/>
    <w:rsid w:val="008F31E7"/>
    <w:rsid w:val="008F669E"/>
    <w:rsid w:val="008F7861"/>
    <w:rsid w:val="00901B10"/>
    <w:rsid w:val="00902C12"/>
    <w:rsid w:val="00904804"/>
    <w:rsid w:val="00906B3E"/>
    <w:rsid w:val="009073F4"/>
    <w:rsid w:val="009104F8"/>
    <w:rsid w:val="0091351E"/>
    <w:rsid w:val="0091554B"/>
    <w:rsid w:val="009238DE"/>
    <w:rsid w:val="00925788"/>
    <w:rsid w:val="00930733"/>
    <w:rsid w:val="009375FB"/>
    <w:rsid w:val="0093784C"/>
    <w:rsid w:val="0094168F"/>
    <w:rsid w:val="00942A2C"/>
    <w:rsid w:val="00943757"/>
    <w:rsid w:val="009528FD"/>
    <w:rsid w:val="00953F64"/>
    <w:rsid w:val="00954F83"/>
    <w:rsid w:val="00955440"/>
    <w:rsid w:val="009554FF"/>
    <w:rsid w:val="0095694B"/>
    <w:rsid w:val="009577CF"/>
    <w:rsid w:val="0096105B"/>
    <w:rsid w:val="0097122F"/>
    <w:rsid w:val="00972B8B"/>
    <w:rsid w:val="0097762C"/>
    <w:rsid w:val="00977DE0"/>
    <w:rsid w:val="009806A4"/>
    <w:rsid w:val="00982B0E"/>
    <w:rsid w:val="009832A7"/>
    <w:rsid w:val="009834B4"/>
    <w:rsid w:val="00986E74"/>
    <w:rsid w:val="0098710A"/>
    <w:rsid w:val="00990F10"/>
    <w:rsid w:val="00996AAB"/>
    <w:rsid w:val="00997096"/>
    <w:rsid w:val="009A0932"/>
    <w:rsid w:val="009A0955"/>
    <w:rsid w:val="009A13E9"/>
    <w:rsid w:val="009A41F6"/>
    <w:rsid w:val="009A6D32"/>
    <w:rsid w:val="009B0411"/>
    <w:rsid w:val="009B323E"/>
    <w:rsid w:val="009B407F"/>
    <w:rsid w:val="009B750E"/>
    <w:rsid w:val="009C2404"/>
    <w:rsid w:val="009C42EB"/>
    <w:rsid w:val="009C474E"/>
    <w:rsid w:val="009C6AD4"/>
    <w:rsid w:val="009C6BE3"/>
    <w:rsid w:val="009C7AC2"/>
    <w:rsid w:val="009D0B01"/>
    <w:rsid w:val="009D3308"/>
    <w:rsid w:val="009D3B4B"/>
    <w:rsid w:val="009D3B6A"/>
    <w:rsid w:val="009D6067"/>
    <w:rsid w:val="009D65F9"/>
    <w:rsid w:val="009E0448"/>
    <w:rsid w:val="009E2C06"/>
    <w:rsid w:val="009E4A4F"/>
    <w:rsid w:val="009E4F7B"/>
    <w:rsid w:val="009E544D"/>
    <w:rsid w:val="009E64E2"/>
    <w:rsid w:val="009E781D"/>
    <w:rsid w:val="009E79A3"/>
    <w:rsid w:val="009F1D22"/>
    <w:rsid w:val="009F31F6"/>
    <w:rsid w:val="009F3C2F"/>
    <w:rsid w:val="009F426B"/>
    <w:rsid w:val="009F54A6"/>
    <w:rsid w:val="009F5F75"/>
    <w:rsid w:val="009F60F7"/>
    <w:rsid w:val="009F7329"/>
    <w:rsid w:val="009F7D35"/>
    <w:rsid w:val="00A01449"/>
    <w:rsid w:val="00A03F1C"/>
    <w:rsid w:val="00A04042"/>
    <w:rsid w:val="00A0469F"/>
    <w:rsid w:val="00A0746E"/>
    <w:rsid w:val="00A11101"/>
    <w:rsid w:val="00A11150"/>
    <w:rsid w:val="00A11224"/>
    <w:rsid w:val="00A1300C"/>
    <w:rsid w:val="00A179A2"/>
    <w:rsid w:val="00A21292"/>
    <w:rsid w:val="00A21E35"/>
    <w:rsid w:val="00A22231"/>
    <w:rsid w:val="00A23A39"/>
    <w:rsid w:val="00A24723"/>
    <w:rsid w:val="00A307B5"/>
    <w:rsid w:val="00A35330"/>
    <w:rsid w:val="00A357BA"/>
    <w:rsid w:val="00A3600D"/>
    <w:rsid w:val="00A40023"/>
    <w:rsid w:val="00A419AF"/>
    <w:rsid w:val="00A4229E"/>
    <w:rsid w:val="00A46519"/>
    <w:rsid w:val="00A5244F"/>
    <w:rsid w:val="00A52A45"/>
    <w:rsid w:val="00A5369E"/>
    <w:rsid w:val="00A53B61"/>
    <w:rsid w:val="00A543CB"/>
    <w:rsid w:val="00A56CC2"/>
    <w:rsid w:val="00A57D3C"/>
    <w:rsid w:val="00A57F20"/>
    <w:rsid w:val="00A60D66"/>
    <w:rsid w:val="00A62436"/>
    <w:rsid w:val="00A63988"/>
    <w:rsid w:val="00A66136"/>
    <w:rsid w:val="00A670D7"/>
    <w:rsid w:val="00A67592"/>
    <w:rsid w:val="00A70671"/>
    <w:rsid w:val="00A7110E"/>
    <w:rsid w:val="00A719FB"/>
    <w:rsid w:val="00A71BE4"/>
    <w:rsid w:val="00A722AF"/>
    <w:rsid w:val="00A73A4E"/>
    <w:rsid w:val="00A73D77"/>
    <w:rsid w:val="00A75429"/>
    <w:rsid w:val="00A75801"/>
    <w:rsid w:val="00A7676C"/>
    <w:rsid w:val="00A76865"/>
    <w:rsid w:val="00A843D7"/>
    <w:rsid w:val="00A844B4"/>
    <w:rsid w:val="00A852DF"/>
    <w:rsid w:val="00A9029A"/>
    <w:rsid w:val="00A96B6C"/>
    <w:rsid w:val="00A97317"/>
    <w:rsid w:val="00AA07BE"/>
    <w:rsid w:val="00AA7582"/>
    <w:rsid w:val="00AB0CFC"/>
    <w:rsid w:val="00AB16E8"/>
    <w:rsid w:val="00AB2818"/>
    <w:rsid w:val="00AB3BCD"/>
    <w:rsid w:val="00AB6A6C"/>
    <w:rsid w:val="00AB7EAA"/>
    <w:rsid w:val="00AC295B"/>
    <w:rsid w:val="00AC4EDF"/>
    <w:rsid w:val="00AC6178"/>
    <w:rsid w:val="00AC6BD9"/>
    <w:rsid w:val="00AD0A89"/>
    <w:rsid w:val="00AD382E"/>
    <w:rsid w:val="00AD3F26"/>
    <w:rsid w:val="00AD4CD1"/>
    <w:rsid w:val="00AD50CB"/>
    <w:rsid w:val="00AD5E7E"/>
    <w:rsid w:val="00AD6086"/>
    <w:rsid w:val="00AE2982"/>
    <w:rsid w:val="00AE5127"/>
    <w:rsid w:val="00AE56B0"/>
    <w:rsid w:val="00AF072C"/>
    <w:rsid w:val="00AF3C8B"/>
    <w:rsid w:val="00AF3CC9"/>
    <w:rsid w:val="00AF548D"/>
    <w:rsid w:val="00B01CD8"/>
    <w:rsid w:val="00B02595"/>
    <w:rsid w:val="00B02B82"/>
    <w:rsid w:val="00B048AF"/>
    <w:rsid w:val="00B05E4D"/>
    <w:rsid w:val="00B07248"/>
    <w:rsid w:val="00B1065E"/>
    <w:rsid w:val="00B10BBF"/>
    <w:rsid w:val="00B10D30"/>
    <w:rsid w:val="00B13E85"/>
    <w:rsid w:val="00B16259"/>
    <w:rsid w:val="00B17D1E"/>
    <w:rsid w:val="00B21503"/>
    <w:rsid w:val="00B24041"/>
    <w:rsid w:val="00B25B5B"/>
    <w:rsid w:val="00B25F40"/>
    <w:rsid w:val="00B3107A"/>
    <w:rsid w:val="00B325C9"/>
    <w:rsid w:val="00B32C22"/>
    <w:rsid w:val="00B332D9"/>
    <w:rsid w:val="00B3473B"/>
    <w:rsid w:val="00B354B3"/>
    <w:rsid w:val="00B3595E"/>
    <w:rsid w:val="00B3657A"/>
    <w:rsid w:val="00B40792"/>
    <w:rsid w:val="00B4159F"/>
    <w:rsid w:val="00B41644"/>
    <w:rsid w:val="00B42F8B"/>
    <w:rsid w:val="00B4324E"/>
    <w:rsid w:val="00B4397D"/>
    <w:rsid w:val="00B44726"/>
    <w:rsid w:val="00B46A57"/>
    <w:rsid w:val="00B47464"/>
    <w:rsid w:val="00B50EA9"/>
    <w:rsid w:val="00B51E62"/>
    <w:rsid w:val="00B524FA"/>
    <w:rsid w:val="00B5415B"/>
    <w:rsid w:val="00B543B9"/>
    <w:rsid w:val="00B56D9C"/>
    <w:rsid w:val="00B60D02"/>
    <w:rsid w:val="00B60E60"/>
    <w:rsid w:val="00B71694"/>
    <w:rsid w:val="00B7551A"/>
    <w:rsid w:val="00B762F1"/>
    <w:rsid w:val="00B76C14"/>
    <w:rsid w:val="00B826C0"/>
    <w:rsid w:val="00B82B4D"/>
    <w:rsid w:val="00B82C6C"/>
    <w:rsid w:val="00B82E65"/>
    <w:rsid w:val="00B84E49"/>
    <w:rsid w:val="00B856DC"/>
    <w:rsid w:val="00B868CB"/>
    <w:rsid w:val="00B908CA"/>
    <w:rsid w:val="00B90995"/>
    <w:rsid w:val="00B91964"/>
    <w:rsid w:val="00B96DBA"/>
    <w:rsid w:val="00BA0D3E"/>
    <w:rsid w:val="00BA129B"/>
    <w:rsid w:val="00BA228A"/>
    <w:rsid w:val="00BA29AA"/>
    <w:rsid w:val="00BA2B10"/>
    <w:rsid w:val="00BA495C"/>
    <w:rsid w:val="00BB0C80"/>
    <w:rsid w:val="00BB155E"/>
    <w:rsid w:val="00BB1817"/>
    <w:rsid w:val="00BB42D2"/>
    <w:rsid w:val="00BB6164"/>
    <w:rsid w:val="00BB726F"/>
    <w:rsid w:val="00BC09D5"/>
    <w:rsid w:val="00BC334B"/>
    <w:rsid w:val="00BC6BC4"/>
    <w:rsid w:val="00BC76D1"/>
    <w:rsid w:val="00BD0EC8"/>
    <w:rsid w:val="00BD42A2"/>
    <w:rsid w:val="00BD6501"/>
    <w:rsid w:val="00BE15CB"/>
    <w:rsid w:val="00BE7BF1"/>
    <w:rsid w:val="00BF22DE"/>
    <w:rsid w:val="00BF383C"/>
    <w:rsid w:val="00BF4B66"/>
    <w:rsid w:val="00BF5091"/>
    <w:rsid w:val="00BF5914"/>
    <w:rsid w:val="00BF5B0B"/>
    <w:rsid w:val="00BF5C0A"/>
    <w:rsid w:val="00C008EE"/>
    <w:rsid w:val="00C025AD"/>
    <w:rsid w:val="00C038F1"/>
    <w:rsid w:val="00C04257"/>
    <w:rsid w:val="00C0705F"/>
    <w:rsid w:val="00C070B7"/>
    <w:rsid w:val="00C10667"/>
    <w:rsid w:val="00C1241C"/>
    <w:rsid w:val="00C12C7B"/>
    <w:rsid w:val="00C144E7"/>
    <w:rsid w:val="00C162F4"/>
    <w:rsid w:val="00C2074B"/>
    <w:rsid w:val="00C24000"/>
    <w:rsid w:val="00C241F9"/>
    <w:rsid w:val="00C24811"/>
    <w:rsid w:val="00C25847"/>
    <w:rsid w:val="00C26D92"/>
    <w:rsid w:val="00C273FD"/>
    <w:rsid w:val="00C27987"/>
    <w:rsid w:val="00C32C26"/>
    <w:rsid w:val="00C331B4"/>
    <w:rsid w:val="00C34903"/>
    <w:rsid w:val="00C364ED"/>
    <w:rsid w:val="00C36D35"/>
    <w:rsid w:val="00C373F8"/>
    <w:rsid w:val="00C37514"/>
    <w:rsid w:val="00C4150D"/>
    <w:rsid w:val="00C436DF"/>
    <w:rsid w:val="00C43D8A"/>
    <w:rsid w:val="00C462DF"/>
    <w:rsid w:val="00C505F6"/>
    <w:rsid w:val="00C50ED6"/>
    <w:rsid w:val="00C530C7"/>
    <w:rsid w:val="00C54EEE"/>
    <w:rsid w:val="00C55EDF"/>
    <w:rsid w:val="00C56883"/>
    <w:rsid w:val="00C56F9C"/>
    <w:rsid w:val="00C60AAD"/>
    <w:rsid w:val="00C65F06"/>
    <w:rsid w:val="00C67D8B"/>
    <w:rsid w:val="00C711CE"/>
    <w:rsid w:val="00C718B0"/>
    <w:rsid w:val="00C755A7"/>
    <w:rsid w:val="00C77BAF"/>
    <w:rsid w:val="00C826BD"/>
    <w:rsid w:val="00C846F3"/>
    <w:rsid w:val="00C86308"/>
    <w:rsid w:val="00C900E5"/>
    <w:rsid w:val="00C916EB"/>
    <w:rsid w:val="00C92EBF"/>
    <w:rsid w:val="00C94016"/>
    <w:rsid w:val="00C94FB7"/>
    <w:rsid w:val="00CA1714"/>
    <w:rsid w:val="00CA2C16"/>
    <w:rsid w:val="00CA540C"/>
    <w:rsid w:val="00CA65AF"/>
    <w:rsid w:val="00CB2954"/>
    <w:rsid w:val="00CB2E1B"/>
    <w:rsid w:val="00CB4E85"/>
    <w:rsid w:val="00CC04FD"/>
    <w:rsid w:val="00CC0656"/>
    <w:rsid w:val="00CC254A"/>
    <w:rsid w:val="00CC2792"/>
    <w:rsid w:val="00CC34EC"/>
    <w:rsid w:val="00CC457D"/>
    <w:rsid w:val="00CC7459"/>
    <w:rsid w:val="00CD13A3"/>
    <w:rsid w:val="00CD16BF"/>
    <w:rsid w:val="00CD3017"/>
    <w:rsid w:val="00CD3346"/>
    <w:rsid w:val="00CD579F"/>
    <w:rsid w:val="00CD6ADC"/>
    <w:rsid w:val="00CD7F3F"/>
    <w:rsid w:val="00CE1357"/>
    <w:rsid w:val="00CE33EF"/>
    <w:rsid w:val="00CE350E"/>
    <w:rsid w:val="00CE4320"/>
    <w:rsid w:val="00CE76E8"/>
    <w:rsid w:val="00CF10D6"/>
    <w:rsid w:val="00CF31D0"/>
    <w:rsid w:val="00CF3E29"/>
    <w:rsid w:val="00CF5305"/>
    <w:rsid w:val="00D01E46"/>
    <w:rsid w:val="00D03476"/>
    <w:rsid w:val="00D0422B"/>
    <w:rsid w:val="00D048E7"/>
    <w:rsid w:val="00D05A4D"/>
    <w:rsid w:val="00D12250"/>
    <w:rsid w:val="00D16D3D"/>
    <w:rsid w:val="00D2174F"/>
    <w:rsid w:val="00D223C4"/>
    <w:rsid w:val="00D25496"/>
    <w:rsid w:val="00D33937"/>
    <w:rsid w:val="00D35F9F"/>
    <w:rsid w:val="00D408F0"/>
    <w:rsid w:val="00D44365"/>
    <w:rsid w:val="00D44FF9"/>
    <w:rsid w:val="00D45062"/>
    <w:rsid w:val="00D52544"/>
    <w:rsid w:val="00D53E59"/>
    <w:rsid w:val="00D54D7D"/>
    <w:rsid w:val="00D6243F"/>
    <w:rsid w:val="00D71290"/>
    <w:rsid w:val="00D720C2"/>
    <w:rsid w:val="00D72A14"/>
    <w:rsid w:val="00D72C80"/>
    <w:rsid w:val="00D75080"/>
    <w:rsid w:val="00D75D79"/>
    <w:rsid w:val="00D805C5"/>
    <w:rsid w:val="00D80AD9"/>
    <w:rsid w:val="00D80C76"/>
    <w:rsid w:val="00D82E67"/>
    <w:rsid w:val="00D82FDC"/>
    <w:rsid w:val="00D85182"/>
    <w:rsid w:val="00D85CEB"/>
    <w:rsid w:val="00D8725C"/>
    <w:rsid w:val="00D90E3F"/>
    <w:rsid w:val="00D91AA9"/>
    <w:rsid w:val="00D91EA9"/>
    <w:rsid w:val="00D91F5E"/>
    <w:rsid w:val="00D95E90"/>
    <w:rsid w:val="00D95F8C"/>
    <w:rsid w:val="00DA1353"/>
    <w:rsid w:val="00DA1C74"/>
    <w:rsid w:val="00DA3D64"/>
    <w:rsid w:val="00DA7207"/>
    <w:rsid w:val="00DB1750"/>
    <w:rsid w:val="00DB2219"/>
    <w:rsid w:val="00DB2956"/>
    <w:rsid w:val="00DB3099"/>
    <w:rsid w:val="00DB33C4"/>
    <w:rsid w:val="00DB3421"/>
    <w:rsid w:val="00DB5358"/>
    <w:rsid w:val="00DC198A"/>
    <w:rsid w:val="00DC3CE5"/>
    <w:rsid w:val="00DC54E1"/>
    <w:rsid w:val="00DC5880"/>
    <w:rsid w:val="00DC60C9"/>
    <w:rsid w:val="00DC78BD"/>
    <w:rsid w:val="00DD4662"/>
    <w:rsid w:val="00DD4F94"/>
    <w:rsid w:val="00DD6676"/>
    <w:rsid w:val="00DD76D5"/>
    <w:rsid w:val="00DE1266"/>
    <w:rsid w:val="00DE2A94"/>
    <w:rsid w:val="00DE3420"/>
    <w:rsid w:val="00DE42E2"/>
    <w:rsid w:val="00DE4A52"/>
    <w:rsid w:val="00DE514B"/>
    <w:rsid w:val="00DE57BE"/>
    <w:rsid w:val="00DF03D9"/>
    <w:rsid w:val="00DF04E3"/>
    <w:rsid w:val="00DF0DD3"/>
    <w:rsid w:val="00DF0F21"/>
    <w:rsid w:val="00DF655D"/>
    <w:rsid w:val="00DF6EBF"/>
    <w:rsid w:val="00E002EB"/>
    <w:rsid w:val="00E05516"/>
    <w:rsid w:val="00E13FEE"/>
    <w:rsid w:val="00E15DFA"/>
    <w:rsid w:val="00E16EEF"/>
    <w:rsid w:val="00E25C64"/>
    <w:rsid w:val="00E25E48"/>
    <w:rsid w:val="00E26ED1"/>
    <w:rsid w:val="00E33CFF"/>
    <w:rsid w:val="00E34F49"/>
    <w:rsid w:val="00E37517"/>
    <w:rsid w:val="00E416AC"/>
    <w:rsid w:val="00E4287A"/>
    <w:rsid w:val="00E45FCA"/>
    <w:rsid w:val="00E4682F"/>
    <w:rsid w:val="00E46CDD"/>
    <w:rsid w:val="00E47C44"/>
    <w:rsid w:val="00E51343"/>
    <w:rsid w:val="00E52060"/>
    <w:rsid w:val="00E542B7"/>
    <w:rsid w:val="00E55AB0"/>
    <w:rsid w:val="00E5731A"/>
    <w:rsid w:val="00E641B7"/>
    <w:rsid w:val="00E66C55"/>
    <w:rsid w:val="00E67760"/>
    <w:rsid w:val="00E7302D"/>
    <w:rsid w:val="00E73152"/>
    <w:rsid w:val="00E737BE"/>
    <w:rsid w:val="00E75A4C"/>
    <w:rsid w:val="00E823F4"/>
    <w:rsid w:val="00E82E9A"/>
    <w:rsid w:val="00E83B81"/>
    <w:rsid w:val="00E86CD6"/>
    <w:rsid w:val="00E91F56"/>
    <w:rsid w:val="00E920E1"/>
    <w:rsid w:val="00E92106"/>
    <w:rsid w:val="00E92F9F"/>
    <w:rsid w:val="00E94582"/>
    <w:rsid w:val="00E9658B"/>
    <w:rsid w:val="00E96779"/>
    <w:rsid w:val="00E972B1"/>
    <w:rsid w:val="00EA0BA7"/>
    <w:rsid w:val="00EA1451"/>
    <w:rsid w:val="00EA5337"/>
    <w:rsid w:val="00EB05A4"/>
    <w:rsid w:val="00EB141B"/>
    <w:rsid w:val="00EB438F"/>
    <w:rsid w:val="00EB6BAF"/>
    <w:rsid w:val="00EC2839"/>
    <w:rsid w:val="00EC2A4F"/>
    <w:rsid w:val="00ED15E4"/>
    <w:rsid w:val="00ED22AE"/>
    <w:rsid w:val="00ED23B4"/>
    <w:rsid w:val="00ED2F06"/>
    <w:rsid w:val="00ED396C"/>
    <w:rsid w:val="00ED4AFA"/>
    <w:rsid w:val="00ED5FE3"/>
    <w:rsid w:val="00ED61E0"/>
    <w:rsid w:val="00EE0703"/>
    <w:rsid w:val="00EE0B43"/>
    <w:rsid w:val="00EE2E27"/>
    <w:rsid w:val="00EE414A"/>
    <w:rsid w:val="00EF028E"/>
    <w:rsid w:val="00EF1570"/>
    <w:rsid w:val="00EF32BB"/>
    <w:rsid w:val="00EF72CF"/>
    <w:rsid w:val="00EF7332"/>
    <w:rsid w:val="00F00AAB"/>
    <w:rsid w:val="00F00CF8"/>
    <w:rsid w:val="00F02829"/>
    <w:rsid w:val="00F05510"/>
    <w:rsid w:val="00F05E65"/>
    <w:rsid w:val="00F102C5"/>
    <w:rsid w:val="00F11E4E"/>
    <w:rsid w:val="00F15C8B"/>
    <w:rsid w:val="00F17090"/>
    <w:rsid w:val="00F2174C"/>
    <w:rsid w:val="00F2193B"/>
    <w:rsid w:val="00F21951"/>
    <w:rsid w:val="00F30A33"/>
    <w:rsid w:val="00F30C26"/>
    <w:rsid w:val="00F35770"/>
    <w:rsid w:val="00F400A8"/>
    <w:rsid w:val="00F40A7E"/>
    <w:rsid w:val="00F45B16"/>
    <w:rsid w:val="00F45F9D"/>
    <w:rsid w:val="00F4613E"/>
    <w:rsid w:val="00F51C86"/>
    <w:rsid w:val="00F52612"/>
    <w:rsid w:val="00F55146"/>
    <w:rsid w:val="00F55A38"/>
    <w:rsid w:val="00F56C8D"/>
    <w:rsid w:val="00F611EE"/>
    <w:rsid w:val="00F6564F"/>
    <w:rsid w:val="00F65BDD"/>
    <w:rsid w:val="00F670F7"/>
    <w:rsid w:val="00F71CD6"/>
    <w:rsid w:val="00F71D5C"/>
    <w:rsid w:val="00F72939"/>
    <w:rsid w:val="00F754E3"/>
    <w:rsid w:val="00F7693B"/>
    <w:rsid w:val="00F82CAF"/>
    <w:rsid w:val="00F8342C"/>
    <w:rsid w:val="00F83498"/>
    <w:rsid w:val="00F8441B"/>
    <w:rsid w:val="00F86ED3"/>
    <w:rsid w:val="00F87911"/>
    <w:rsid w:val="00F90643"/>
    <w:rsid w:val="00F91B91"/>
    <w:rsid w:val="00F95BD5"/>
    <w:rsid w:val="00F967CE"/>
    <w:rsid w:val="00FA13D8"/>
    <w:rsid w:val="00FA1F9E"/>
    <w:rsid w:val="00FA3241"/>
    <w:rsid w:val="00FA44D8"/>
    <w:rsid w:val="00FA4986"/>
    <w:rsid w:val="00FA5A35"/>
    <w:rsid w:val="00FA7456"/>
    <w:rsid w:val="00FA79D0"/>
    <w:rsid w:val="00FA7BEB"/>
    <w:rsid w:val="00FA7C56"/>
    <w:rsid w:val="00FB0B29"/>
    <w:rsid w:val="00FB20DE"/>
    <w:rsid w:val="00FB270E"/>
    <w:rsid w:val="00FB3AF1"/>
    <w:rsid w:val="00FB4C57"/>
    <w:rsid w:val="00FB5577"/>
    <w:rsid w:val="00FC17CB"/>
    <w:rsid w:val="00FC197E"/>
    <w:rsid w:val="00FC3873"/>
    <w:rsid w:val="00FC4FB9"/>
    <w:rsid w:val="00FD0656"/>
    <w:rsid w:val="00FD18CC"/>
    <w:rsid w:val="00FD1CD0"/>
    <w:rsid w:val="00FD2BD1"/>
    <w:rsid w:val="00FD39B5"/>
    <w:rsid w:val="00FD641A"/>
    <w:rsid w:val="00FD6DD6"/>
    <w:rsid w:val="00FE11EF"/>
    <w:rsid w:val="00FE1F75"/>
    <w:rsid w:val="00FE4AC1"/>
    <w:rsid w:val="00FE7109"/>
    <w:rsid w:val="00FF4F37"/>
    <w:rsid w:val="00FF7A3F"/>
    <w:rsid w:val="00FF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9296F"/>
  <w15:docId w15:val="{864F47A0-23F7-4F4B-8253-784C4F73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D7C"/>
    <w:pPr>
      <w:autoSpaceDE w:val="0"/>
      <w:autoSpaceDN w:val="0"/>
      <w:adjustRightInd w:val="0"/>
      <w:spacing w:after="0" w:line="240" w:lineRule="auto"/>
    </w:pPr>
    <w:rPr>
      <w:rFonts w:eastAsia="Times New Roman"/>
      <w:color w:val="000000"/>
      <w:lang w:eastAsia="en-GB"/>
    </w:rPr>
  </w:style>
  <w:style w:type="paragraph" w:styleId="ListParagraph">
    <w:name w:val="List Paragraph"/>
    <w:basedOn w:val="Normal"/>
    <w:uiPriority w:val="34"/>
    <w:qFormat/>
    <w:rsid w:val="00E25C64"/>
    <w:pPr>
      <w:ind w:left="720"/>
      <w:contextualSpacing/>
    </w:pPr>
  </w:style>
  <w:style w:type="paragraph" w:styleId="BalloonText">
    <w:name w:val="Balloon Text"/>
    <w:basedOn w:val="Normal"/>
    <w:link w:val="BalloonTextChar"/>
    <w:uiPriority w:val="99"/>
    <w:semiHidden/>
    <w:unhideWhenUsed/>
    <w:rsid w:val="00C27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3FD"/>
    <w:rPr>
      <w:rFonts w:ascii="Tahoma" w:hAnsi="Tahoma" w:cs="Tahoma"/>
      <w:sz w:val="16"/>
      <w:szCs w:val="16"/>
    </w:rPr>
  </w:style>
  <w:style w:type="paragraph" w:styleId="Header">
    <w:name w:val="header"/>
    <w:basedOn w:val="Normal"/>
    <w:link w:val="HeaderChar"/>
    <w:uiPriority w:val="99"/>
    <w:unhideWhenUsed/>
    <w:rsid w:val="00526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8EC"/>
  </w:style>
  <w:style w:type="paragraph" w:styleId="Footer">
    <w:name w:val="footer"/>
    <w:basedOn w:val="Normal"/>
    <w:link w:val="FooterChar"/>
    <w:uiPriority w:val="99"/>
    <w:unhideWhenUsed/>
    <w:rsid w:val="00526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8EC"/>
  </w:style>
  <w:style w:type="character" w:styleId="CommentReference">
    <w:name w:val="annotation reference"/>
    <w:basedOn w:val="DefaultParagraphFont"/>
    <w:uiPriority w:val="99"/>
    <w:semiHidden/>
    <w:unhideWhenUsed/>
    <w:rsid w:val="009375FB"/>
    <w:rPr>
      <w:sz w:val="16"/>
      <w:szCs w:val="16"/>
    </w:rPr>
  </w:style>
  <w:style w:type="paragraph" w:styleId="CommentText">
    <w:name w:val="annotation text"/>
    <w:basedOn w:val="Normal"/>
    <w:link w:val="CommentTextChar"/>
    <w:uiPriority w:val="99"/>
    <w:unhideWhenUsed/>
    <w:rsid w:val="009375FB"/>
    <w:pPr>
      <w:spacing w:line="240" w:lineRule="auto"/>
    </w:pPr>
    <w:rPr>
      <w:sz w:val="20"/>
      <w:szCs w:val="20"/>
    </w:rPr>
  </w:style>
  <w:style w:type="character" w:customStyle="1" w:styleId="CommentTextChar">
    <w:name w:val="Comment Text Char"/>
    <w:basedOn w:val="DefaultParagraphFont"/>
    <w:link w:val="CommentText"/>
    <w:uiPriority w:val="99"/>
    <w:rsid w:val="009375FB"/>
    <w:rPr>
      <w:sz w:val="20"/>
      <w:szCs w:val="20"/>
    </w:rPr>
  </w:style>
  <w:style w:type="paragraph" w:styleId="CommentSubject">
    <w:name w:val="annotation subject"/>
    <w:basedOn w:val="CommentText"/>
    <w:next w:val="CommentText"/>
    <w:link w:val="CommentSubjectChar"/>
    <w:uiPriority w:val="99"/>
    <w:semiHidden/>
    <w:unhideWhenUsed/>
    <w:rsid w:val="009375FB"/>
    <w:rPr>
      <w:b/>
      <w:bCs/>
    </w:rPr>
  </w:style>
  <w:style w:type="character" w:customStyle="1" w:styleId="CommentSubjectChar">
    <w:name w:val="Comment Subject Char"/>
    <w:basedOn w:val="CommentTextChar"/>
    <w:link w:val="CommentSubject"/>
    <w:uiPriority w:val="99"/>
    <w:semiHidden/>
    <w:rsid w:val="009375FB"/>
    <w:rPr>
      <w:b/>
      <w:bCs/>
      <w:sz w:val="20"/>
      <w:szCs w:val="20"/>
    </w:rPr>
  </w:style>
  <w:style w:type="paragraph" w:styleId="Revision">
    <w:name w:val="Revision"/>
    <w:hidden/>
    <w:uiPriority w:val="99"/>
    <w:semiHidden/>
    <w:rsid w:val="002D76B6"/>
    <w:pPr>
      <w:spacing w:after="0" w:line="240" w:lineRule="auto"/>
    </w:pPr>
  </w:style>
  <w:style w:type="character" w:styleId="Hyperlink">
    <w:name w:val="Hyperlink"/>
    <w:basedOn w:val="DefaultParagraphFont"/>
    <w:uiPriority w:val="99"/>
    <w:unhideWhenUsed/>
    <w:rsid w:val="003E5C0E"/>
    <w:rPr>
      <w:color w:val="0000FF" w:themeColor="hyperlink"/>
      <w:u w:val="single"/>
    </w:rPr>
  </w:style>
  <w:style w:type="character" w:styleId="FollowedHyperlink">
    <w:name w:val="FollowedHyperlink"/>
    <w:basedOn w:val="DefaultParagraphFont"/>
    <w:uiPriority w:val="99"/>
    <w:semiHidden/>
    <w:unhideWhenUsed/>
    <w:rsid w:val="00E416AC"/>
    <w:rPr>
      <w:color w:val="800080" w:themeColor="followedHyperlink"/>
      <w:u w:val="single"/>
    </w:rPr>
  </w:style>
  <w:style w:type="paragraph" w:styleId="NoSpacing">
    <w:name w:val="No Spacing"/>
    <w:uiPriority w:val="1"/>
    <w:qFormat/>
    <w:rsid w:val="000D07F2"/>
    <w:pPr>
      <w:spacing w:after="0" w:line="240" w:lineRule="auto"/>
    </w:pPr>
  </w:style>
  <w:style w:type="table" w:styleId="TableGrid">
    <w:name w:val="Table Grid"/>
    <w:basedOn w:val="TableNormal"/>
    <w:uiPriority w:val="59"/>
    <w:rsid w:val="007F7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6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5176">
      <w:bodyDiv w:val="1"/>
      <w:marLeft w:val="0"/>
      <w:marRight w:val="0"/>
      <w:marTop w:val="0"/>
      <w:marBottom w:val="0"/>
      <w:divBdr>
        <w:top w:val="none" w:sz="0" w:space="0" w:color="auto"/>
        <w:left w:val="none" w:sz="0" w:space="0" w:color="auto"/>
        <w:bottom w:val="none" w:sz="0" w:space="0" w:color="auto"/>
        <w:right w:val="none" w:sz="0" w:space="0" w:color="auto"/>
      </w:divBdr>
    </w:div>
    <w:div w:id="579096917">
      <w:bodyDiv w:val="1"/>
      <w:marLeft w:val="0"/>
      <w:marRight w:val="0"/>
      <w:marTop w:val="0"/>
      <w:marBottom w:val="0"/>
      <w:divBdr>
        <w:top w:val="none" w:sz="0" w:space="0" w:color="auto"/>
        <w:left w:val="none" w:sz="0" w:space="0" w:color="auto"/>
        <w:bottom w:val="none" w:sz="0" w:space="0" w:color="auto"/>
        <w:right w:val="none" w:sz="0" w:space="0" w:color="auto"/>
      </w:divBdr>
      <w:divsChild>
        <w:div w:id="390813199">
          <w:marLeft w:val="547"/>
          <w:marRight w:val="0"/>
          <w:marTop w:val="96"/>
          <w:marBottom w:val="0"/>
          <w:divBdr>
            <w:top w:val="none" w:sz="0" w:space="0" w:color="auto"/>
            <w:left w:val="none" w:sz="0" w:space="0" w:color="auto"/>
            <w:bottom w:val="none" w:sz="0" w:space="0" w:color="auto"/>
            <w:right w:val="none" w:sz="0" w:space="0" w:color="auto"/>
          </w:divBdr>
        </w:div>
      </w:divsChild>
    </w:div>
    <w:div w:id="727916335">
      <w:bodyDiv w:val="1"/>
      <w:marLeft w:val="0"/>
      <w:marRight w:val="0"/>
      <w:marTop w:val="0"/>
      <w:marBottom w:val="0"/>
      <w:divBdr>
        <w:top w:val="none" w:sz="0" w:space="0" w:color="auto"/>
        <w:left w:val="none" w:sz="0" w:space="0" w:color="auto"/>
        <w:bottom w:val="none" w:sz="0" w:space="0" w:color="auto"/>
        <w:right w:val="none" w:sz="0" w:space="0" w:color="auto"/>
      </w:divBdr>
    </w:div>
    <w:div w:id="1142966034">
      <w:bodyDiv w:val="1"/>
      <w:marLeft w:val="0"/>
      <w:marRight w:val="0"/>
      <w:marTop w:val="0"/>
      <w:marBottom w:val="0"/>
      <w:divBdr>
        <w:top w:val="none" w:sz="0" w:space="0" w:color="auto"/>
        <w:left w:val="none" w:sz="0" w:space="0" w:color="auto"/>
        <w:bottom w:val="none" w:sz="0" w:space="0" w:color="auto"/>
        <w:right w:val="none" w:sz="0" w:space="0" w:color="auto"/>
      </w:divBdr>
    </w:div>
    <w:div w:id="1152866020">
      <w:bodyDiv w:val="1"/>
      <w:marLeft w:val="0"/>
      <w:marRight w:val="0"/>
      <w:marTop w:val="0"/>
      <w:marBottom w:val="0"/>
      <w:divBdr>
        <w:top w:val="none" w:sz="0" w:space="0" w:color="auto"/>
        <w:left w:val="none" w:sz="0" w:space="0" w:color="auto"/>
        <w:bottom w:val="none" w:sz="0" w:space="0" w:color="auto"/>
        <w:right w:val="none" w:sz="0" w:space="0" w:color="auto"/>
      </w:divBdr>
    </w:div>
    <w:div w:id="1527791716">
      <w:bodyDiv w:val="1"/>
      <w:marLeft w:val="0"/>
      <w:marRight w:val="0"/>
      <w:marTop w:val="0"/>
      <w:marBottom w:val="0"/>
      <w:divBdr>
        <w:top w:val="none" w:sz="0" w:space="0" w:color="auto"/>
        <w:left w:val="none" w:sz="0" w:space="0" w:color="auto"/>
        <w:bottom w:val="none" w:sz="0" w:space="0" w:color="auto"/>
        <w:right w:val="none" w:sz="0" w:space="0" w:color="auto"/>
      </w:divBdr>
      <w:divsChild>
        <w:div w:id="1177765278">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6/21" TargetMode="External"/><Relationship Id="rId18" Type="http://schemas.openxmlformats.org/officeDocument/2006/relationships/hyperlink" Target="http://www.essexlocaloffer.org.uk/" TargetMode="External"/><Relationship Id="rId26" Type="http://schemas.openxmlformats.org/officeDocument/2006/relationships/hyperlink" Target="https://www.gov.uk/government/publications/what-to-do-if-youre-worried-a-child-is-being-abused--2" TargetMode="External"/><Relationship Id="rId39" Type="http://schemas.openxmlformats.org/officeDocument/2006/relationships/hyperlink" Target="https://swgfl.org.uk/resources/early-years-toolkit/" TargetMode="External"/><Relationship Id="rId21" Type="http://schemas.openxmlformats.org/officeDocument/2006/relationships/hyperlink" Target="https://www.escb.co.uk/" TargetMode="External"/><Relationship Id="rId34" Type="http://schemas.openxmlformats.org/officeDocument/2006/relationships/hyperlink" Target="https://www.gov.uk/government/organisations/disclosure-and-barring-servic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scb.co.uk/2423" TargetMode="External"/><Relationship Id="rId20" Type="http://schemas.openxmlformats.org/officeDocument/2006/relationships/hyperlink" Target="https://www.escb.co.uk/2423" TargetMode="External"/><Relationship Id="rId29" Type="http://schemas.openxmlformats.org/officeDocument/2006/relationships/hyperlink" Target="http://www.essexlocaloffer.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1989/41/contents" TargetMode="External"/><Relationship Id="rId24" Type="http://schemas.openxmlformats.org/officeDocument/2006/relationships/hyperlink" Target="https://eycp.essex.gov.uk/" TargetMode="External"/><Relationship Id="rId32" Type="http://schemas.openxmlformats.org/officeDocument/2006/relationships/hyperlink" Target="https://www.essex.gov.uk/resources-for-practitioners/effective-support-resources" TargetMode="External"/><Relationship Id="rId37" Type="http://schemas.openxmlformats.org/officeDocument/2006/relationships/hyperlink" Target="https://www.internetmatters.org/schools-esafety/pre-schoo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escb.co.uk/" TargetMode="External"/><Relationship Id="rId28" Type="http://schemas.openxmlformats.org/officeDocument/2006/relationships/hyperlink" Target="https://www.gov.uk/government/publications/prevent-duty-guidance" TargetMode="External"/><Relationship Id="rId36" Type="http://schemas.openxmlformats.org/officeDocument/2006/relationships/hyperlink" Target="https://www.gov.uk/government/organisations/uk-council-for-internet-safety" TargetMode="External"/><Relationship Id="rId10" Type="http://schemas.openxmlformats.org/officeDocument/2006/relationships/endnotes" Target="endnotes.xml"/><Relationship Id="rId19" Type="http://schemas.openxmlformats.org/officeDocument/2006/relationships/hyperlink" Target="https://www.gov.uk/government/publications/send-code-of-practice-0-to-25" TargetMode="External"/><Relationship Id="rId31" Type="http://schemas.openxmlformats.org/officeDocument/2006/relationships/hyperlink" Target="https://eycp.essex.gov.uk/safeguardin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https://www.essex.gov.uk/resources-for-practitioners/effective-support-resources" TargetMode="External"/><Relationship Id="rId27"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send-code-of-practice-0-to-25" TargetMode="External"/><Relationship Id="rId35" Type="http://schemas.openxmlformats.org/officeDocument/2006/relationships/hyperlink" Target="https://www.gov.uk/government/publications/safeguarding-children-and-protecting-professionals-in-early-years-settings-online-safety-consideration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egislation.gov.uk/ukpga/2004/31/contents" TargetMode="External"/><Relationship Id="rId17" Type="http://schemas.openxmlformats.org/officeDocument/2006/relationships/hyperlink" Target="https://www.essex.gov.uk/resources-for-practitioners/effective-support-resources" TargetMode="External"/><Relationship Id="rId25" Type="http://schemas.openxmlformats.org/officeDocument/2006/relationships/hyperlink" Target="https://eur02.safelinks.protection.outlook.com/?url=https%3A%2F%2Fschools.essex.gov.uk%2Finfo%2Ftradedservices%2FPages%2Feducation-essex-online-booking-system.aspx&amp;data=05%7C01%7C%7C7f7cbdee80a8455bce1408da6e3c6a23%7Ca8b4324f155c4215a0f17ed8cc9a992f%7C0%7C0%7C637943503016007543%7CUnknown%7CTWFpbGZsb3d8eyJWIjoiMC4wLjAwMDAiLCJQIjoiV2luMzIiLCJBTiI6Ik1haWwiLCJXVCI6Mn0%3D%7C3000%7C%7C%7C&amp;sdata=ZiqYW0lzu066lr9%2BiLxITm08J7e5s%2FL%2BfMNFclK9DVU%3D&amp;reserved=0" TargetMode="External"/><Relationship Id="rId33" Type="http://schemas.openxmlformats.org/officeDocument/2006/relationships/hyperlink" Target="https://www.gov.uk/government/organisations/ofsted" TargetMode="External"/><Relationship Id="rId38" Type="http://schemas.openxmlformats.org/officeDocument/2006/relationships/hyperlink" Target="https://www.ceop.police.uk/safety-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8" ma:contentTypeDescription="Create a new document." ma:contentTypeScope="" ma:versionID="bfc9fa154c08e1e5145b229d00472440">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e7f344fbe0b1ed0b689cc7d925d6625"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6BD1C-AAD9-4849-875F-B77E05DA6734}">
  <ds:schemaRefs>
    <ds:schemaRef ds:uri="http://schemas.microsoft.com/sharepoint/v3/contenttype/forms"/>
  </ds:schemaRefs>
</ds:datastoreItem>
</file>

<file path=customXml/itemProps2.xml><?xml version="1.0" encoding="utf-8"?>
<ds:datastoreItem xmlns:ds="http://schemas.openxmlformats.org/officeDocument/2006/customXml" ds:itemID="{0A9F22C5-1D63-4FBA-8837-DA1661AC7D3B}">
  <ds:schemaRefs>
    <ds:schemaRef ds:uri="http://schemas.microsoft.com/office/2006/metadata/properties"/>
    <ds:schemaRef ds:uri="http://schemas.microsoft.com/office/infopath/2007/PartnerControls"/>
    <ds:schemaRef ds:uri="6a461f78-e7a2-485a-8a47-5fc604b04102"/>
    <ds:schemaRef ds:uri="a9f12287-5f74-4593-92c9-e973669b9a71"/>
  </ds:schemaRefs>
</ds:datastoreItem>
</file>

<file path=customXml/itemProps3.xml><?xml version="1.0" encoding="utf-8"?>
<ds:datastoreItem xmlns:ds="http://schemas.openxmlformats.org/officeDocument/2006/customXml" ds:itemID="{31B06A0A-41DE-4569-9129-33BF43D38DBC}">
  <ds:schemaRefs>
    <ds:schemaRef ds:uri="http://schemas.openxmlformats.org/officeDocument/2006/bibliography"/>
  </ds:schemaRefs>
</ds:datastoreItem>
</file>

<file path=customXml/itemProps4.xml><?xml version="1.0" encoding="utf-8"?>
<ds:datastoreItem xmlns:ds="http://schemas.openxmlformats.org/officeDocument/2006/customXml" ds:itemID="{767B7173-35E2-4257-8F1A-D761E0B7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Sonal.Mathur@essex.gov.uk</dc:creator>
  <cp:lastModifiedBy>Matthew Lewis - Education Safeguarding Adviser</cp:lastModifiedBy>
  <cp:revision>5</cp:revision>
  <cp:lastPrinted>2015-08-24T10:50:00Z</cp:lastPrinted>
  <dcterms:created xsi:type="dcterms:W3CDTF">2023-11-01T11:52:00Z</dcterms:created>
  <dcterms:modified xsi:type="dcterms:W3CDTF">2023-11-01T11:58:00Z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2020-08-11T07:40:47Z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44c9b599-d681-401a-b80a-96dbe686b758</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y fmtid="{D5CDD505-2E9C-101B-9397-08002B2CF9AE}" pid="10" name="MediaServiceImageTags">
    <vt:lpwstr/>
  </property>
</Properties>
</file>