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6F3A" w14:textId="77777777" w:rsidR="0076498B" w:rsidRPr="002E33D4" w:rsidRDefault="0076498B" w:rsidP="0076498B">
      <w:pPr>
        <w:spacing w:line="240" w:lineRule="auto"/>
        <w:jc w:val="both"/>
        <w:rPr>
          <w:rFonts w:ascii="Calibri" w:hAnsi="Calibri" w:cs="Calibri"/>
        </w:rPr>
      </w:pPr>
      <w:r w:rsidRPr="002E33D4">
        <w:rPr>
          <w:rFonts w:ascii="Calibri" w:hAnsi="Calibri" w:cs="Calibri"/>
          <w:noProof/>
        </w:rPr>
        <w:drawing>
          <wp:inline distT="0" distB="0" distL="0" distR="0" wp14:anchorId="2386FF53" wp14:editId="0CFDEABF">
            <wp:extent cx="2162175" cy="276225"/>
            <wp:effectExtent l="0" t="0" r="9525" b="9525"/>
            <wp:docPr id="1898060146" name="Graphic 1898060146"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2175" cy="276225"/>
                    </a:xfrm>
                    <a:prstGeom prst="rect">
                      <a:avLst/>
                    </a:prstGeom>
                  </pic:spPr>
                </pic:pic>
              </a:graphicData>
            </a:graphic>
          </wp:inline>
        </w:drawing>
      </w:r>
    </w:p>
    <w:p w14:paraId="0D5DA2C0" w14:textId="5BEC47AF" w:rsidR="0076498B" w:rsidRPr="002E33D4" w:rsidRDefault="0076498B" w:rsidP="0076498B">
      <w:pPr>
        <w:spacing w:after="0" w:line="240" w:lineRule="auto"/>
        <w:rPr>
          <w:rFonts w:ascii="Calibri" w:hAnsi="Calibri" w:cs="Calibri"/>
          <w:b/>
          <w:color w:val="0070C0"/>
          <w:sz w:val="36"/>
          <w:szCs w:val="36"/>
        </w:rPr>
      </w:pPr>
      <w:r w:rsidRPr="002E33D4">
        <w:rPr>
          <w:rFonts w:ascii="Calibri" w:hAnsi="Calibri" w:cs="Calibri"/>
          <w:b/>
          <w:color w:val="0070C0"/>
          <w:sz w:val="36"/>
          <w:szCs w:val="36"/>
        </w:rPr>
        <w:t xml:space="preserve">Education Safeguarding </w:t>
      </w:r>
      <w:r w:rsidR="007706FF" w:rsidRPr="002E33D4">
        <w:rPr>
          <w:rFonts w:ascii="Calibri" w:hAnsi="Calibri" w:cs="Calibri"/>
          <w:b/>
          <w:color w:val="0070C0"/>
          <w:sz w:val="36"/>
          <w:szCs w:val="36"/>
        </w:rPr>
        <w:t>bulletin</w:t>
      </w:r>
      <w:r w:rsidRPr="002E33D4">
        <w:rPr>
          <w:rFonts w:ascii="Calibri" w:hAnsi="Calibri" w:cs="Calibri"/>
          <w:b/>
          <w:color w:val="0070C0"/>
          <w:sz w:val="36"/>
          <w:szCs w:val="36"/>
        </w:rPr>
        <w:t xml:space="preserve"> for </w:t>
      </w:r>
      <w:r w:rsidR="00247E52">
        <w:rPr>
          <w:rFonts w:ascii="Calibri" w:hAnsi="Calibri" w:cs="Calibri"/>
          <w:b/>
          <w:color w:val="0070C0"/>
          <w:sz w:val="36"/>
          <w:szCs w:val="36"/>
        </w:rPr>
        <w:t>e</w:t>
      </w:r>
      <w:r w:rsidRPr="002E33D4">
        <w:rPr>
          <w:rFonts w:ascii="Calibri" w:hAnsi="Calibri" w:cs="Calibri"/>
          <w:b/>
          <w:color w:val="0070C0"/>
          <w:sz w:val="36"/>
          <w:szCs w:val="36"/>
        </w:rPr>
        <w:t xml:space="preserve">arly </w:t>
      </w:r>
      <w:r w:rsidR="00247E52">
        <w:rPr>
          <w:rFonts w:ascii="Calibri" w:hAnsi="Calibri" w:cs="Calibri"/>
          <w:b/>
          <w:color w:val="0070C0"/>
          <w:sz w:val="36"/>
          <w:szCs w:val="36"/>
        </w:rPr>
        <w:t>y</w:t>
      </w:r>
      <w:r w:rsidRPr="002E33D4">
        <w:rPr>
          <w:rFonts w:ascii="Calibri" w:hAnsi="Calibri" w:cs="Calibri"/>
          <w:b/>
          <w:color w:val="0070C0"/>
          <w:sz w:val="36"/>
          <w:szCs w:val="36"/>
        </w:rPr>
        <w:t xml:space="preserve">ears settings: </w:t>
      </w:r>
    </w:p>
    <w:p w14:paraId="5C3953C0" w14:textId="6863A590" w:rsidR="0076498B" w:rsidRPr="002E33D4" w:rsidRDefault="0076498B" w:rsidP="0076498B">
      <w:pPr>
        <w:spacing w:after="0" w:line="240" w:lineRule="auto"/>
        <w:rPr>
          <w:rFonts w:ascii="Calibri" w:hAnsi="Calibri" w:cs="Calibri"/>
          <w:b/>
          <w:color w:val="0070C0"/>
          <w:sz w:val="36"/>
          <w:szCs w:val="36"/>
        </w:rPr>
      </w:pPr>
      <w:r w:rsidRPr="002E33D4">
        <w:rPr>
          <w:rFonts w:ascii="Calibri" w:hAnsi="Calibri" w:cs="Calibri"/>
          <w:b/>
          <w:color w:val="0070C0"/>
          <w:sz w:val="36"/>
          <w:szCs w:val="36"/>
        </w:rPr>
        <w:t xml:space="preserve">Autumn 2024 - </w:t>
      </w:r>
      <w:r w:rsidR="00DD3AD1">
        <w:rPr>
          <w:rFonts w:ascii="Calibri" w:hAnsi="Calibri" w:cs="Calibri"/>
          <w:b/>
          <w:color w:val="0070C0"/>
          <w:sz w:val="36"/>
          <w:szCs w:val="36"/>
        </w:rPr>
        <w:t>2</w:t>
      </w:r>
    </w:p>
    <w:p w14:paraId="1E4EC8D7" w14:textId="77777777" w:rsidR="0076498B" w:rsidRPr="002E33D4" w:rsidRDefault="0076498B" w:rsidP="0076498B">
      <w:pPr>
        <w:spacing w:after="0" w:line="240" w:lineRule="auto"/>
        <w:jc w:val="both"/>
        <w:rPr>
          <w:rFonts w:ascii="Calibri" w:hAnsi="Calibri" w:cs="Calibri"/>
          <w:color w:val="0070C0"/>
          <w:sz w:val="36"/>
          <w:szCs w:val="36"/>
        </w:rPr>
      </w:pPr>
    </w:p>
    <w:p w14:paraId="31C1F386" w14:textId="6759C870" w:rsidR="00CA0C5D" w:rsidRDefault="00CA0C5D" w:rsidP="006046D2">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Hello everyone, </w:t>
      </w:r>
    </w:p>
    <w:p w14:paraId="652EA29C" w14:textId="77777777" w:rsidR="00CA0C5D" w:rsidRDefault="00CA0C5D" w:rsidP="006046D2">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40AA1D13" w14:textId="47928339" w:rsidR="006046D2" w:rsidRPr="006046D2" w:rsidRDefault="006046D2" w:rsidP="006046D2">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6046D2">
        <w:rPr>
          <w:rFonts w:ascii="Calibri" w:eastAsiaTheme="minorHAnsi" w:hAnsi="Calibri" w:cs="Calibri"/>
          <w:sz w:val="22"/>
          <w:szCs w:val="22"/>
          <w:lang w:eastAsia="en-US"/>
        </w:rPr>
        <w:t>I am sorry to send a bulletin so soon after the first one, but there are lots of updates to make you aware</w:t>
      </w:r>
      <w:r w:rsidR="00CA0C5D">
        <w:rPr>
          <w:rFonts w:ascii="Calibri" w:eastAsiaTheme="minorHAnsi" w:hAnsi="Calibri" w:cs="Calibri"/>
          <w:sz w:val="22"/>
          <w:szCs w:val="22"/>
          <w:lang w:eastAsia="en-US"/>
        </w:rPr>
        <w:t xml:space="preserve"> of</w:t>
      </w:r>
      <w:r w:rsidR="00B00E88">
        <w:rPr>
          <w:rFonts w:ascii="Calibri" w:eastAsiaTheme="minorHAnsi" w:hAnsi="Calibri" w:cs="Calibri"/>
          <w:sz w:val="22"/>
          <w:szCs w:val="22"/>
          <w:lang w:eastAsia="en-US"/>
        </w:rPr>
        <w:t>!</w:t>
      </w:r>
      <w:r w:rsidR="00BE65A5">
        <w:rPr>
          <w:rFonts w:ascii="Calibri" w:eastAsiaTheme="minorHAnsi" w:hAnsi="Calibri" w:cs="Calibri"/>
          <w:sz w:val="22"/>
          <w:szCs w:val="22"/>
          <w:lang w:eastAsia="en-US"/>
        </w:rPr>
        <w:t xml:space="preserve"> </w:t>
      </w:r>
    </w:p>
    <w:p w14:paraId="592A3FF0" w14:textId="77777777" w:rsidR="006046D2" w:rsidRPr="006046D2" w:rsidRDefault="006046D2" w:rsidP="006046D2">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6B2EE93D" w14:textId="77777777" w:rsidR="000106DA" w:rsidRDefault="006046D2" w:rsidP="006046D2">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6046D2">
        <w:rPr>
          <w:rFonts w:ascii="Calibri" w:eastAsiaTheme="minorHAnsi" w:hAnsi="Calibri" w:cs="Calibri"/>
          <w:sz w:val="22"/>
          <w:szCs w:val="22"/>
          <w:lang w:eastAsia="en-US"/>
        </w:rPr>
        <w:t xml:space="preserve">You will have seen that we included a number of training opportunities in our first bulletin. However, I understand there were some issues with the move to the new Education Essex Online Booking System, and I am sorry for any inconvenience this has caused. If anyone is experiencing difficulty in accessing the new system, please email: </w:t>
      </w:r>
      <w:hyperlink r:id="rId10" w:history="1">
        <w:r w:rsidRPr="006046D2">
          <w:rPr>
            <w:rStyle w:val="Hyperlink"/>
            <w:rFonts w:ascii="Calibri" w:eastAsiaTheme="minorHAnsi" w:hAnsi="Calibri" w:cs="Calibri"/>
            <w:sz w:val="22"/>
            <w:szCs w:val="22"/>
            <w:lang w:eastAsia="en-US"/>
          </w:rPr>
          <w:t>workforcedevelopment@essex.gov.uk</w:t>
        </w:r>
      </w:hyperlink>
      <w:r w:rsidRPr="006046D2">
        <w:rPr>
          <w:rFonts w:ascii="Calibri" w:eastAsiaTheme="minorHAnsi" w:hAnsi="Calibri" w:cs="Calibri"/>
          <w:sz w:val="22"/>
          <w:szCs w:val="22"/>
          <w:lang w:eastAsia="en-US"/>
        </w:rPr>
        <w:t xml:space="preserve"> and the team will resolve this for you. </w:t>
      </w:r>
    </w:p>
    <w:p w14:paraId="5752E044" w14:textId="77777777" w:rsidR="000106DA" w:rsidRDefault="000106DA" w:rsidP="006046D2">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530A5B01" w14:textId="2B17FD39" w:rsidR="001C0301" w:rsidRDefault="006046D2"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6046D2">
        <w:rPr>
          <w:rFonts w:ascii="Calibri" w:eastAsiaTheme="minorHAnsi" w:hAnsi="Calibri" w:cs="Calibri"/>
          <w:sz w:val="22"/>
          <w:szCs w:val="22"/>
          <w:lang w:eastAsia="en-US"/>
        </w:rPr>
        <w:t xml:space="preserve">Meanwhile, I hope you have managed to look at the training on offer, </w:t>
      </w:r>
      <w:r w:rsidR="001C0301">
        <w:rPr>
          <w:rFonts w:ascii="Calibri" w:eastAsiaTheme="minorHAnsi" w:hAnsi="Calibri" w:cs="Calibri"/>
          <w:sz w:val="22"/>
          <w:szCs w:val="22"/>
          <w:lang w:eastAsia="en-US"/>
        </w:rPr>
        <w:t xml:space="preserve">and </w:t>
      </w:r>
      <w:r w:rsidRPr="006046D2">
        <w:rPr>
          <w:rFonts w:ascii="Calibri" w:eastAsiaTheme="minorHAnsi" w:hAnsi="Calibri" w:cs="Calibri"/>
          <w:sz w:val="22"/>
          <w:szCs w:val="22"/>
          <w:lang w:eastAsia="en-US"/>
        </w:rPr>
        <w:t xml:space="preserve">in particular </w:t>
      </w:r>
      <w:hyperlink w:anchor="Level3" w:history="1">
        <w:r w:rsidR="00031814" w:rsidRPr="00031814">
          <w:rPr>
            <w:rStyle w:val="Hyperlink"/>
            <w:rFonts w:ascii="Calibri" w:eastAsiaTheme="minorHAnsi" w:hAnsi="Calibri" w:cs="Calibri"/>
            <w:sz w:val="22"/>
            <w:szCs w:val="22"/>
            <w:lang w:eastAsia="en-US"/>
          </w:rPr>
          <w:t>our first Level 3 training session</w:t>
        </w:r>
      </w:hyperlink>
      <w:r w:rsidR="00031814">
        <w:rPr>
          <w:rFonts w:ascii="Calibri" w:eastAsiaTheme="minorHAnsi" w:hAnsi="Calibri" w:cs="Calibri"/>
          <w:sz w:val="22"/>
          <w:szCs w:val="22"/>
          <w:lang w:eastAsia="en-US"/>
        </w:rPr>
        <w:t xml:space="preserve"> </w:t>
      </w:r>
      <w:r w:rsidRPr="006046D2">
        <w:rPr>
          <w:rFonts w:ascii="Calibri" w:eastAsiaTheme="minorHAnsi" w:hAnsi="Calibri" w:cs="Calibri"/>
          <w:sz w:val="22"/>
          <w:szCs w:val="22"/>
          <w:lang w:eastAsia="en-US"/>
        </w:rPr>
        <w:t xml:space="preserve">for </w:t>
      </w:r>
      <w:r w:rsidR="001C1AA0">
        <w:rPr>
          <w:rFonts w:ascii="Calibri" w:eastAsiaTheme="minorHAnsi" w:hAnsi="Calibri" w:cs="Calibri"/>
          <w:sz w:val="22"/>
          <w:szCs w:val="22"/>
          <w:lang w:eastAsia="en-US"/>
        </w:rPr>
        <w:t>Lead</w:t>
      </w:r>
      <w:r w:rsidR="00031814">
        <w:rPr>
          <w:rFonts w:ascii="Calibri" w:eastAsiaTheme="minorHAnsi" w:hAnsi="Calibri" w:cs="Calibri"/>
          <w:sz w:val="22"/>
          <w:szCs w:val="22"/>
          <w:lang w:eastAsia="en-US"/>
        </w:rPr>
        <w:t xml:space="preserve"> Practitioners </w:t>
      </w:r>
      <w:r w:rsidR="004A6D7B">
        <w:rPr>
          <w:rFonts w:ascii="Calibri" w:eastAsiaTheme="minorHAnsi" w:hAnsi="Calibri" w:cs="Calibri"/>
          <w:sz w:val="22"/>
          <w:szCs w:val="22"/>
          <w:lang w:eastAsia="en-US"/>
        </w:rPr>
        <w:t xml:space="preserve">at </w:t>
      </w:r>
      <w:r w:rsidR="00A27887">
        <w:rPr>
          <w:rFonts w:ascii="Calibri" w:eastAsiaTheme="minorHAnsi" w:hAnsi="Calibri" w:cs="Calibri"/>
          <w:sz w:val="22"/>
          <w:szCs w:val="22"/>
          <w:lang w:eastAsia="en-US"/>
        </w:rPr>
        <w:t>e</w:t>
      </w:r>
      <w:r w:rsidR="004A6D7B">
        <w:rPr>
          <w:rFonts w:ascii="Calibri" w:eastAsiaTheme="minorHAnsi" w:hAnsi="Calibri" w:cs="Calibri"/>
          <w:sz w:val="22"/>
          <w:szCs w:val="22"/>
          <w:lang w:eastAsia="en-US"/>
        </w:rPr>
        <w:t xml:space="preserve">arly </w:t>
      </w:r>
      <w:r w:rsidR="00A27887">
        <w:rPr>
          <w:rFonts w:ascii="Calibri" w:eastAsiaTheme="minorHAnsi" w:hAnsi="Calibri" w:cs="Calibri"/>
          <w:sz w:val="22"/>
          <w:szCs w:val="22"/>
          <w:lang w:eastAsia="en-US"/>
        </w:rPr>
        <w:t>y</w:t>
      </w:r>
      <w:r w:rsidR="004A6D7B">
        <w:rPr>
          <w:rFonts w:ascii="Calibri" w:eastAsiaTheme="minorHAnsi" w:hAnsi="Calibri" w:cs="Calibri"/>
          <w:sz w:val="22"/>
          <w:szCs w:val="22"/>
          <w:lang w:eastAsia="en-US"/>
        </w:rPr>
        <w:t>ears settings</w:t>
      </w:r>
      <w:r w:rsidRPr="006046D2">
        <w:rPr>
          <w:rFonts w:ascii="Calibri" w:eastAsiaTheme="minorHAnsi" w:hAnsi="Calibri" w:cs="Calibri"/>
          <w:sz w:val="22"/>
          <w:szCs w:val="22"/>
          <w:lang w:eastAsia="en-US"/>
        </w:rPr>
        <w:t xml:space="preserve">. </w:t>
      </w:r>
      <w:r w:rsidR="000106DA">
        <w:rPr>
          <w:rFonts w:ascii="Calibri" w:eastAsiaTheme="minorHAnsi" w:hAnsi="Calibri" w:cs="Calibri"/>
          <w:sz w:val="22"/>
          <w:szCs w:val="22"/>
          <w:lang w:eastAsia="en-US"/>
        </w:rPr>
        <w:t>We have c</w:t>
      </w:r>
      <w:r w:rsidR="00711B47" w:rsidRPr="002E33D4">
        <w:rPr>
          <w:rFonts w:ascii="Calibri" w:eastAsiaTheme="minorHAnsi" w:hAnsi="Calibri" w:cs="Calibri"/>
          <w:sz w:val="22"/>
          <w:szCs w:val="22"/>
          <w:lang w:eastAsia="en-US"/>
        </w:rPr>
        <w:t>onfirmed</w:t>
      </w:r>
      <w:r w:rsidR="001D112A" w:rsidRPr="002E33D4">
        <w:rPr>
          <w:rFonts w:ascii="Calibri" w:eastAsiaTheme="minorHAnsi" w:hAnsi="Calibri" w:cs="Calibri"/>
          <w:sz w:val="22"/>
          <w:szCs w:val="22"/>
          <w:lang w:eastAsia="en-US"/>
        </w:rPr>
        <w:t xml:space="preserve"> the date and venue for </w:t>
      </w:r>
      <w:r w:rsidR="001C0301">
        <w:rPr>
          <w:rFonts w:ascii="Calibri" w:eastAsiaTheme="minorHAnsi" w:hAnsi="Calibri" w:cs="Calibri"/>
          <w:sz w:val="22"/>
          <w:szCs w:val="22"/>
          <w:lang w:eastAsia="en-US"/>
        </w:rPr>
        <w:t>the session</w:t>
      </w:r>
      <w:r w:rsidR="00246E30">
        <w:rPr>
          <w:rFonts w:ascii="Calibri" w:eastAsiaTheme="minorHAnsi" w:hAnsi="Calibri" w:cs="Calibri"/>
          <w:sz w:val="22"/>
          <w:szCs w:val="22"/>
          <w:lang w:eastAsia="en-US"/>
        </w:rPr>
        <w:t xml:space="preserve">, which is available for </w:t>
      </w:r>
      <w:r w:rsidR="001C0301" w:rsidRPr="001C0301">
        <w:rPr>
          <w:rFonts w:ascii="Calibri" w:eastAsiaTheme="minorHAnsi" w:hAnsi="Calibri" w:cs="Calibri"/>
          <w:sz w:val="22"/>
          <w:szCs w:val="22"/>
          <w:lang w:eastAsia="en-US"/>
        </w:rPr>
        <w:t>booking on the Education Essex Online Booking System. More details for this and other training are below, and we are looking forward to seeing some of you in person at the session in October.</w:t>
      </w:r>
    </w:p>
    <w:p w14:paraId="1A6E8BF2" w14:textId="77777777" w:rsidR="001C0301" w:rsidRDefault="001C0301"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22B84C44" w14:textId="11CAC076" w:rsidR="00896D50" w:rsidRDefault="00896D50"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896D50">
        <w:rPr>
          <w:rFonts w:ascii="Calibri" w:eastAsiaTheme="minorHAnsi" w:hAnsi="Calibri" w:cs="Calibri"/>
          <w:sz w:val="22"/>
          <w:szCs w:val="22"/>
          <w:lang w:eastAsia="en-US"/>
        </w:rPr>
        <w:t xml:space="preserve">Lastly, I also wanted to touch on the communications from Ofsted this term, in relation to their response to the ‘Big Listen’ consultation – further information on this is below, and we will continue to bring you updates on this as we receive them. </w:t>
      </w:r>
    </w:p>
    <w:p w14:paraId="6BB0A743"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730DB218"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i/>
          <w:iCs/>
          <w:sz w:val="22"/>
          <w:szCs w:val="22"/>
          <w:lang w:eastAsia="en-US"/>
        </w:rPr>
      </w:pPr>
      <w:r w:rsidRPr="002E33D4">
        <w:rPr>
          <w:rFonts w:ascii="Calibri" w:eastAsiaTheme="minorHAnsi" w:hAnsi="Calibri" w:cs="Calibri"/>
          <w:i/>
          <w:iCs/>
          <w:sz w:val="22"/>
          <w:szCs w:val="22"/>
          <w:lang w:eastAsia="en-US"/>
        </w:rPr>
        <w:t>Jo</w:t>
      </w:r>
    </w:p>
    <w:p w14:paraId="6F762D30"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23B08EFD"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b/>
          <w:sz w:val="22"/>
          <w:szCs w:val="22"/>
          <w:lang w:eastAsia="en-US"/>
        </w:rPr>
      </w:pPr>
      <w:r w:rsidRPr="002E33D4">
        <w:rPr>
          <w:rFonts w:ascii="Calibri" w:eastAsiaTheme="minorHAnsi" w:hAnsi="Calibri" w:cs="Calibri"/>
          <w:b/>
          <w:sz w:val="22"/>
          <w:szCs w:val="22"/>
          <w:lang w:eastAsia="en-US"/>
        </w:rPr>
        <w:t>Jo Barclay</w:t>
      </w:r>
    </w:p>
    <w:p w14:paraId="476A3FD3"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b/>
          <w:sz w:val="22"/>
          <w:szCs w:val="22"/>
          <w:lang w:eastAsia="en-US"/>
        </w:rPr>
      </w:pPr>
      <w:r w:rsidRPr="002E33D4">
        <w:rPr>
          <w:rFonts w:ascii="Calibri" w:eastAsiaTheme="minorHAnsi" w:hAnsi="Calibri" w:cs="Calibri"/>
          <w:b/>
          <w:sz w:val="22"/>
          <w:szCs w:val="22"/>
          <w:lang w:eastAsia="en-US"/>
        </w:rPr>
        <w:t xml:space="preserve">Head of Education Safeguarding and Wellbeing </w:t>
      </w:r>
    </w:p>
    <w:p w14:paraId="521F592B" w14:textId="77777777" w:rsidR="00711B47" w:rsidRPr="002E33D4" w:rsidRDefault="00711B47" w:rsidP="00711B47">
      <w:pPr>
        <w:spacing w:after="0" w:line="240" w:lineRule="auto"/>
        <w:jc w:val="both"/>
        <w:rPr>
          <w:rFonts w:ascii="Calibri" w:hAnsi="Calibri" w:cs="Calibri"/>
          <w:b/>
          <w:bCs/>
          <w:sz w:val="22"/>
          <w:szCs w:val="22"/>
        </w:rPr>
      </w:pPr>
    </w:p>
    <w:p w14:paraId="0900170B" w14:textId="7607ADD9" w:rsidR="00563AD2" w:rsidRPr="00273DDB" w:rsidRDefault="00563AD2" w:rsidP="00563AD2">
      <w:pPr>
        <w:spacing w:after="0" w:line="240" w:lineRule="auto"/>
        <w:jc w:val="both"/>
        <w:rPr>
          <w:rFonts w:ascii="Calibri" w:hAnsi="Calibri" w:cs="Calibri"/>
          <w:b/>
          <w:bCs/>
        </w:rPr>
      </w:pPr>
      <w:r w:rsidRPr="00273DDB">
        <w:rPr>
          <w:rFonts w:ascii="Calibri" w:hAnsi="Calibri" w:cs="Calibri"/>
          <w:b/>
          <w:bCs/>
        </w:rPr>
        <w:t>Contents</w:t>
      </w:r>
    </w:p>
    <w:p w14:paraId="6380BD29" w14:textId="77777777" w:rsidR="00563AD2" w:rsidRPr="00273DDB" w:rsidRDefault="00563AD2" w:rsidP="00563AD2">
      <w:pPr>
        <w:spacing w:after="0" w:line="240" w:lineRule="auto"/>
        <w:jc w:val="both"/>
        <w:rPr>
          <w:rFonts w:ascii="Calibri" w:hAnsi="Calibri" w:cs="Calibri"/>
          <w:b/>
          <w:bCs/>
        </w:rPr>
      </w:pPr>
    </w:p>
    <w:p w14:paraId="76820BDE" w14:textId="008C255F" w:rsidR="00C84FB7" w:rsidRDefault="00C84FB7" w:rsidP="00FA2A30">
      <w:pPr>
        <w:spacing w:after="0" w:line="240" w:lineRule="auto"/>
        <w:jc w:val="both"/>
        <w:rPr>
          <w:rFonts w:ascii="Calibri" w:hAnsi="Calibri" w:cs="Calibri"/>
          <w:b/>
          <w:bCs/>
        </w:rPr>
      </w:pPr>
      <w:r w:rsidRPr="00C84FB7">
        <w:rPr>
          <w:rFonts w:ascii="Calibri" w:hAnsi="Calibri" w:cs="Calibri"/>
          <w:b/>
          <w:bCs/>
        </w:rPr>
        <w:t xml:space="preserve">1. </w:t>
      </w:r>
      <w:hyperlink w:anchor="Effective1" w:history="1">
        <w:r w:rsidRPr="00500E34">
          <w:rPr>
            <w:rStyle w:val="Hyperlink"/>
            <w:rFonts w:ascii="Calibri" w:hAnsi="Calibri" w:cs="Calibri"/>
            <w:b/>
            <w:bCs/>
          </w:rPr>
          <w:t>Effective Support for Children and</w:t>
        </w:r>
        <w:r w:rsidRPr="00500E34">
          <w:rPr>
            <w:rStyle w:val="Hyperlink"/>
            <w:rFonts w:ascii="Calibri" w:hAnsi="Calibri" w:cs="Calibri"/>
            <w:b/>
            <w:bCs/>
          </w:rPr>
          <w:t xml:space="preserve"> </w:t>
        </w:r>
        <w:r w:rsidRPr="00500E34">
          <w:rPr>
            <w:rStyle w:val="Hyperlink"/>
            <w:rFonts w:ascii="Calibri" w:hAnsi="Calibri" w:cs="Calibri"/>
            <w:b/>
            <w:bCs/>
          </w:rPr>
          <w:t>Families in Essex</w:t>
        </w:r>
      </w:hyperlink>
    </w:p>
    <w:p w14:paraId="513E2378" w14:textId="56AEEF0B" w:rsidR="00E20FE8" w:rsidRPr="00273DDB" w:rsidRDefault="00C84FB7" w:rsidP="00FA2A30">
      <w:pPr>
        <w:spacing w:after="0" w:line="240" w:lineRule="auto"/>
        <w:jc w:val="both"/>
        <w:rPr>
          <w:rFonts w:ascii="Calibri" w:hAnsi="Calibri" w:cs="Calibri"/>
          <w:b/>
          <w:bCs/>
        </w:rPr>
      </w:pPr>
      <w:r>
        <w:rPr>
          <w:rFonts w:ascii="Calibri" w:hAnsi="Calibri" w:cs="Calibri"/>
          <w:b/>
          <w:bCs/>
        </w:rPr>
        <w:t>2</w:t>
      </w:r>
      <w:r w:rsidR="00FA2A30" w:rsidRPr="00273DDB">
        <w:rPr>
          <w:rFonts w:ascii="Calibri" w:hAnsi="Calibri" w:cs="Calibri"/>
          <w:b/>
          <w:bCs/>
        </w:rPr>
        <w:t xml:space="preserve">. </w:t>
      </w:r>
      <w:hyperlink w:anchor="Ofsted2" w:history="1">
        <w:r w:rsidR="00FA2A30" w:rsidRPr="00500E34">
          <w:rPr>
            <w:rStyle w:val="Hyperlink"/>
            <w:rFonts w:ascii="Calibri" w:hAnsi="Calibri" w:cs="Calibri"/>
            <w:b/>
            <w:bCs/>
          </w:rPr>
          <w:t>Ofsted Big Li</w:t>
        </w:r>
        <w:r w:rsidR="00FA2A30" w:rsidRPr="00500E34">
          <w:rPr>
            <w:rStyle w:val="Hyperlink"/>
            <w:rFonts w:ascii="Calibri" w:hAnsi="Calibri" w:cs="Calibri"/>
            <w:b/>
            <w:bCs/>
          </w:rPr>
          <w:t>s</w:t>
        </w:r>
        <w:r w:rsidR="00FA2A30" w:rsidRPr="00500E34">
          <w:rPr>
            <w:rStyle w:val="Hyperlink"/>
            <w:rFonts w:ascii="Calibri" w:hAnsi="Calibri" w:cs="Calibri"/>
            <w:b/>
            <w:bCs/>
          </w:rPr>
          <w:t>ten</w:t>
        </w:r>
      </w:hyperlink>
    </w:p>
    <w:p w14:paraId="46ACBBF0" w14:textId="11EA2871" w:rsidR="000D4E96" w:rsidRPr="000D4E96" w:rsidRDefault="007E0133" w:rsidP="000D4E96">
      <w:pPr>
        <w:spacing w:after="0" w:line="240" w:lineRule="auto"/>
        <w:jc w:val="both"/>
        <w:rPr>
          <w:rFonts w:ascii="Calibri" w:hAnsi="Calibri" w:cs="Calibri"/>
          <w:b/>
          <w:bCs/>
        </w:rPr>
      </w:pPr>
      <w:r>
        <w:rPr>
          <w:rFonts w:ascii="Calibri" w:hAnsi="Calibri" w:cs="Calibri"/>
          <w:b/>
          <w:bCs/>
        </w:rPr>
        <w:t>3</w:t>
      </w:r>
      <w:r w:rsidR="00FA2A30" w:rsidRPr="00C84FB7">
        <w:rPr>
          <w:rFonts w:ascii="Calibri" w:hAnsi="Calibri" w:cs="Calibri"/>
          <w:b/>
          <w:bCs/>
        </w:rPr>
        <w:t xml:space="preserve">. </w:t>
      </w:r>
      <w:hyperlink w:anchor="Training3" w:history="1">
        <w:r w:rsidR="00FA2A30" w:rsidRPr="00500E34">
          <w:rPr>
            <w:rStyle w:val="Hyperlink"/>
            <w:rFonts w:ascii="Calibri" w:hAnsi="Calibri" w:cs="Calibri"/>
            <w:b/>
            <w:bCs/>
          </w:rPr>
          <w:t>Training and termly Safeguar</w:t>
        </w:r>
        <w:r w:rsidR="00FA2A30" w:rsidRPr="00500E34">
          <w:rPr>
            <w:rStyle w:val="Hyperlink"/>
            <w:rFonts w:ascii="Calibri" w:hAnsi="Calibri" w:cs="Calibri"/>
            <w:b/>
            <w:bCs/>
          </w:rPr>
          <w:t>d</w:t>
        </w:r>
        <w:r w:rsidR="00FA2A30" w:rsidRPr="00500E34">
          <w:rPr>
            <w:rStyle w:val="Hyperlink"/>
            <w:rFonts w:ascii="Calibri" w:hAnsi="Calibri" w:cs="Calibri"/>
            <w:b/>
            <w:bCs/>
          </w:rPr>
          <w:t>ing Briefings for 2024-25</w:t>
        </w:r>
        <w:r w:rsidR="000D4E96" w:rsidRPr="00500E34">
          <w:rPr>
            <w:rStyle w:val="Hyperlink"/>
            <w:rFonts w:ascii="Calibri" w:hAnsi="Calibri" w:cs="Calibri"/>
            <w:b/>
            <w:bCs/>
          </w:rPr>
          <w:t>4.</w:t>
        </w:r>
      </w:hyperlink>
    </w:p>
    <w:p w14:paraId="2F4ECA5C" w14:textId="7A4C4FFB" w:rsidR="000D4E96" w:rsidRDefault="000D4E96" w:rsidP="000D4E96">
      <w:pPr>
        <w:spacing w:after="0" w:line="240" w:lineRule="auto"/>
        <w:jc w:val="both"/>
        <w:rPr>
          <w:rFonts w:ascii="Calibri" w:hAnsi="Calibri" w:cs="Calibri"/>
          <w:b/>
          <w:bCs/>
        </w:rPr>
      </w:pPr>
      <w:r w:rsidRPr="000D4E96">
        <w:rPr>
          <w:rFonts w:ascii="Calibri" w:hAnsi="Calibri" w:cs="Calibri"/>
          <w:b/>
          <w:bCs/>
        </w:rPr>
        <w:t>4.</w:t>
      </w:r>
      <w:r w:rsidR="00376E2D">
        <w:rPr>
          <w:rFonts w:ascii="Calibri" w:hAnsi="Calibri" w:cs="Calibri"/>
          <w:b/>
          <w:bCs/>
        </w:rPr>
        <w:t xml:space="preserve"> </w:t>
      </w:r>
      <w:hyperlink w:anchor="safeguarding4" w:history="1">
        <w:r w:rsidRPr="00500E34">
          <w:rPr>
            <w:rStyle w:val="Hyperlink"/>
            <w:rFonts w:ascii="Calibri" w:hAnsi="Calibri" w:cs="Calibri"/>
            <w:b/>
            <w:bCs/>
          </w:rPr>
          <w:t>2024-25 Safeguarding Br</w:t>
        </w:r>
        <w:r w:rsidRPr="00500E34">
          <w:rPr>
            <w:rStyle w:val="Hyperlink"/>
            <w:rFonts w:ascii="Calibri" w:hAnsi="Calibri" w:cs="Calibri"/>
            <w:b/>
            <w:bCs/>
          </w:rPr>
          <w:t>i</w:t>
        </w:r>
        <w:r w:rsidRPr="00500E34">
          <w:rPr>
            <w:rStyle w:val="Hyperlink"/>
            <w:rFonts w:ascii="Calibri" w:hAnsi="Calibri" w:cs="Calibri"/>
            <w:b/>
            <w:bCs/>
          </w:rPr>
          <w:t>efings (formerly Safeguarding Forums)</w:t>
        </w:r>
      </w:hyperlink>
    </w:p>
    <w:p w14:paraId="50DFB2B2" w14:textId="314A19EC" w:rsidR="000D4E96" w:rsidRDefault="00376E2D" w:rsidP="00FA2A30">
      <w:pPr>
        <w:spacing w:after="0" w:line="240" w:lineRule="auto"/>
        <w:jc w:val="both"/>
        <w:rPr>
          <w:rFonts w:ascii="Calibri" w:hAnsi="Calibri" w:cs="Calibri"/>
          <w:b/>
          <w:bCs/>
        </w:rPr>
      </w:pPr>
      <w:r>
        <w:rPr>
          <w:rFonts w:ascii="Calibri" w:hAnsi="Calibri" w:cs="Calibri"/>
          <w:b/>
          <w:bCs/>
        </w:rPr>
        <w:t>5.</w:t>
      </w:r>
      <w:hyperlink w:anchor="Traing5" w:history="1">
        <w:r w:rsidRPr="00500E34">
          <w:rPr>
            <w:rStyle w:val="Hyperlink"/>
            <w:rFonts w:ascii="Calibri" w:hAnsi="Calibri" w:cs="Calibri"/>
            <w:b/>
            <w:bCs/>
          </w:rPr>
          <w:t xml:space="preserve"> </w:t>
        </w:r>
        <w:r w:rsidRPr="00500E34">
          <w:rPr>
            <w:rStyle w:val="Hyperlink"/>
            <w:rFonts w:ascii="Calibri" w:hAnsi="Calibri" w:cs="Calibri"/>
            <w:b/>
            <w:bCs/>
          </w:rPr>
          <w:t>Train</w:t>
        </w:r>
        <w:r w:rsidRPr="00500E34">
          <w:rPr>
            <w:rStyle w:val="Hyperlink"/>
            <w:rFonts w:ascii="Calibri" w:hAnsi="Calibri" w:cs="Calibri"/>
            <w:b/>
            <w:bCs/>
          </w:rPr>
          <w:t>i</w:t>
        </w:r>
        <w:r w:rsidRPr="00500E34">
          <w:rPr>
            <w:rStyle w:val="Hyperlink"/>
            <w:rFonts w:ascii="Calibri" w:hAnsi="Calibri" w:cs="Calibri"/>
            <w:b/>
            <w:bCs/>
          </w:rPr>
          <w:t>ng</w:t>
        </w:r>
      </w:hyperlink>
    </w:p>
    <w:p w14:paraId="65A7BC79" w14:textId="560998EC" w:rsidR="00376E2D" w:rsidRPr="00273DDB" w:rsidRDefault="00376E2D" w:rsidP="00FA2A30">
      <w:pPr>
        <w:spacing w:after="0" w:line="240" w:lineRule="auto"/>
        <w:jc w:val="both"/>
        <w:rPr>
          <w:rFonts w:ascii="Calibri" w:hAnsi="Calibri" w:cs="Calibri"/>
          <w:b/>
          <w:bCs/>
          <w:u w:val="single"/>
        </w:rPr>
      </w:pPr>
      <w:r>
        <w:rPr>
          <w:rFonts w:ascii="Calibri" w:hAnsi="Calibri" w:cs="Calibri"/>
          <w:b/>
          <w:bCs/>
          <w:lang w:val="en-US"/>
        </w:rPr>
        <w:t>6</w:t>
      </w:r>
      <w:r w:rsidRPr="00C84FB7">
        <w:rPr>
          <w:rFonts w:ascii="Calibri" w:hAnsi="Calibri" w:cs="Calibri"/>
          <w:b/>
          <w:bCs/>
          <w:lang w:val="en-US"/>
        </w:rPr>
        <w:t xml:space="preserve">. </w:t>
      </w:r>
      <w:hyperlink w:anchor="Essex6" w:history="1">
        <w:r w:rsidRPr="00500E34">
          <w:rPr>
            <w:rStyle w:val="Hyperlink"/>
            <w:rFonts w:ascii="Calibri" w:hAnsi="Calibri" w:cs="Calibri"/>
            <w:b/>
            <w:bCs/>
            <w:lang w:val="en-US"/>
          </w:rPr>
          <w:t>Essex Safeguarding Child</w:t>
        </w:r>
        <w:r w:rsidRPr="00500E34">
          <w:rPr>
            <w:rStyle w:val="Hyperlink"/>
            <w:rFonts w:ascii="Calibri" w:hAnsi="Calibri" w:cs="Calibri"/>
            <w:b/>
            <w:bCs/>
            <w:lang w:val="en-US"/>
          </w:rPr>
          <w:t>r</w:t>
        </w:r>
        <w:r w:rsidRPr="00500E34">
          <w:rPr>
            <w:rStyle w:val="Hyperlink"/>
            <w:rFonts w:ascii="Calibri" w:hAnsi="Calibri" w:cs="Calibri"/>
            <w:b/>
            <w:bCs/>
            <w:lang w:val="en-US"/>
          </w:rPr>
          <w:t>en Board (ESCB)</w:t>
        </w:r>
      </w:hyperlink>
    </w:p>
    <w:p w14:paraId="5C9E0C37" w14:textId="0B348797" w:rsidR="00FA2A30" w:rsidRPr="00273DDB" w:rsidRDefault="000D4E96" w:rsidP="00FA2A30">
      <w:pPr>
        <w:spacing w:after="0" w:line="240" w:lineRule="auto"/>
        <w:jc w:val="both"/>
        <w:rPr>
          <w:rFonts w:ascii="Calibri" w:hAnsi="Calibri" w:cs="Calibri"/>
          <w:b/>
          <w:bCs/>
          <w:u w:val="single"/>
        </w:rPr>
      </w:pPr>
      <w:r>
        <w:rPr>
          <w:rFonts w:ascii="Calibri" w:hAnsi="Calibri" w:cs="Calibri"/>
          <w:b/>
          <w:bCs/>
        </w:rPr>
        <w:t>7</w:t>
      </w:r>
      <w:r w:rsidR="00FA2A30" w:rsidRPr="00C84FB7">
        <w:rPr>
          <w:rFonts w:ascii="Calibri" w:hAnsi="Calibri" w:cs="Calibri"/>
          <w:b/>
          <w:bCs/>
        </w:rPr>
        <w:t xml:space="preserve">. </w:t>
      </w:r>
      <w:hyperlink w:anchor="ECC7" w:history="1">
        <w:r w:rsidR="00FA2A30" w:rsidRPr="00500E34">
          <w:rPr>
            <w:rStyle w:val="Hyperlink"/>
            <w:rFonts w:ascii="Calibri" w:hAnsi="Calibri" w:cs="Calibri"/>
            <w:b/>
            <w:bCs/>
          </w:rPr>
          <w:t>ECC Workforce Allegati</w:t>
        </w:r>
        <w:r w:rsidR="00FA2A30" w:rsidRPr="00500E34">
          <w:rPr>
            <w:rStyle w:val="Hyperlink"/>
            <w:rFonts w:ascii="Calibri" w:hAnsi="Calibri" w:cs="Calibri"/>
            <w:b/>
            <w:bCs/>
          </w:rPr>
          <w:t>o</w:t>
        </w:r>
        <w:r w:rsidR="00FA2A30" w:rsidRPr="00500E34">
          <w:rPr>
            <w:rStyle w:val="Hyperlink"/>
            <w:rFonts w:ascii="Calibri" w:hAnsi="Calibri" w:cs="Calibri"/>
            <w:b/>
            <w:bCs/>
          </w:rPr>
          <w:t>ns Team</w:t>
        </w:r>
      </w:hyperlink>
    </w:p>
    <w:p w14:paraId="364853AC" w14:textId="4E804285" w:rsidR="00FA2A30" w:rsidRPr="00273DDB" w:rsidRDefault="00FA7BA7" w:rsidP="00FA2A30">
      <w:pPr>
        <w:spacing w:after="0" w:line="240" w:lineRule="auto"/>
        <w:jc w:val="both"/>
        <w:rPr>
          <w:rFonts w:ascii="Calibri" w:hAnsi="Calibri" w:cs="Calibri"/>
          <w:b/>
          <w:bCs/>
          <w:u w:val="single"/>
        </w:rPr>
      </w:pPr>
      <w:r>
        <w:rPr>
          <w:rFonts w:ascii="Calibri" w:hAnsi="Calibri" w:cs="Calibri"/>
          <w:b/>
          <w:bCs/>
        </w:rPr>
        <w:t>8</w:t>
      </w:r>
      <w:r w:rsidR="00FA2A30" w:rsidRPr="00C84FB7">
        <w:rPr>
          <w:rFonts w:ascii="Calibri" w:hAnsi="Calibri" w:cs="Calibri"/>
          <w:b/>
          <w:bCs/>
        </w:rPr>
        <w:t xml:space="preserve">. </w:t>
      </w:r>
      <w:hyperlink w:anchor="NSPCC8" w:history="1">
        <w:r w:rsidR="00FA2A30" w:rsidRPr="00500E34">
          <w:rPr>
            <w:rStyle w:val="Hyperlink"/>
            <w:rFonts w:ascii="Calibri" w:hAnsi="Calibri" w:cs="Calibri"/>
            <w:b/>
            <w:bCs/>
          </w:rPr>
          <w:t>NSPCC safeguardi</w:t>
        </w:r>
        <w:r w:rsidR="00FA2A30" w:rsidRPr="00500E34">
          <w:rPr>
            <w:rStyle w:val="Hyperlink"/>
            <w:rFonts w:ascii="Calibri" w:hAnsi="Calibri" w:cs="Calibri"/>
            <w:b/>
            <w:bCs/>
          </w:rPr>
          <w:t>n</w:t>
        </w:r>
        <w:r w:rsidR="00FA2A30" w:rsidRPr="00500E34">
          <w:rPr>
            <w:rStyle w:val="Hyperlink"/>
            <w:rFonts w:ascii="Calibri" w:hAnsi="Calibri" w:cs="Calibri"/>
            <w:b/>
            <w:bCs/>
          </w:rPr>
          <w:t>g</w:t>
        </w:r>
        <w:r w:rsidR="00FA2A30" w:rsidRPr="00500E34">
          <w:rPr>
            <w:rStyle w:val="Hyperlink"/>
            <w:rFonts w:ascii="Calibri" w:eastAsia="Calibri" w:hAnsi="Calibri" w:cs="Calibri"/>
            <w:b/>
            <w:bCs/>
            <w:lang w:eastAsia="en-GB"/>
          </w:rPr>
          <w:t xml:space="preserve"> resources</w:t>
        </w:r>
      </w:hyperlink>
    </w:p>
    <w:p w14:paraId="06F240A2" w14:textId="0F9E13DB" w:rsidR="00FA2A30" w:rsidRPr="00F1564E" w:rsidRDefault="000D4E96" w:rsidP="00FA2A30">
      <w:pPr>
        <w:spacing w:after="0" w:line="240" w:lineRule="auto"/>
        <w:jc w:val="both"/>
        <w:rPr>
          <w:rFonts w:ascii="Calibri" w:eastAsia="Calibri" w:hAnsi="Calibri" w:cs="Calibri"/>
          <w:b/>
          <w:bCs/>
          <w:color w:val="000000"/>
          <w:u w:val="single"/>
          <w:lang w:eastAsia="en-GB"/>
        </w:rPr>
      </w:pPr>
      <w:r>
        <w:rPr>
          <w:rFonts w:ascii="Calibri" w:eastAsia="Calibri" w:hAnsi="Calibri" w:cs="Calibri"/>
          <w:b/>
          <w:bCs/>
          <w:lang w:eastAsia="en-GB"/>
        </w:rPr>
        <w:t>9</w:t>
      </w:r>
      <w:r w:rsidR="00FA2A30" w:rsidRPr="00C84FB7">
        <w:rPr>
          <w:rFonts w:ascii="Calibri" w:eastAsia="Calibri" w:hAnsi="Calibri" w:cs="Calibri"/>
          <w:b/>
          <w:bCs/>
          <w:lang w:eastAsia="en-GB"/>
        </w:rPr>
        <w:t xml:space="preserve">. </w:t>
      </w:r>
      <w:hyperlink w:anchor="Online9" w:history="1">
        <w:r w:rsidR="00FA2A30" w:rsidRPr="00500E34">
          <w:rPr>
            <w:rStyle w:val="Hyperlink"/>
            <w:rFonts w:ascii="Calibri" w:eastAsia="Calibri" w:hAnsi="Calibri" w:cs="Calibri"/>
            <w:b/>
            <w:bCs/>
            <w:lang w:eastAsia="en-GB"/>
          </w:rPr>
          <w:t>Online S</w:t>
        </w:r>
        <w:r w:rsidR="00FA2A30" w:rsidRPr="00500E34">
          <w:rPr>
            <w:rStyle w:val="Hyperlink"/>
            <w:rFonts w:ascii="Calibri" w:eastAsia="Calibri" w:hAnsi="Calibri" w:cs="Calibri"/>
            <w:b/>
            <w:bCs/>
            <w:lang w:eastAsia="en-GB"/>
          </w:rPr>
          <w:t>a</w:t>
        </w:r>
        <w:r w:rsidR="00FA2A30" w:rsidRPr="00500E34">
          <w:rPr>
            <w:rStyle w:val="Hyperlink"/>
            <w:rFonts w:ascii="Calibri" w:eastAsia="Calibri" w:hAnsi="Calibri" w:cs="Calibri"/>
            <w:b/>
            <w:bCs/>
            <w:lang w:eastAsia="en-GB"/>
          </w:rPr>
          <w:t>fety</w:t>
        </w:r>
      </w:hyperlink>
    </w:p>
    <w:p w14:paraId="32D09509" w14:textId="77777777" w:rsidR="00FA2A30" w:rsidRPr="005E3A35" w:rsidRDefault="00FA2A30" w:rsidP="00FA2A30">
      <w:pPr>
        <w:spacing w:after="0"/>
        <w:jc w:val="both"/>
        <w:rPr>
          <w:rFonts w:ascii="Calibri" w:hAnsi="Calibri" w:cs="Calibri"/>
        </w:rPr>
      </w:pPr>
    </w:p>
    <w:p w14:paraId="2FBB0F57" w14:textId="77777777" w:rsidR="00FA2A30" w:rsidRPr="00BF506C" w:rsidRDefault="00FA2A30" w:rsidP="00FA2A30">
      <w:pPr>
        <w:spacing w:after="0"/>
        <w:jc w:val="both"/>
        <w:rPr>
          <w:rFonts w:ascii="Calibri" w:hAnsi="Calibri" w:cs="Calibri"/>
          <w:b/>
          <w:bCs/>
          <w:u w:val="single"/>
          <w:lang w:val="en-US"/>
        </w:rPr>
      </w:pPr>
    </w:p>
    <w:p w14:paraId="57AA3AF0" w14:textId="77777777" w:rsidR="00FA2A30" w:rsidRDefault="00FA2A30" w:rsidP="00FA2A30">
      <w:pPr>
        <w:spacing w:after="0"/>
        <w:jc w:val="both"/>
        <w:rPr>
          <w:rFonts w:ascii="Calibri" w:hAnsi="Calibri" w:cs="Calibri"/>
          <w:b/>
          <w:bCs/>
          <w:u w:val="single"/>
        </w:rPr>
      </w:pPr>
    </w:p>
    <w:p w14:paraId="09A82FC9" w14:textId="77777777" w:rsidR="00FA2A30" w:rsidRDefault="00FA2A30" w:rsidP="00FA2A30">
      <w:pPr>
        <w:pStyle w:val="paragraph"/>
        <w:spacing w:before="0" w:beforeAutospacing="0" w:after="0" w:afterAutospacing="0"/>
        <w:jc w:val="both"/>
        <w:textAlignment w:val="baseline"/>
        <w:rPr>
          <w:rStyle w:val="normaltextrun"/>
          <w:rFonts w:ascii="Calibri" w:eastAsiaTheme="majorEastAsia" w:hAnsi="Calibri" w:cs="Calibri"/>
          <w:b/>
          <w:bCs/>
          <w:u w:val="single"/>
        </w:rPr>
      </w:pPr>
    </w:p>
    <w:p w14:paraId="7489CA9A" w14:textId="77777777" w:rsidR="00FA2A30" w:rsidRPr="00CC33E9" w:rsidRDefault="00FA2A30" w:rsidP="00FA2A30">
      <w:pPr>
        <w:spacing w:after="0" w:line="240" w:lineRule="auto"/>
        <w:jc w:val="both"/>
        <w:rPr>
          <w:rFonts w:ascii="Calibri" w:hAnsi="Calibri" w:cs="Calibri"/>
          <w:b/>
          <w:bCs/>
          <w:u w:val="single"/>
        </w:rPr>
      </w:pPr>
    </w:p>
    <w:p w14:paraId="78AD2E05" w14:textId="77777777" w:rsidR="00FA2A30" w:rsidRPr="00FA2A30" w:rsidRDefault="00FA2A30" w:rsidP="00563AD2">
      <w:pPr>
        <w:spacing w:after="0" w:line="240" w:lineRule="auto"/>
        <w:jc w:val="both"/>
        <w:rPr>
          <w:rFonts w:ascii="Calibri" w:hAnsi="Calibri" w:cs="Calibri"/>
        </w:rPr>
      </w:pPr>
    </w:p>
    <w:p w14:paraId="52219261" w14:textId="77777777" w:rsidR="00E20FE8" w:rsidRDefault="00E20FE8" w:rsidP="00563AD2">
      <w:pPr>
        <w:spacing w:after="0" w:line="240" w:lineRule="auto"/>
        <w:jc w:val="both"/>
        <w:rPr>
          <w:rFonts w:ascii="Calibri" w:hAnsi="Calibri" w:cs="Calibri"/>
          <w:b/>
          <w:bCs/>
        </w:rPr>
      </w:pPr>
    </w:p>
    <w:p w14:paraId="3A167034" w14:textId="77777777" w:rsidR="00E20FE8" w:rsidRDefault="00E20FE8" w:rsidP="00563AD2">
      <w:pPr>
        <w:spacing w:after="0" w:line="240" w:lineRule="auto"/>
        <w:jc w:val="both"/>
        <w:rPr>
          <w:rFonts w:ascii="Calibri" w:hAnsi="Calibri" w:cs="Calibri"/>
          <w:b/>
          <w:bCs/>
        </w:rPr>
      </w:pPr>
    </w:p>
    <w:p w14:paraId="3C153536" w14:textId="77777777" w:rsidR="00E20FE8" w:rsidRDefault="00E20FE8" w:rsidP="00563AD2">
      <w:pPr>
        <w:spacing w:after="0" w:line="240" w:lineRule="auto"/>
        <w:jc w:val="both"/>
        <w:rPr>
          <w:rFonts w:ascii="Calibri" w:hAnsi="Calibri" w:cs="Calibri"/>
          <w:b/>
          <w:bCs/>
        </w:rPr>
      </w:pPr>
    </w:p>
    <w:p w14:paraId="2AD8514B" w14:textId="77777777" w:rsidR="00FA2A30" w:rsidRDefault="00FA2A30" w:rsidP="00FA2A30">
      <w:pPr>
        <w:spacing w:after="0"/>
        <w:rPr>
          <w:rFonts w:ascii="Calibri" w:hAnsi="Calibri" w:cs="Calibri"/>
          <w:b/>
          <w:bCs/>
          <w:u w:val="single"/>
        </w:rPr>
      </w:pPr>
    </w:p>
    <w:p w14:paraId="4E663CB5" w14:textId="77777777" w:rsidR="00E87ED0" w:rsidRDefault="00E87ED0" w:rsidP="00E87ED0">
      <w:pPr>
        <w:pStyle w:val="paragraph"/>
        <w:numPr>
          <w:ilvl w:val="0"/>
          <w:numId w:val="38"/>
        </w:numPr>
        <w:spacing w:before="0" w:beforeAutospacing="0" w:after="0" w:afterAutospacing="0"/>
        <w:jc w:val="both"/>
        <w:textAlignment w:val="baseline"/>
        <w:rPr>
          <w:rStyle w:val="normaltextrun"/>
          <w:rFonts w:ascii="Calibri" w:eastAsiaTheme="majorEastAsia" w:hAnsi="Calibri" w:cs="Calibri"/>
          <w:b/>
          <w:bCs/>
          <w:u w:val="single"/>
        </w:rPr>
      </w:pPr>
      <w:bookmarkStart w:id="0" w:name="Effective1"/>
      <w:r>
        <w:rPr>
          <w:rStyle w:val="normaltextrun"/>
          <w:rFonts w:ascii="Calibri" w:eastAsiaTheme="majorEastAsia" w:hAnsi="Calibri" w:cs="Calibri"/>
          <w:b/>
          <w:bCs/>
          <w:u w:val="single"/>
        </w:rPr>
        <w:t>Effective Support for Children and Families in Essex</w:t>
      </w:r>
    </w:p>
    <w:bookmarkEnd w:id="0"/>
    <w:p w14:paraId="4333BAA7" w14:textId="77777777" w:rsidR="00E87ED0" w:rsidRDefault="00E87ED0" w:rsidP="00E87ED0">
      <w:pPr>
        <w:spacing w:after="0" w:line="240" w:lineRule="auto"/>
        <w:jc w:val="both"/>
        <w:rPr>
          <w:rFonts w:ascii="Calibri" w:hAnsi="Calibri" w:cs="Calibri"/>
        </w:rPr>
      </w:pPr>
      <w:r>
        <w:rPr>
          <w:rFonts w:ascii="Calibri" w:hAnsi="Calibri" w:cs="Calibri"/>
        </w:rPr>
        <w:t xml:space="preserve">Essex Safeguarding Children Board (ESCB) are launching today the new </w:t>
      </w:r>
      <w:hyperlink r:id="rId11" w:history="1">
        <w:r w:rsidRPr="0074522C">
          <w:rPr>
            <w:rStyle w:val="Hyperlink"/>
            <w:rFonts w:ascii="Calibri" w:hAnsi="Calibri" w:cs="Calibri"/>
          </w:rPr>
          <w:t xml:space="preserve">Effective Support for Children and Families in Essex (October 2024) </w:t>
        </w:r>
      </w:hyperlink>
      <w:r>
        <w:rPr>
          <w:rFonts w:ascii="Calibri" w:hAnsi="Calibri" w:cs="Calibri"/>
        </w:rPr>
        <w:t>.  This guidance replaces previous versions, so please ensure you delete old copies and refer to the new version on your website and in any documentation.</w:t>
      </w:r>
    </w:p>
    <w:p w14:paraId="328C7CC6" w14:textId="77777777" w:rsidR="00E87ED0" w:rsidRDefault="00E87ED0" w:rsidP="00E87ED0">
      <w:pPr>
        <w:spacing w:after="0" w:line="240" w:lineRule="auto"/>
        <w:jc w:val="both"/>
        <w:rPr>
          <w:rFonts w:ascii="Calibri" w:hAnsi="Calibri" w:cs="Calibri"/>
        </w:rPr>
      </w:pPr>
    </w:p>
    <w:p w14:paraId="529B852E" w14:textId="77777777" w:rsidR="00E87ED0" w:rsidRDefault="00E87ED0" w:rsidP="00E87ED0">
      <w:pPr>
        <w:spacing w:after="0" w:line="240" w:lineRule="auto"/>
        <w:jc w:val="both"/>
        <w:rPr>
          <w:rFonts w:ascii="Calibri" w:hAnsi="Calibri" w:cs="Calibri"/>
        </w:rPr>
      </w:pPr>
      <w:r>
        <w:rPr>
          <w:rFonts w:ascii="Calibri" w:hAnsi="Calibri" w:cs="Calibri"/>
        </w:rPr>
        <w:t>The ESCB</w:t>
      </w:r>
      <w:r w:rsidRPr="0074522C">
        <w:rPr>
          <w:rFonts w:ascii="Calibri" w:hAnsi="Calibri" w:cs="Calibri"/>
        </w:rPr>
        <w:t xml:space="preserve"> </w:t>
      </w:r>
      <w:r>
        <w:rPr>
          <w:rFonts w:ascii="Calibri" w:hAnsi="Calibri" w:cs="Calibri"/>
        </w:rPr>
        <w:t xml:space="preserve">will be running a session to talk about the new guidance – this will take </w:t>
      </w:r>
      <w:r w:rsidRPr="00AB4A6E">
        <w:rPr>
          <w:rFonts w:ascii="Calibri" w:hAnsi="Calibri" w:cs="Calibri"/>
        </w:rPr>
        <w:t>place on Wednesday 16 October 2024, 12.30 – 1.30pm</w:t>
      </w:r>
      <w:r>
        <w:rPr>
          <w:rFonts w:ascii="Calibri" w:hAnsi="Calibri" w:cs="Calibri"/>
        </w:rPr>
        <w:t xml:space="preserve"> and you are able to</w:t>
      </w:r>
      <w:r w:rsidRPr="00AB4A6E">
        <w:rPr>
          <w:rFonts w:ascii="Calibri" w:hAnsi="Calibri" w:cs="Calibri"/>
        </w:rPr>
        <w:t xml:space="preserve"> </w:t>
      </w:r>
      <w:hyperlink r:id="rId12" w:tgtFrame="_blank" w:history="1">
        <w:r>
          <w:rPr>
            <w:rStyle w:val="Hyperlink"/>
            <w:rFonts w:ascii="Calibri" w:hAnsi="Calibri" w:cs="Calibri"/>
          </w:rPr>
          <w:t>book your place here.</w:t>
        </w:r>
      </w:hyperlink>
    </w:p>
    <w:p w14:paraId="335119F7" w14:textId="77777777" w:rsidR="00E87ED0" w:rsidRDefault="00E87ED0" w:rsidP="00E87ED0">
      <w:pPr>
        <w:spacing w:after="0" w:line="240" w:lineRule="auto"/>
        <w:jc w:val="both"/>
        <w:rPr>
          <w:rFonts w:ascii="Calibri" w:hAnsi="Calibri" w:cs="Calibri"/>
        </w:rPr>
      </w:pPr>
    </w:p>
    <w:p w14:paraId="495DF3EB" w14:textId="6EDD0DF0" w:rsidR="00E87ED0" w:rsidRDefault="00E87ED0" w:rsidP="00E87ED0">
      <w:pPr>
        <w:spacing w:after="0" w:line="240" w:lineRule="auto"/>
        <w:jc w:val="both"/>
        <w:rPr>
          <w:rFonts w:ascii="Calibri" w:hAnsi="Calibri" w:cs="Calibri"/>
        </w:rPr>
      </w:pPr>
      <w:r>
        <w:rPr>
          <w:rFonts w:ascii="Calibri" w:hAnsi="Calibri" w:cs="Calibri"/>
        </w:rPr>
        <w:t xml:space="preserve">The model Child Protection Policies have been updated with the new links – there are two amendments, highlighted in </w:t>
      </w:r>
      <w:r w:rsidRPr="00AF626D">
        <w:rPr>
          <w:rFonts w:ascii="Calibri" w:hAnsi="Calibri" w:cs="Calibri"/>
          <w:highlight w:val="cyan"/>
        </w:rPr>
        <w:t>blue</w:t>
      </w:r>
      <w:r>
        <w:rPr>
          <w:rFonts w:ascii="Calibri" w:hAnsi="Calibri" w:cs="Calibri"/>
        </w:rPr>
        <w:t xml:space="preserve">:  </w:t>
      </w:r>
      <w:hyperlink r:id="rId13" w:history="1">
        <w:r w:rsidR="00EE751D">
          <w:rPr>
            <w:rStyle w:val="Hyperlink"/>
            <w:rFonts w:ascii="Calibri" w:hAnsi="Calibri" w:cs="Calibri"/>
          </w:rPr>
          <w:t>EY/safeguarding/model CP policies</w:t>
        </w:r>
      </w:hyperlink>
      <w:r w:rsidR="00EE751D">
        <w:rPr>
          <w:rFonts w:ascii="Calibri" w:hAnsi="Calibri" w:cs="Calibri"/>
        </w:rPr>
        <w:t xml:space="preserve"> </w:t>
      </w:r>
    </w:p>
    <w:p w14:paraId="1C6AED1E" w14:textId="77777777" w:rsidR="008E33B5" w:rsidRDefault="008E33B5" w:rsidP="00FA2A30">
      <w:pPr>
        <w:spacing w:after="0"/>
        <w:rPr>
          <w:rFonts w:ascii="Calibri" w:hAnsi="Calibri" w:cs="Calibri"/>
          <w:b/>
          <w:bCs/>
          <w:u w:val="single"/>
        </w:rPr>
      </w:pPr>
    </w:p>
    <w:p w14:paraId="031437F4" w14:textId="0378D69D" w:rsidR="00FA2A30" w:rsidRPr="00EE751D" w:rsidRDefault="008F1238" w:rsidP="00EE751D">
      <w:pPr>
        <w:pStyle w:val="ListParagraph"/>
        <w:numPr>
          <w:ilvl w:val="0"/>
          <w:numId w:val="38"/>
        </w:numPr>
        <w:spacing w:after="0"/>
        <w:rPr>
          <w:rFonts w:ascii="Calibri" w:hAnsi="Calibri" w:cs="Calibri"/>
          <w:b/>
          <w:bCs/>
          <w:u w:val="single"/>
        </w:rPr>
      </w:pPr>
      <w:bookmarkStart w:id="1" w:name="Ofsted2"/>
      <w:r w:rsidRPr="00EE751D">
        <w:rPr>
          <w:rFonts w:ascii="Calibri" w:hAnsi="Calibri" w:cs="Calibri"/>
          <w:b/>
          <w:bCs/>
          <w:u w:val="single"/>
        </w:rPr>
        <w:t>Ofsted ‘Big Listen’</w:t>
      </w:r>
    </w:p>
    <w:bookmarkEnd w:id="1"/>
    <w:p w14:paraId="0AF9A6A5" w14:textId="46CEB576" w:rsidR="008F1238" w:rsidRDefault="008F1238" w:rsidP="00FA2A30">
      <w:pPr>
        <w:spacing w:after="0"/>
        <w:jc w:val="both"/>
        <w:rPr>
          <w:rFonts w:ascii="Calibri" w:eastAsiaTheme="majorEastAsia" w:hAnsi="Calibri" w:cs="Calibri"/>
        </w:rPr>
      </w:pPr>
      <w:r>
        <w:rPr>
          <w:rFonts w:ascii="Calibri" w:eastAsiaTheme="majorEastAsia" w:hAnsi="Calibri" w:cs="Calibri"/>
        </w:rPr>
        <w:t>Ofsted have published their ‘</w:t>
      </w:r>
      <w:r w:rsidRPr="001A4BBB">
        <w:rPr>
          <w:rFonts w:ascii="Calibri" w:eastAsiaTheme="majorEastAsia" w:hAnsi="Calibri" w:cs="Calibri"/>
        </w:rPr>
        <w:t>Big Listen</w:t>
      </w:r>
      <w:r>
        <w:rPr>
          <w:rFonts w:ascii="Calibri" w:eastAsiaTheme="majorEastAsia" w:hAnsi="Calibri" w:cs="Calibri"/>
        </w:rPr>
        <w:t xml:space="preserve">’ </w:t>
      </w:r>
      <w:hyperlink r:id="rId14" w:anchor="foreword-our-mission--trust" w:history="1">
        <w:r>
          <w:rPr>
            <w:rStyle w:val="Hyperlink"/>
            <w:rFonts w:ascii="Calibri" w:eastAsiaTheme="majorEastAsia" w:hAnsi="Calibri" w:cs="Calibri"/>
          </w:rPr>
          <w:t>consultation outcome</w:t>
        </w:r>
      </w:hyperlink>
      <w:r>
        <w:rPr>
          <w:rFonts w:ascii="Calibri" w:eastAsiaTheme="majorEastAsia" w:hAnsi="Calibri" w:cs="Calibri"/>
        </w:rPr>
        <w:t xml:space="preserve">, which included the following announcements in relation to </w:t>
      </w:r>
      <w:r w:rsidR="00A27887">
        <w:rPr>
          <w:rFonts w:ascii="Calibri" w:eastAsiaTheme="majorEastAsia" w:hAnsi="Calibri" w:cs="Calibri"/>
        </w:rPr>
        <w:t>e</w:t>
      </w:r>
      <w:r>
        <w:rPr>
          <w:rFonts w:ascii="Calibri" w:eastAsiaTheme="majorEastAsia" w:hAnsi="Calibri" w:cs="Calibri"/>
        </w:rPr>
        <w:t xml:space="preserve">arly </w:t>
      </w:r>
      <w:r w:rsidR="00A27887">
        <w:rPr>
          <w:rFonts w:ascii="Calibri" w:eastAsiaTheme="majorEastAsia" w:hAnsi="Calibri" w:cs="Calibri"/>
        </w:rPr>
        <w:t>y</w:t>
      </w:r>
      <w:r>
        <w:rPr>
          <w:rFonts w:ascii="Calibri" w:eastAsiaTheme="majorEastAsia" w:hAnsi="Calibri" w:cs="Calibri"/>
        </w:rPr>
        <w:t>ears settings:</w:t>
      </w:r>
    </w:p>
    <w:p w14:paraId="267AC815" w14:textId="4B1AE728" w:rsidR="008F1238" w:rsidRDefault="00745775" w:rsidP="008F1238">
      <w:pPr>
        <w:pStyle w:val="paragraph"/>
        <w:numPr>
          <w:ilvl w:val="0"/>
          <w:numId w:val="26"/>
        </w:numPr>
        <w:spacing w:after="240" w:afterAutospacing="0"/>
        <w:jc w:val="both"/>
        <w:textAlignment w:val="baseline"/>
        <w:rPr>
          <w:rFonts w:ascii="Calibri" w:eastAsiaTheme="majorEastAsia" w:hAnsi="Calibri" w:cs="Calibri"/>
        </w:rPr>
      </w:pPr>
      <w:r>
        <w:rPr>
          <w:rFonts w:ascii="Calibri" w:eastAsiaTheme="majorEastAsia" w:hAnsi="Calibri" w:cs="Calibri"/>
        </w:rPr>
        <w:t>there will be a</w:t>
      </w:r>
      <w:r w:rsidR="008F1238" w:rsidRPr="00215D30">
        <w:rPr>
          <w:rFonts w:ascii="Calibri" w:eastAsiaTheme="majorEastAsia" w:hAnsi="Calibri" w:cs="Calibri"/>
        </w:rPr>
        <w:t xml:space="preserve"> new</w:t>
      </w:r>
      <w:r w:rsidR="00073B16">
        <w:rPr>
          <w:rFonts w:ascii="Calibri" w:eastAsiaTheme="majorEastAsia" w:hAnsi="Calibri" w:cs="Calibri"/>
        </w:rPr>
        <w:t xml:space="preserve">, reformed </w:t>
      </w:r>
      <w:r w:rsidR="008F1238" w:rsidRPr="00215D30">
        <w:rPr>
          <w:rFonts w:ascii="Calibri" w:eastAsiaTheme="majorEastAsia" w:hAnsi="Calibri" w:cs="Calibri"/>
        </w:rPr>
        <w:t xml:space="preserve">inspection framework for schools, early years, and further education, which will </w:t>
      </w:r>
      <w:r w:rsidR="00073B16">
        <w:rPr>
          <w:rFonts w:ascii="Calibri" w:eastAsiaTheme="majorEastAsia" w:hAnsi="Calibri" w:cs="Calibri"/>
        </w:rPr>
        <w:t xml:space="preserve">be better suited to the early years. The </w:t>
      </w:r>
      <w:r w:rsidR="00BA70F1">
        <w:rPr>
          <w:rFonts w:ascii="Calibri" w:eastAsiaTheme="majorEastAsia" w:hAnsi="Calibri" w:cs="Calibri"/>
        </w:rPr>
        <w:t xml:space="preserve">inspection </w:t>
      </w:r>
      <w:r w:rsidR="00073B16">
        <w:rPr>
          <w:rFonts w:ascii="Calibri" w:eastAsiaTheme="majorEastAsia" w:hAnsi="Calibri" w:cs="Calibri"/>
        </w:rPr>
        <w:t xml:space="preserve">framework will </w:t>
      </w:r>
      <w:r w:rsidR="008F1238" w:rsidRPr="00215D30">
        <w:rPr>
          <w:rFonts w:ascii="Calibri" w:eastAsiaTheme="majorEastAsia" w:hAnsi="Calibri" w:cs="Calibri"/>
        </w:rPr>
        <w:t>have greater focus on pupil outcomes to drive higher standards, alongside a range of measures to reduce anxiety for those being inspected</w:t>
      </w:r>
      <w:r w:rsidR="00BA70F1">
        <w:rPr>
          <w:rFonts w:ascii="Calibri" w:eastAsiaTheme="majorEastAsia" w:hAnsi="Calibri" w:cs="Calibri"/>
        </w:rPr>
        <w:t>.</w:t>
      </w:r>
    </w:p>
    <w:p w14:paraId="3E9E8F12" w14:textId="6BFB562E" w:rsidR="00CF5430" w:rsidRDefault="00745775" w:rsidP="008F1238">
      <w:pPr>
        <w:pStyle w:val="paragraph"/>
        <w:numPr>
          <w:ilvl w:val="0"/>
          <w:numId w:val="26"/>
        </w:numPr>
        <w:spacing w:after="240" w:afterAutospacing="0"/>
        <w:jc w:val="both"/>
        <w:textAlignment w:val="baseline"/>
        <w:rPr>
          <w:rFonts w:ascii="Calibri" w:eastAsiaTheme="majorEastAsia" w:hAnsi="Calibri" w:cs="Calibri"/>
        </w:rPr>
      </w:pPr>
      <w:r>
        <w:rPr>
          <w:rFonts w:ascii="Calibri" w:eastAsiaTheme="majorEastAsia" w:hAnsi="Calibri" w:cs="Calibri"/>
        </w:rPr>
        <w:t>s</w:t>
      </w:r>
      <w:r w:rsidR="00CF5430" w:rsidRPr="00CF5430">
        <w:rPr>
          <w:rFonts w:ascii="Calibri" w:eastAsiaTheme="majorEastAsia" w:hAnsi="Calibri" w:cs="Calibri"/>
        </w:rPr>
        <w:t xml:space="preserve">afeguarding, welfare, and wellbeing of children </w:t>
      </w:r>
      <w:r w:rsidR="00BA70F1">
        <w:rPr>
          <w:rFonts w:ascii="Calibri" w:eastAsiaTheme="majorEastAsia" w:hAnsi="Calibri" w:cs="Calibri"/>
        </w:rPr>
        <w:t xml:space="preserve">will continue to be placed </w:t>
      </w:r>
      <w:r w:rsidR="00CF5430" w:rsidRPr="00CF5430">
        <w:rPr>
          <w:rFonts w:ascii="Calibri" w:eastAsiaTheme="majorEastAsia" w:hAnsi="Calibri" w:cs="Calibri"/>
        </w:rPr>
        <w:t xml:space="preserve">above and beyond any other criteria for all early years settings. </w:t>
      </w:r>
      <w:r w:rsidR="00BA70F1">
        <w:rPr>
          <w:rFonts w:ascii="Calibri" w:eastAsiaTheme="majorEastAsia" w:hAnsi="Calibri" w:cs="Calibri"/>
        </w:rPr>
        <w:t>C</w:t>
      </w:r>
      <w:r w:rsidR="00CF5430" w:rsidRPr="00CF5430">
        <w:rPr>
          <w:rFonts w:ascii="Calibri" w:eastAsiaTheme="majorEastAsia" w:hAnsi="Calibri" w:cs="Calibri"/>
        </w:rPr>
        <w:t>hildren learn best when they are happy and safe.</w:t>
      </w:r>
    </w:p>
    <w:p w14:paraId="1F79CF10" w14:textId="660254F8" w:rsidR="006033B3" w:rsidRDefault="00745775" w:rsidP="008F1238">
      <w:pPr>
        <w:pStyle w:val="paragraph"/>
        <w:numPr>
          <w:ilvl w:val="0"/>
          <w:numId w:val="26"/>
        </w:numPr>
        <w:spacing w:after="240" w:afterAutospacing="0"/>
        <w:jc w:val="both"/>
        <w:textAlignment w:val="baseline"/>
        <w:rPr>
          <w:rFonts w:ascii="Calibri" w:eastAsiaTheme="majorEastAsia" w:hAnsi="Calibri" w:cs="Calibri"/>
        </w:rPr>
      </w:pPr>
      <w:r>
        <w:rPr>
          <w:rFonts w:ascii="Calibri" w:eastAsiaTheme="majorEastAsia" w:hAnsi="Calibri" w:cs="Calibri"/>
        </w:rPr>
        <w:t xml:space="preserve">a </w:t>
      </w:r>
      <w:r w:rsidR="008F1238">
        <w:rPr>
          <w:rFonts w:ascii="Calibri" w:eastAsiaTheme="majorEastAsia" w:hAnsi="Calibri" w:cs="Calibri"/>
        </w:rPr>
        <w:t xml:space="preserve">new ‘report card’ </w:t>
      </w:r>
      <w:r>
        <w:rPr>
          <w:rFonts w:ascii="Calibri" w:eastAsiaTheme="majorEastAsia" w:hAnsi="Calibri" w:cs="Calibri"/>
        </w:rPr>
        <w:t xml:space="preserve">will be introduced </w:t>
      </w:r>
      <w:r w:rsidR="008F1238">
        <w:rPr>
          <w:rFonts w:ascii="Calibri" w:eastAsiaTheme="majorEastAsia" w:hAnsi="Calibri" w:cs="Calibri"/>
        </w:rPr>
        <w:t xml:space="preserve">in all areas Ofsted inspects, to provide a more nuanced and detailed assessment of settings’ work, including a </w:t>
      </w:r>
      <w:r w:rsidR="008F1238" w:rsidRPr="00322858">
        <w:rPr>
          <w:rFonts w:ascii="Calibri" w:eastAsiaTheme="majorEastAsia" w:hAnsi="Calibri" w:cs="Calibri"/>
        </w:rPr>
        <w:t>separate safeguarding criterion.</w:t>
      </w:r>
      <w:r w:rsidR="008F1238" w:rsidRPr="003A13F2">
        <w:rPr>
          <w:rFonts w:ascii="Calibri" w:eastAsiaTheme="majorEastAsia" w:hAnsi="Calibri" w:cs="Calibri"/>
        </w:rPr>
        <w:t xml:space="preserve"> This will be distinct from leadership and management, to emphasise that all members of staff should be proactive about safeguarding. </w:t>
      </w:r>
      <w:r w:rsidR="00F74323">
        <w:rPr>
          <w:rFonts w:ascii="Calibri" w:eastAsiaTheme="majorEastAsia" w:hAnsi="Calibri" w:cs="Calibri"/>
        </w:rPr>
        <w:t>This is intended</w:t>
      </w:r>
      <w:r w:rsidR="008F1238" w:rsidRPr="003A13F2">
        <w:rPr>
          <w:rFonts w:ascii="Calibri" w:eastAsiaTheme="majorEastAsia" w:hAnsi="Calibri" w:cs="Calibri"/>
        </w:rPr>
        <w:t xml:space="preserve"> to show more clearly how </w:t>
      </w:r>
      <w:r w:rsidR="008F1238">
        <w:rPr>
          <w:rFonts w:ascii="Calibri" w:eastAsiaTheme="majorEastAsia" w:hAnsi="Calibri" w:cs="Calibri"/>
        </w:rPr>
        <w:t>setting</w:t>
      </w:r>
      <w:r w:rsidR="00BF3209">
        <w:rPr>
          <w:rFonts w:ascii="Calibri" w:eastAsiaTheme="majorEastAsia" w:hAnsi="Calibri" w:cs="Calibri"/>
        </w:rPr>
        <w:t>s are</w:t>
      </w:r>
      <w:r w:rsidR="008F1238" w:rsidRPr="003A13F2">
        <w:rPr>
          <w:rFonts w:ascii="Calibri" w:eastAsiaTheme="majorEastAsia" w:hAnsi="Calibri" w:cs="Calibri"/>
        </w:rPr>
        <w:t xml:space="preserve"> keeping children safe.</w:t>
      </w:r>
    </w:p>
    <w:p w14:paraId="4F5A93B0" w14:textId="43FE52B7" w:rsidR="008F1238" w:rsidRPr="0010712E" w:rsidRDefault="00A621CB" w:rsidP="006033B3">
      <w:pPr>
        <w:pStyle w:val="paragraph"/>
        <w:spacing w:after="240" w:afterAutospacing="0"/>
        <w:jc w:val="both"/>
        <w:textAlignment w:val="baseline"/>
        <w:rPr>
          <w:rFonts w:ascii="Calibri" w:eastAsiaTheme="majorEastAsia" w:hAnsi="Calibri" w:cs="Calibri"/>
        </w:rPr>
      </w:pPr>
      <w:r>
        <w:rPr>
          <w:rFonts w:ascii="Calibri" w:eastAsiaTheme="majorEastAsia" w:hAnsi="Calibri" w:cs="Calibri"/>
        </w:rPr>
        <w:t xml:space="preserve">Ofsted </w:t>
      </w:r>
      <w:r w:rsidRPr="00A621CB">
        <w:rPr>
          <w:rFonts w:ascii="Calibri" w:eastAsiaTheme="majorEastAsia" w:hAnsi="Calibri" w:cs="Calibri"/>
        </w:rPr>
        <w:t xml:space="preserve">intend to consult on </w:t>
      </w:r>
      <w:r w:rsidR="00BF3209">
        <w:rPr>
          <w:rFonts w:ascii="Calibri" w:eastAsiaTheme="majorEastAsia" w:hAnsi="Calibri" w:cs="Calibri"/>
        </w:rPr>
        <w:t xml:space="preserve">the </w:t>
      </w:r>
      <w:r w:rsidRPr="00A621CB">
        <w:rPr>
          <w:rFonts w:ascii="Calibri" w:eastAsiaTheme="majorEastAsia" w:hAnsi="Calibri" w:cs="Calibri"/>
        </w:rPr>
        <w:t>new report card, framework, and safeguarding gradings in early 2025</w:t>
      </w:r>
      <w:r w:rsidR="00BF3209">
        <w:rPr>
          <w:rFonts w:ascii="Calibri" w:eastAsiaTheme="majorEastAsia" w:hAnsi="Calibri" w:cs="Calibri"/>
        </w:rPr>
        <w:t xml:space="preserve">. They expect to </w:t>
      </w:r>
      <w:r w:rsidR="00773A18">
        <w:rPr>
          <w:rFonts w:ascii="Calibri" w:eastAsiaTheme="majorEastAsia" w:hAnsi="Calibri" w:cs="Calibri"/>
        </w:rPr>
        <w:t>introduce r</w:t>
      </w:r>
      <w:r w:rsidR="008F1238" w:rsidRPr="0010712E">
        <w:rPr>
          <w:rFonts w:ascii="Calibri" w:eastAsiaTheme="majorEastAsia" w:hAnsi="Calibri" w:cs="Calibri"/>
        </w:rPr>
        <w:t>eport cards from September 2025.</w:t>
      </w:r>
    </w:p>
    <w:p w14:paraId="0512EB85" w14:textId="73BC7C2C" w:rsidR="00773A18" w:rsidRDefault="008F1238" w:rsidP="00773A18">
      <w:pPr>
        <w:pStyle w:val="paragraph"/>
        <w:spacing w:before="0" w:beforeAutospacing="0" w:after="0" w:afterAutospacing="0"/>
        <w:jc w:val="both"/>
        <w:textAlignment w:val="baseline"/>
        <w:rPr>
          <w:rFonts w:ascii="Calibri" w:eastAsiaTheme="majorEastAsia" w:hAnsi="Calibri" w:cs="Calibri"/>
        </w:rPr>
      </w:pPr>
      <w:r>
        <w:rPr>
          <w:rFonts w:ascii="Calibri" w:eastAsiaTheme="majorEastAsia" w:hAnsi="Calibri" w:cs="Calibri"/>
        </w:rPr>
        <w:t>We will focus more on these developments throughout the academic year, within these bulletins and during our termly Safeguarding Briefings as appropriate.</w:t>
      </w:r>
      <w:r w:rsidR="00A621CB">
        <w:rPr>
          <w:rFonts w:ascii="Calibri" w:eastAsiaTheme="majorEastAsia" w:hAnsi="Calibri" w:cs="Calibri"/>
        </w:rPr>
        <w:t xml:space="preserve"> </w:t>
      </w:r>
    </w:p>
    <w:p w14:paraId="645716AA" w14:textId="77777777" w:rsidR="00773A18" w:rsidRDefault="00773A18" w:rsidP="00773A18">
      <w:pPr>
        <w:pStyle w:val="paragraph"/>
        <w:spacing w:before="0" w:beforeAutospacing="0" w:after="0" w:afterAutospacing="0"/>
        <w:jc w:val="both"/>
        <w:textAlignment w:val="baseline"/>
        <w:rPr>
          <w:rFonts w:ascii="Calibri" w:eastAsiaTheme="majorEastAsia" w:hAnsi="Calibri" w:cs="Calibri"/>
        </w:rPr>
      </w:pPr>
    </w:p>
    <w:p w14:paraId="2E463C41" w14:textId="5F2B8BD5" w:rsidR="00304C81" w:rsidRPr="00D46524" w:rsidRDefault="00304C81" w:rsidP="00D46524">
      <w:pPr>
        <w:pStyle w:val="ListParagraph"/>
        <w:numPr>
          <w:ilvl w:val="0"/>
          <w:numId w:val="38"/>
        </w:numPr>
        <w:spacing w:after="0"/>
        <w:rPr>
          <w:rFonts w:ascii="Calibri" w:hAnsi="Calibri" w:cs="Calibri"/>
          <w:b/>
          <w:bCs/>
          <w:u w:val="single"/>
        </w:rPr>
      </w:pPr>
      <w:bookmarkStart w:id="2" w:name="Training3"/>
      <w:r w:rsidRPr="00D46524">
        <w:rPr>
          <w:rFonts w:ascii="Calibri" w:hAnsi="Calibri" w:cs="Calibri"/>
          <w:b/>
          <w:bCs/>
          <w:u w:val="single"/>
        </w:rPr>
        <w:t>Level 3 safeguarding training</w:t>
      </w:r>
    </w:p>
    <w:bookmarkEnd w:id="2"/>
    <w:p w14:paraId="0A3A01A7" w14:textId="77777777" w:rsidR="00B72436" w:rsidRDefault="00304C81" w:rsidP="00304C81">
      <w:pPr>
        <w:spacing w:after="0" w:line="247" w:lineRule="auto"/>
        <w:jc w:val="both"/>
        <w:rPr>
          <w:rFonts w:ascii="Calibri" w:eastAsia="Calibri" w:hAnsi="Calibri" w:cs="Calibri"/>
          <w:szCs w:val="22"/>
          <w:lang w:eastAsia="en-US"/>
        </w:rPr>
      </w:pPr>
      <w:r w:rsidRPr="00563AD2">
        <w:rPr>
          <w:rFonts w:ascii="Calibri" w:eastAsia="Calibri" w:hAnsi="Calibri" w:cs="Calibri"/>
          <w:szCs w:val="22"/>
          <w:lang w:eastAsia="en-US"/>
        </w:rPr>
        <w:t>We are very pleased to provide you with the date, time, and venue information for our first Level 3 safeguarding training session</w:t>
      </w:r>
      <w:r w:rsidRPr="002E33D4">
        <w:rPr>
          <w:rFonts w:ascii="Calibri" w:eastAsia="Calibri" w:hAnsi="Calibri" w:cs="Calibri"/>
          <w:szCs w:val="22"/>
          <w:lang w:eastAsia="en-US"/>
        </w:rPr>
        <w:t xml:space="preserve"> for Lead Practitioners at Early Years settings</w:t>
      </w:r>
      <w:r w:rsidRPr="00563AD2">
        <w:rPr>
          <w:rFonts w:ascii="Calibri" w:eastAsia="Calibri" w:hAnsi="Calibri" w:cs="Calibri"/>
          <w:szCs w:val="22"/>
          <w:lang w:eastAsia="en-US"/>
        </w:rPr>
        <w:t xml:space="preserve"> below</w:t>
      </w:r>
      <w:r>
        <w:rPr>
          <w:rFonts w:ascii="Calibri" w:eastAsia="Calibri" w:hAnsi="Calibri" w:cs="Calibri"/>
          <w:szCs w:val="22"/>
          <w:lang w:eastAsia="en-US"/>
        </w:rPr>
        <w:t xml:space="preserve">. </w:t>
      </w:r>
    </w:p>
    <w:p w14:paraId="293AC8AB" w14:textId="77777777" w:rsidR="00B72436" w:rsidRDefault="00B72436" w:rsidP="00304C81">
      <w:pPr>
        <w:spacing w:after="0" w:line="247" w:lineRule="auto"/>
        <w:jc w:val="both"/>
        <w:rPr>
          <w:rFonts w:ascii="Calibri" w:eastAsia="Calibri" w:hAnsi="Calibri" w:cs="Calibri"/>
          <w:szCs w:val="22"/>
          <w:lang w:eastAsia="en-US"/>
        </w:rPr>
      </w:pPr>
    </w:p>
    <w:p w14:paraId="578242C8" w14:textId="480097BD" w:rsidR="00304C81" w:rsidRPr="002E33D4" w:rsidRDefault="00304C81" w:rsidP="00304C81">
      <w:pPr>
        <w:spacing w:after="0" w:line="247" w:lineRule="auto"/>
        <w:jc w:val="both"/>
        <w:rPr>
          <w:rFonts w:ascii="Calibri" w:eastAsia="Calibri" w:hAnsi="Calibri" w:cs="Calibri"/>
          <w:szCs w:val="22"/>
          <w:lang w:eastAsia="en-US"/>
        </w:rPr>
      </w:pPr>
      <w:r w:rsidRPr="00691776">
        <w:rPr>
          <w:rFonts w:ascii="Calibri" w:eastAsia="Calibri" w:hAnsi="Calibri" w:cs="Calibri"/>
          <w:szCs w:val="22"/>
          <w:lang w:eastAsia="en-US"/>
        </w:rPr>
        <w:t xml:space="preserve">Places at the session can be booked using </w:t>
      </w:r>
      <w:hyperlink r:id="rId15" w:history="1">
        <w:r w:rsidR="005D42B2" w:rsidRPr="005D42B2">
          <w:rPr>
            <w:rStyle w:val="Hyperlink"/>
            <w:rFonts w:ascii="Calibri" w:hAnsi="Calibri" w:cs="Calibri"/>
          </w:rPr>
          <w:t>Essex Education Online</w:t>
        </w:r>
      </w:hyperlink>
      <w:r w:rsidR="005D42B2">
        <w:t xml:space="preserve"> </w:t>
      </w:r>
      <w:r w:rsidRPr="00691776">
        <w:rPr>
          <w:rFonts w:ascii="Calibri" w:eastAsia="Calibri" w:hAnsi="Calibri" w:cs="Calibri"/>
          <w:szCs w:val="22"/>
          <w:lang w:eastAsia="en-US"/>
        </w:rPr>
        <w:t>, and will be allocated on a</w:t>
      </w:r>
      <w:r w:rsidRPr="00563AD2">
        <w:rPr>
          <w:rFonts w:ascii="Calibri" w:eastAsia="Calibri" w:hAnsi="Calibri" w:cs="Calibri"/>
          <w:szCs w:val="22"/>
          <w:lang w:eastAsia="en-US"/>
        </w:rPr>
        <w:t xml:space="preserve"> ‘first-come, first-served’ basis</w:t>
      </w:r>
      <w:r>
        <w:rPr>
          <w:rFonts w:ascii="Calibri" w:eastAsia="Calibri" w:hAnsi="Calibri" w:cs="Calibri"/>
          <w:szCs w:val="22"/>
          <w:lang w:eastAsia="en-US"/>
        </w:rPr>
        <w:t xml:space="preserve">: </w:t>
      </w:r>
    </w:p>
    <w:p w14:paraId="3B48E333" w14:textId="77777777" w:rsidR="00304C81" w:rsidRPr="002E33D4" w:rsidRDefault="00304C81" w:rsidP="00304C81">
      <w:pPr>
        <w:spacing w:after="0" w:line="247" w:lineRule="auto"/>
        <w:jc w:val="both"/>
        <w:rPr>
          <w:rFonts w:ascii="Calibri" w:eastAsia="Calibri" w:hAnsi="Calibri" w:cs="Calibri"/>
          <w:szCs w:val="22"/>
          <w:lang w:eastAsia="en-US"/>
        </w:rPr>
      </w:pPr>
    </w:p>
    <w:p w14:paraId="7640EE9F" w14:textId="77777777" w:rsidR="00304C81" w:rsidRDefault="00304C81" w:rsidP="00304C81">
      <w:pPr>
        <w:pStyle w:val="ListParagraph"/>
        <w:numPr>
          <w:ilvl w:val="0"/>
          <w:numId w:val="15"/>
        </w:numPr>
        <w:spacing w:after="0" w:line="247" w:lineRule="auto"/>
        <w:jc w:val="both"/>
        <w:rPr>
          <w:rFonts w:ascii="Calibri" w:eastAsia="Calibri" w:hAnsi="Calibri" w:cs="Calibri"/>
          <w:szCs w:val="22"/>
          <w:lang w:eastAsia="en-US"/>
        </w:rPr>
      </w:pPr>
      <w:r w:rsidRPr="002E33D4">
        <w:rPr>
          <w:rFonts w:ascii="Calibri" w:eastAsia="Calibri" w:hAnsi="Calibri" w:cs="Calibri"/>
          <w:szCs w:val="22"/>
          <w:lang w:eastAsia="en-US"/>
        </w:rPr>
        <w:t>11 October 2024, 9.30am to 4.00pm, ACL Brentwood, Grand Hall</w:t>
      </w:r>
    </w:p>
    <w:p w14:paraId="7E952F57" w14:textId="16661BDE" w:rsidR="00243FC9" w:rsidRPr="002E33D4" w:rsidRDefault="00243FC9" w:rsidP="00304C81">
      <w:pPr>
        <w:pStyle w:val="ListParagraph"/>
        <w:numPr>
          <w:ilvl w:val="0"/>
          <w:numId w:val="15"/>
        </w:numPr>
        <w:spacing w:after="0" w:line="247" w:lineRule="auto"/>
        <w:jc w:val="both"/>
        <w:rPr>
          <w:rFonts w:ascii="Calibri" w:eastAsia="Calibri" w:hAnsi="Calibri" w:cs="Calibri"/>
          <w:szCs w:val="22"/>
          <w:lang w:eastAsia="en-US"/>
        </w:rPr>
      </w:pPr>
      <w:r>
        <w:rPr>
          <w:rFonts w:ascii="Calibri" w:eastAsia="Calibri" w:hAnsi="Calibri" w:cs="Calibri"/>
          <w:szCs w:val="22"/>
          <w:lang w:eastAsia="en-US"/>
        </w:rPr>
        <w:t>21 January 2025, 9.30am to 4.00pm (venue to be confirmed)</w:t>
      </w:r>
    </w:p>
    <w:p w14:paraId="71E9042A" w14:textId="77777777" w:rsidR="00FF5D99" w:rsidRDefault="00FF5D99" w:rsidP="002F2FCB">
      <w:pPr>
        <w:spacing w:after="0" w:line="240" w:lineRule="auto"/>
        <w:jc w:val="both"/>
        <w:rPr>
          <w:rFonts w:ascii="Calibri" w:hAnsi="Calibri" w:cs="Calibri"/>
          <w:b/>
          <w:bCs/>
        </w:rPr>
      </w:pPr>
    </w:p>
    <w:p w14:paraId="1313620F" w14:textId="11B63B75" w:rsidR="002F2FCB" w:rsidRPr="00C27F21" w:rsidRDefault="002F2FCB" w:rsidP="002F2FCB">
      <w:pPr>
        <w:spacing w:after="0" w:line="240" w:lineRule="auto"/>
        <w:jc w:val="both"/>
        <w:rPr>
          <w:rFonts w:ascii="Calibri" w:hAnsi="Calibri" w:cs="Calibri"/>
        </w:rPr>
      </w:pPr>
      <w:r w:rsidRPr="508038B4">
        <w:rPr>
          <w:rFonts w:ascii="Calibri" w:hAnsi="Calibri" w:cs="Calibri"/>
        </w:rPr>
        <w:lastRenderedPageBreak/>
        <w:t xml:space="preserve">Booking support email: </w:t>
      </w:r>
      <w:hyperlink r:id="rId16">
        <w:proofErr w:type="spellStart"/>
        <w:r w:rsidRPr="00C27F21">
          <w:rPr>
            <w:rStyle w:val="Hyperlink"/>
            <w:rFonts w:ascii="Calibri" w:hAnsi="Calibri" w:cs="Calibri"/>
          </w:rPr>
          <w:t>workforcedevelopment</w:t>
        </w:r>
        <w:proofErr w:type="spellEnd"/>
        <w:r w:rsidRPr="00C27F21">
          <w:rPr>
            <w:rStyle w:val="Hyperlink"/>
            <w:rFonts w:ascii="Calibri" w:hAnsi="Calibri" w:cs="Calibri"/>
          </w:rPr>
          <w:t xml:space="preserve"> @essex.gov.uk</w:t>
        </w:r>
      </w:hyperlink>
      <w:r w:rsidRPr="00C27F21">
        <w:rPr>
          <w:rFonts w:ascii="Calibri" w:hAnsi="Calibri" w:cs="Calibri"/>
        </w:rPr>
        <w:t>.</w:t>
      </w:r>
    </w:p>
    <w:p w14:paraId="69A599BC" w14:textId="77777777" w:rsidR="002F2FCB" w:rsidRPr="00563AD2" w:rsidRDefault="002F2FCB" w:rsidP="002F2FCB">
      <w:pPr>
        <w:spacing w:after="0" w:line="240" w:lineRule="auto"/>
        <w:jc w:val="both"/>
        <w:rPr>
          <w:rFonts w:ascii="Calibri" w:hAnsi="Calibri" w:cs="Calibri"/>
          <w:b/>
          <w:bCs/>
        </w:rPr>
      </w:pPr>
      <w:bookmarkStart w:id="3" w:name="_Hlk178763438"/>
    </w:p>
    <w:p w14:paraId="1E82E5B2" w14:textId="66527E66" w:rsidR="002F2FCB" w:rsidRPr="009A6C26" w:rsidRDefault="009A6C26" w:rsidP="009A6C26">
      <w:pPr>
        <w:pStyle w:val="ListParagraph"/>
        <w:numPr>
          <w:ilvl w:val="0"/>
          <w:numId w:val="38"/>
        </w:numPr>
        <w:spacing w:after="0" w:line="247" w:lineRule="auto"/>
        <w:jc w:val="both"/>
        <w:rPr>
          <w:rFonts w:ascii="Calibri" w:eastAsia="Calibri" w:hAnsi="Calibri" w:cs="Calibri"/>
          <w:b/>
          <w:bCs/>
          <w:color w:val="000000"/>
          <w:u w:val="single"/>
          <w:lang w:eastAsia="en-US"/>
        </w:rPr>
      </w:pPr>
      <w:bookmarkStart w:id="4" w:name="safeguarding4"/>
      <w:r>
        <w:rPr>
          <w:rFonts w:ascii="Calibri" w:eastAsia="Calibri" w:hAnsi="Calibri" w:cs="Calibri"/>
          <w:b/>
          <w:bCs/>
          <w:color w:val="000000"/>
          <w:u w:val="single"/>
          <w:lang w:eastAsia="en-US"/>
        </w:rPr>
        <w:t>2024-25</w:t>
      </w:r>
      <w:r w:rsidR="002F2FCB" w:rsidRPr="009A6C26">
        <w:rPr>
          <w:rFonts w:ascii="Calibri" w:eastAsia="Calibri" w:hAnsi="Calibri" w:cs="Calibri"/>
          <w:b/>
          <w:bCs/>
          <w:color w:val="000000"/>
          <w:u w:val="single"/>
          <w:lang w:eastAsia="en-US"/>
        </w:rPr>
        <w:t xml:space="preserve"> Safeguarding Briefings (formerly Safeguarding Forums)</w:t>
      </w:r>
    </w:p>
    <w:bookmarkEnd w:id="3"/>
    <w:bookmarkEnd w:id="4"/>
    <w:p w14:paraId="1EB29676" w14:textId="77777777" w:rsidR="002F2FCB" w:rsidRPr="002E33D4" w:rsidRDefault="002F2FCB" w:rsidP="002F2FCB">
      <w:pPr>
        <w:spacing w:after="0" w:line="247" w:lineRule="auto"/>
        <w:jc w:val="both"/>
        <w:rPr>
          <w:rFonts w:ascii="Calibri" w:eastAsia="Calibri" w:hAnsi="Calibri" w:cs="Calibri"/>
          <w:color w:val="000000"/>
          <w:lang w:eastAsia="en-US"/>
        </w:rPr>
      </w:pPr>
    </w:p>
    <w:tbl>
      <w:tblPr>
        <w:tblStyle w:val="ECCstandardtable1"/>
        <w:tblW w:w="9634" w:type="dxa"/>
        <w:tblLook w:val="04A0" w:firstRow="1" w:lastRow="0" w:firstColumn="1" w:lastColumn="0" w:noHBand="0" w:noVBand="1"/>
      </w:tblPr>
      <w:tblGrid>
        <w:gridCol w:w="2161"/>
        <w:gridCol w:w="3221"/>
        <w:gridCol w:w="4252"/>
      </w:tblGrid>
      <w:tr w:rsidR="002F2FCB" w:rsidRPr="002E33D4" w14:paraId="759E0449" w14:textId="77777777" w:rsidTr="002327D8">
        <w:trPr>
          <w:cnfStyle w:val="100000000000" w:firstRow="1" w:lastRow="0" w:firstColumn="0" w:lastColumn="0" w:oddVBand="0" w:evenVBand="0" w:oddHBand="0" w:evenHBand="0" w:firstRowFirstColumn="0" w:firstRowLastColumn="0" w:lastRowFirstColumn="0" w:lastRowLastColumn="0"/>
          <w:trHeight w:val="110"/>
        </w:trPr>
        <w:tc>
          <w:tcPr>
            <w:tcW w:w="2161" w:type="dxa"/>
            <w:tcBorders>
              <w:top w:val="single" w:sz="4" w:space="0" w:color="auto"/>
              <w:bottom w:val="single" w:sz="4" w:space="0" w:color="auto"/>
            </w:tcBorders>
            <w:shd w:val="clear" w:color="auto" w:fill="auto"/>
          </w:tcPr>
          <w:p w14:paraId="4442FA91" w14:textId="77777777" w:rsidR="002F2FCB" w:rsidRPr="002E33D4" w:rsidRDefault="002F2FCB" w:rsidP="002327D8">
            <w:pPr>
              <w:spacing w:line="247" w:lineRule="auto"/>
              <w:jc w:val="both"/>
              <w:rPr>
                <w:rFonts w:cs="Calibri"/>
                <w:bCs/>
                <w:color w:val="000000"/>
                <w:sz w:val="24"/>
                <w:szCs w:val="24"/>
              </w:rPr>
            </w:pPr>
            <w:r w:rsidRPr="002E33D4">
              <w:rPr>
                <w:rFonts w:cs="Calibri"/>
                <w:bCs/>
                <w:color w:val="000000"/>
                <w:sz w:val="24"/>
                <w:szCs w:val="24"/>
              </w:rPr>
              <w:t>Quadrant</w:t>
            </w:r>
          </w:p>
        </w:tc>
        <w:tc>
          <w:tcPr>
            <w:tcW w:w="3221" w:type="dxa"/>
            <w:tcBorders>
              <w:top w:val="single" w:sz="4" w:space="0" w:color="auto"/>
              <w:bottom w:val="single" w:sz="4" w:space="0" w:color="auto"/>
            </w:tcBorders>
            <w:shd w:val="clear" w:color="auto" w:fill="auto"/>
          </w:tcPr>
          <w:p w14:paraId="58937460" w14:textId="77777777" w:rsidR="002F2FCB" w:rsidRPr="002E33D4" w:rsidRDefault="002F2FCB" w:rsidP="002327D8">
            <w:pPr>
              <w:spacing w:line="247" w:lineRule="auto"/>
              <w:jc w:val="both"/>
              <w:rPr>
                <w:rFonts w:cs="Calibri"/>
                <w:bCs/>
                <w:color w:val="000000"/>
                <w:sz w:val="24"/>
                <w:szCs w:val="24"/>
              </w:rPr>
            </w:pPr>
            <w:r w:rsidRPr="002E33D4">
              <w:rPr>
                <w:rFonts w:cs="Calibri"/>
                <w:bCs/>
                <w:color w:val="000000"/>
                <w:sz w:val="24"/>
                <w:szCs w:val="24"/>
              </w:rPr>
              <w:t xml:space="preserve">Date and time </w:t>
            </w:r>
          </w:p>
        </w:tc>
        <w:tc>
          <w:tcPr>
            <w:tcW w:w="4252" w:type="dxa"/>
            <w:tcBorders>
              <w:top w:val="single" w:sz="4" w:space="0" w:color="auto"/>
              <w:bottom w:val="single" w:sz="4" w:space="0" w:color="auto"/>
            </w:tcBorders>
            <w:shd w:val="clear" w:color="auto" w:fill="auto"/>
          </w:tcPr>
          <w:p w14:paraId="2BE46FB4" w14:textId="77777777" w:rsidR="002F2FCB" w:rsidRPr="002E33D4" w:rsidRDefault="002F2FCB" w:rsidP="002327D8">
            <w:pPr>
              <w:spacing w:line="247" w:lineRule="auto"/>
              <w:jc w:val="both"/>
              <w:rPr>
                <w:rFonts w:cs="Calibri"/>
                <w:bCs/>
                <w:color w:val="000000"/>
                <w:sz w:val="24"/>
                <w:szCs w:val="24"/>
              </w:rPr>
            </w:pPr>
            <w:r w:rsidRPr="002E33D4">
              <w:rPr>
                <w:rFonts w:cs="Calibri"/>
                <w:bCs/>
                <w:color w:val="000000"/>
                <w:sz w:val="24"/>
                <w:szCs w:val="24"/>
              </w:rPr>
              <w:t>Venue</w:t>
            </w:r>
          </w:p>
        </w:tc>
      </w:tr>
      <w:tr w:rsidR="002F2FCB" w:rsidRPr="002E33D4" w14:paraId="424A9936" w14:textId="77777777" w:rsidTr="002327D8">
        <w:trPr>
          <w:trHeight w:val="816"/>
        </w:trPr>
        <w:tc>
          <w:tcPr>
            <w:tcW w:w="2161" w:type="dxa"/>
            <w:tcBorders>
              <w:top w:val="single" w:sz="4" w:space="0" w:color="auto"/>
            </w:tcBorders>
            <w:hideMark/>
          </w:tcPr>
          <w:p w14:paraId="4A1751B1" w14:textId="77777777" w:rsidR="002F2FCB" w:rsidRPr="002E33D4" w:rsidRDefault="002F2FCB" w:rsidP="002327D8">
            <w:pPr>
              <w:spacing w:line="247" w:lineRule="auto"/>
              <w:jc w:val="both"/>
              <w:rPr>
                <w:rFonts w:ascii="Calibri" w:hAnsi="Calibri" w:cs="Calibri"/>
                <w:bCs/>
                <w:color w:val="000000"/>
                <w:szCs w:val="24"/>
              </w:rPr>
            </w:pPr>
            <w:r w:rsidRPr="002E33D4">
              <w:rPr>
                <w:rFonts w:ascii="Calibri" w:hAnsi="Calibri" w:cs="Calibri"/>
                <w:bCs/>
                <w:color w:val="000000"/>
                <w:szCs w:val="24"/>
              </w:rPr>
              <w:t>South</w:t>
            </w:r>
          </w:p>
        </w:tc>
        <w:tc>
          <w:tcPr>
            <w:tcW w:w="3221" w:type="dxa"/>
            <w:tcBorders>
              <w:top w:val="single" w:sz="4" w:space="0" w:color="auto"/>
            </w:tcBorders>
            <w:hideMark/>
          </w:tcPr>
          <w:p w14:paraId="7BA5BFCD"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19.11.24</w:t>
            </w:r>
          </w:p>
          <w:p w14:paraId="20BC06C6"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9.30 – 12.00pm </w:t>
            </w:r>
          </w:p>
        </w:tc>
        <w:tc>
          <w:tcPr>
            <w:tcW w:w="4252" w:type="dxa"/>
            <w:tcBorders>
              <w:top w:val="single" w:sz="4" w:space="0" w:color="auto"/>
            </w:tcBorders>
            <w:hideMark/>
          </w:tcPr>
          <w:p w14:paraId="685C9199" w14:textId="77777777" w:rsidR="002F2FCB" w:rsidRPr="002E33D4" w:rsidRDefault="002F2FCB" w:rsidP="002327D8">
            <w:pPr>
              <w:spacing w:line="247" w:lineRule="auto"/>
              <w:jc w:val="both"/>
              <w:rPr>
                <w:rFonts w:ascii="Calibri" w:hAnsi="Calibri" w:cs="Calibri"/>
                <w:color w:val="000000"/>
                <w:szCs w:val="24"/>
              </w:rPr>
            </w:pPr>
            <w:r>
              <w:rPr>
                <w:rFonts w:ascii="Calibri" w:hAnsi="Calibri" w:cs="Calibri"/>
                <w:color w:val="000000"/>
                <w:szCs w:val="24"/>
              </w:rPr>
              <w:t>ACL</w:t>
            </w:r>
            <w:r w:rsidRPr="002E33D4">
              <w:rPr>
                <w:rFonts w:ascii="Calibri" w:hAnsi="Calibri" w:cs="Calibri"/>
                <w:color w:val="000000"/>
                <w:szCs w:val="24"/>
              </w:rPr>
              <w:t>, Bishops Hill, Rayleigh Road, Hutton, Brentwood, CM13 1BD</w:t>
            </w:r>
          </w:p>
        </w:tc>
      </w:tr>
      <w:tr w:rsidR="002F2FCB" w:rsidRPr="002E33D4" w14:paraId="5353600D" w14:textId="77777777" w:rsidTr="002327D8">
        <w:trPr>
          <w:trHeight w:val="290"/>
        </w:trPr>
        <w:tc>
          <w:tcPr>
            <w:tcW w:w="2161" w:type="dxa"/>
            <w:hideMark/>
          </w:tcPr>
          <w:p w14:paraId="42E48568" w14:textId="77777777" w:rsidR="002F2FCB" w:rsidRPr="002E33D4" w:rsidRDefault="002F2FCB" w:rsidP="002327D8">
            <w:pPr>
              <w:spacing w:line="247" w:lineRule="auto"/>
              <w:jc w:val="both"/>
              <w:rPr>
                <w:rFonts w:ascii="Calibri" w:hAnsi="Calibri" w:cs="Calibri"/>
                <w:bCs/>
                <w:color w:val="000000"/>
                <w:szCs w:val="24"/>
              </w:rPr>
            </w:pPr>
            <w:r w:rsidRPr="002E33D4">
              <w:rPr>
                <w:rFonts w:ascii="Calibri" w:hAnsi="Calibri" w:cs="Calibri"/>
                <w:bCs/>
                <w:color w:val="000000"/>
                <w:szCs w:val="24"/>
              </w:rPr>
              <w:t>Mid </w:t>
            </w:r>
          </w:p>
        </w:tc>
        <w:tc>
          <w:tcPr>
            <w:tcW w:w="3221" w:type="dxa"/>
            <w:hideMark/>
          </w:tcPr>
          <w:p w14:paraId="53DEC9FC"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20.11.24</w:t>
            </w:r>
          </w:p>
          <w:p w14:paraId="24F7B545"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9.30 – 12.00pm</w:t>
            </w:r>
          </w:p>
        </w:tc>
        <w:tc>
          <w:tcPr>
            <w:tcW w:w="4252" w:type="dxa"/>
            <w:hideMark/>
          </w:tcPr>
          <w:p w14:paraId="4DF1E10C" w14:textId="77777777" w:rsidR="002F2FCB" w:rsidRPr="002E33D4" w:rsidRDefault="002F2FCB" w:rsidP="002327D8">
            <w:pPr>
              <w:spacing w:line="247" w:lineRule="auto"/>
              <w:rPr>
                <w:rFonts w:ascii="Calibri" w:hAnsi="Calibri" w:cs="Calibri"/>
                <w:color w:val="000000"/>
                <w:szCs w:val="24"/>
              </w:rPr>
            </w:pPr>
            <w:r w:rsidRPr="00651B40">
              <w:rPr>
                <w:rFonts w:ascii="Calibri" w:hAnsi="Calibri" w:cs="Calibri"/>
                <w:color w:val="000000"/>
                <w:szCs w:val="24"/>
              </w:rPr>
              <w:t xml:space="preserve">Hamptons Sports and Leisure </w:t>
            </w:r>
            <w:r w:rsidRPr="002E33D4">
              <w:rPr>
                <w:rFonts w:ascii="Calibri" w:hAnsi="Calibri" w:cs="Calibri"/>
                <w:color w:val="000000"/>
                <w:szCs w:val="24"/>
              </w:rPr>
              <w:t>Tydemans, off Beehive Lane,</w:t>
            </w:r>
            <w:r w:rsidRPr="002E33D4">
              <w:rPr>
                <w:rFonts w:ascii="Calibri" w:hAnsi="Calibri" w:cs="Calibri"/>
                <w:color w:val="000000"/>
                <w:szCs w:val="24"/>
              </w:rPr>
              <w:br/>
              <w:t>Great Baddow, Chelmsford CM2 9FH </w:t>
            </w:r>
          </w:p>
        </w:tc>
      </w:tr>
      <w:tr w:rsidR="002F2FCB" w:rsidRPr="002E33D4" w14:paraId="0BA8A1BE" w14:textId="77777777" w:rsidTr="002327D8">
        <w:trPr>
          <w:trHeight w:val="20"/>
        </w:trPr>
        <w:tc>
          <w:tcPr>
            <w:tcW w:w="2161" w:type="dxa"/>
            <w:hideMark/>
          </w:tcPr>
          <w:p w14:paraId="4098B2A2" w14:textId="77777777" w:rsidR="002F2FCB" w:rsidRPr="002E33D4" w:rsidRDefault="002F2FCB" w:rsidP="002327D8">
            <w:pPr>
              <w:spacing w:line="247" w:lineRule="auto"/>
              <w:jc w:val="both"/>
              <w:rPr>
                <w:rFonts w:ascii="Calibri" w:hAnsi="Calibri" w:cs="Calibri"/>
                <w:bCs/>
                <w:color w:val="000000"/>
                <w:szCs w:val="24"/>
              </w:rPr>
            </w:pPr>
            <w:r w:rsidRPr="002E33D4">
              <w:rPr>
                <w:rFonts w:ascii="Calibri" w:hAnsi="Calibri" w:cs="Calibri"/>
                <w:bCs/>
                <w:color w:val="000000"/>
                <w:szCs w:val="24"/>
              </w:rPr>
              <w:t>West</w:t>
            </w:r>
          </w:p>
        </w:tc>
        <w:tc>
          <w:tcPr>
            <w:tcW w:w="3221" w:type="dxa"/>
            <w:hideMark/>
          </w:tcPr>
          <w:p w14:paraId="3D09B782"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25.11.24</w:t>
            </w:r>
          </w:p>
          <w:p w14:paraId="38D1DB15"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9.30 – 12.00pm </w:t>
            </w:r>
          </w:p>
        </w:tc>
        <w:tc>
          <w:tcPr>
            <w:tcW w:w="4252" w:type="dxa"/>
            <w:hideMark/>
          </w:tcPr>
          <w:p w14:paraId="65CE7AD6"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Latton Bush Centre, Southern Way, Harlow, CM18 7BL</w:t>
            </w:r>
          </w:p>
          <w:p w14:paraId="3D4B4526" w14:textId="77777777" w:rsidR="002F2FCB" w:rsidRPr="002E33D4" w:rsidRDefault="002F2FCB" w:rsidP="002327D8">
            <w:pPr>
              <w:spacing w:line="247" w:lineRule="auto"/>
              <w:jc w:val="both"/>
              <w:rPr>
                <w:rFonts w:ascii="Calibri" w:hAnsi="Calibri" w:cs="Calibri"/>
                <w:color w:val="000000"/>
                <w:szCs w:val="24"/>
              </w:rPr>
            </w:pPr>
          </w:p>
        </w:tc>
      </w:tr>
      <w:tr w:rsidR="002F2FCB" w:rsidRPr="002E33D4" w14:paraId="13CDEB67" w14:textId="77777777" w:rsidTr="002327D8">
        <w:trPr>
          <w:trHeight w:val="209"/>
        </w:trPr>
        <w:tc>
          <w:tcPr>
            <w:tcW w:w="2161" w:type="dxa"/>
            <w:hideMark/>
          </w:tcPr>
          <w:p w14:paraId="5F51AED1" w14:textId="77777777" w:rsidR="002F2FCB" w:rsidRPr="002E33D4" w:rsidRDefault="002F2FCB" w:rsidP="002327D8">
            <w:pPr>
              <w:spacing w:line="247" w:lineRule="auto"/>
              <w:jc w:val="both"/>
              <w:rPr>
                <w:rFonts w:ascii="Calibri" w:hAnsi="Calibri" w:cs="Calibri"/>
                <w:bCs/>
                <w:color w:val="000000"/>
                <w:szCs w:val="24"/>
              </w:rPr>
            </w:pPr>
            <w:r w:rsidRPr="002E33D4">
              <w:rPr>
                <w:rFonts w:ascii="Calibri" w:hAnsi="Calibri" w:cs="Calibri"/>
                <w:bCs/>
                <w:color w:val="000000"/>
                <w:szCs w:val="24"/>
              </w:rPr>
              <w:t>Online</w:t>
            </w:r>
          </w:p>
        </w:tc>
        <w:tc>
          <w:tcPr>
            <w:tcW w:w="3221" w:type="dxa"/>
            <w:hideMark/>
          </w:tcPr>
          <w:p w14:paraId="5BAC7BFD"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26.11.24</w:t>
            </w:r>
          </w:p>
          <w:p w14:paraId="031D809D"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 xml:space="preserve">6.00 – 7.30pm </w:t>
            </w:r>
          </w:p>
        </w:tc>
        <w:tc>
          <w:tcPr>
            <w:tcW w:w="4252" w:type="dxa"/>
            <w:hideMark/>
          </w:tcPr>
          <w:p w14:paraId="1DDBC980"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Microsoft Teams </w:t>
            </w:r>
          </w:p>
        </w:tc>
      </w:tr>
      <w:tr w:rsidR="002F2FCB" w:rsidRPr="002E33D4" w14:paraId="02FA1437" w14:textId="77777777" w:rsidTr="002327D8">
        <w:trPr>
          <w:trHeight w:val="260"/>
        </w:trPr>
        <w:tc>
          <w:tcPr>
            <w:tcW w:w="2161" w:type="dxa"/>
          </w:tcPr>
          <w:p w14:paraId="5DCC85DD" w14:textId="77777777" w:rsidR="002F2FCB" w:rsidRPr="002E33D4" w:rsidRDefault="002F2FCB" w:rsidP="002327D8">
            <w:pPr>
              <w:spacing w:line="247" w:lineRule="auto"/>
              <w:jc w:val="both"/>
              <w:rPr>
                <w:rFonts w:ascii="Calibri" w:hAnsi="Calibri" w:cs="Calibri"/>
                <w:bCs/>
                <w:color w:val="000000"/>
                <w:szCs w:val="24"/>
              </w:rPr>
            </w:pPr>
            <w:r w:rsidRPr="002E33D4">
              <w:rPr>
                <w:rFonts w:ascii="Calibri" w:hAnsi="Calibri" w:cs="Calibri"/>
                <w:bCs/>
                <w:color w:val="000000"/>
                <w:szCs w:val="24"/>
              </w:rPr>
              <w:t>North East</w:t>
            </w:r>
          </w:p>
        </w:tc>
        <w:tc>
          <w:tcPr>
            <w:tcW w:w="3221" w:type="dxa"/>
          </w:tcPr>
          <w:p w14:paraId="0A385903"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28.11.24</w:t>
            </w:r>
          </w:p>
          <w:p w14:paraId="2EBB86E2"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9.30 – 12.00pm</w:t>
            </w:r>
          </w:p>
        </w:tc>
        <w:tc>
          <w:tcPr>
            <w:tcW w:w="4252" w:type="dxa"/>
          </w:tcPr>
          <w:p w14:paraId="6B3247D1" w14:textId="77777777" w:rsidR="002F2FCB" w:rsidRPr="002E33D4" w:rsidRDefault="002F2FCB" w:rsidP="002327D8">
            <w:pPr>
              <w:spacing w:line="247" w:lineRule="auto"/>
              <w:jc w:val="both"/>
              <w:rPr>
                <w:rFonts w:ascii="Calibri" w:hAnsi="Calibri" w:cs="Calibri"/>
                <w:color w:val="000000"/>
                <w:szCs w:val="24"/>
              </w:rPr>
            </w:pPr>
            <w:r w:rsidRPr="002E33D4">
              <w:rPr>
                <w:rFonts w:ascii="Calibri" w:hAnsi="Calibri" w:cs="Calibri"/>
                <w:color w:val="000000"/>
                <w:szCs w:val="24"/>
              </w:rPr>
              <w:t xml:space="preserve">Colchester United Football Club, JobServe Community Stadium, United Way, Colchester, CO4 5UP </w:t>
            </w:r>
          </w:p>
        </w:tc>
      </w:tr>
    </w:tbl>
    <w:p w14:paraId="4EE63C0D" w14:textId="77777777" w:rsidR="002F2FCB" w:rsidRPr="002E33D4" w:rsidRDefault="002F2FCB" w:rsidP="002F2FCB">
      <w:pPr>
        <w:spacing w:after="0" w:line="247" w:lineRule="auto"/>
        <w:jc w:val="both"/>
        <w:rPr>
          <w:rFonts w:ascii="Calibri" w:eastAsia="Calibri" w:hAnsi="Calibri" w:cs="Calibri"/>
          <w:color w:val="000000"/>
          <w:lang w:eastAsia="en-US"/>
        </w:rPr>
      </w:pPr>
    </w:p>
    <w:p w14:paraId="719A8FCB" w14:textId="77777777" w:rsidR="002F2FCB" w:rsidRPr="00184D51" w:rsidRDefault="002F2FCB" w:rsidP="002F2FCB">
      <w:pPr>
        <w:spacing w:after="0" w:line="247" w:lineRule="auto"/>
        <w:jc w:val="both"/>
        <w:rPr>
          <w:rFonts w:ascii="Calibri" w:eastAsia="Calibri" w:hAnsi="Calibri" w:cs="Calibri"/>
          <w:b/>
          <w:bCs/>
          <w:color w:val="000000"/>
          <w:lang w:eastAsia="en-US"/>
        </w:rPr>
      </w:pPr>
      <w:r w:rsidRPr="00184D51">
        <w:rPr>
          <w:rFonts w:ascii="Calibri" w:eastAsia="Calibri" w:hAnsi="Calibri" w:cs="Calibri"/>
          <w:b/>
          <w:bCs/>
          <w:color w:val="000000"/>
          <w:lang w:eastAsia="en-US"/>
        </w:rPr>
        <w:t xml:space="preserve">Spring and Summer Term </w:t>
      </w:r>
      <w:r w:rsidRPr="00387639">
        <w:rPr>
          <w:rFonts w:ascii="Calibri" w:eastAsia="Calibri" w:hAnsi="Calibri" w:cs="Calibri"/>
          <w:b/>
          <w:bCs/>
          <w:color w:val="000000"/>
          <w:lang w:eastAsia="en-US"/>
        </w:rPr>
        <w:t>202</w:t>
      </w:r>
      <w:r w:rsidRPr="00184D51">
        <w:rPr>
          <w:rFonts w:ascii="Calibri" w:eastAsia="Calibri" w:hAnsi="Calibri" w:cs="Calibri"/>
          <w:b/>
          <w:bCs/>
          <w:color w:val="000000"/>
          <w:lang w:eastAsia="en-US"/>
        </w:rPr>
        <w:t xml:space="preserve">5 date and times below – quadrant and venue to be confirmed: </w:t>
      </w:r>
    </w:p>
    <w:p w14:paraId="518B641E" w14:textId="77777777" w:rsidR="002F2FCB" w:rsidRPr="002E33D4" w:rsidRDefault="002F2FCB" w:rsidP="002F2FCB">
      <w:pPr>
        <w:spacing w:after="0" w:line="247" w:lineRule="auto"/>
        <w:jc w:val="both"/>
        <w:rPr>
          <w:rFonts w:ascii="Calibri" w:eastAsia="Calibri" w:hAnsi="Calibri" w:cs="Calibri"/>
          <w:color w:val="000000"/>
          <w:lang w:eastAsia="en-US"/>
        </w:rPr>
      </w:pPr>
    </w:p>
    <w:tbl>
      <w:tblPr>
        <w:tblStyle w:val="ECCstandardtable"/>
        <w:tblW w:w="9351" w:type="dxa"/>
        <w:tblLook w:val="04A0" w:firstRow="1" w:lastRow="0" w:firstColumn="1" w:lastColumn="0" w:noHBand="0" w:noVBand="1"/>
      </w:tblPr>
      <w:tblGrid>
        <w:gridCol w:w="4390"/>
        <w:gridCol w:w="4961"/>
      </w:tblGrid>
      <w:tr w:rsidR="002F2FCB" w:rsidRPr="002E33D4" w14:paraId="59EE8C7C" w14:textId="77777777" w:rsidTr="002327D8">
        <w:trPr>
          <w:cnfStyle w:val="100000000000" w:firstRow="1" w:lastRow="0" w:firstColumn="0" w:lastColumn="0" w:oddVBand="0" w:evenVBand="0" w:oddHBand="0" w:evenHBand="0" w:firstRowFirstColumn="0" w:firstRowLastColumn="0" w:lastRowFirstColumn="0" w:lastRowLastColumn="0"/>
          <w:trHeight w:val="129"/>
        </w:trPr>
        <w:tc>
          <w:tcPr>
            <w:tcW w:w="4390" w:type="dxa"/>
            <w:tcBorders>
              <w:top w:val="single" w:sz="4" w:space="0" w:color="auto"/>
              <w:bottom w:val="single" w:sz="4" w:space="0" w:color="auto"/>
            </w:tcBorders>
            <w:shd w:val="clear" w:color="auto" w:fill="auto"/>
          </w:tcPr>
          <w:p w14:paraId="6B8CB906" w14:textId="77777777" w:rsidR="002F2FCB" w:rsidRPr="002E33D4" w:rsidRDefault="002F2FCB" w:rsidP="002327D8">
            <w:pPr>
              <w:jc w:val="both"/>
              <w:rPr>
                <w:rFonts w:cs="Calibri"/>
                <w:color w:val="000000"/>
              </w:rPr>
            </w:pPr>
            <w:r w:rsidRPr="002E33D4">
              <w:rPr>
                <w:rFonts w:cs="Calibri"/>
                <w:color w:val="000000"/>
              </w:rPr>
              <w:t>Spring Term</w:t>
            </w:r>
          </w:p>
        </w:tc>
        <w:tc>
          <w:tcPr>
            <w:tcW w:w="4961" w:type="dxa"/>
            <w:tcBorders>
              <w:top w:val="single" w:sz="4" w:space="0" w:color="auto"/>
              <w:bottom w:val="single" w:sz="4" w:space="0" w:color="auto"/>
            </w:tcBorders>
            <w:shd w:val="clear" w:color="auto" w:fill="auto"/>
          </w:tcPr>
          <w:p w14:paraId="10A30B20" w14:textId="77777777" w:rsidR="002F2FCB" w:rsidRPr="002E33D4" w:rsidRDefault="002F2FCB" w:rsidP="002327D8">
            <w:pPr>
              <w:jc w:val="both"/>
              <w:rPr>
                <w:rFonts w:cs="Calibri"/>
                <w:color w:val="000000"/>
              </w:rPr>
            </w:pPr>
            <w:r w:rsidRPr="002E33D4">
              <w:rPr>
                <w:rFonts w:cs="Calibri"/>
                <w:color w:val="000000"/>
              </w:rPr>
              <w:t>Summer Term</w:t>
            </w:r>
          </w:p>
        </w:tc>
      </w:tr>
      <w:tr w:rsidR="002F2FCB" w:rsidRPr="002E33D4" w14:paraId="601FF91C" w14:textId="77777777" w:rsidTr="002327D8">
        <w:trPr>
          <w:trHeight w:val="391"/>
        </w:trPr>
        <w:tc>
          <w:tcPr>
            <w:tcW w:w="4390" w:type="dxa"/>
            <w:tcBorders>
              <w:top w:val="single" w:sz="4" w:space="0" w:color="auto"/>
            </w:tcBorders>
            <w:shd w:val="clear" w:color="auto" w:fill="auto"/>
          </w:tcPr>
          <w:p w14:paraId="2F90644A"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 xml:space="preserve">18.03.25 </w:t>
            </w:r>
          </w:p>
          <w:p w14:paraId="51642C4B"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9.30 – 12.00pm</w:t>
            </w:r>
          </w:p>
        </w:tc>
        <w:tc>
          <w:tcPr>
            <w:tcW w:w="4961" w:type="dxa"/>
            <w:tcBorders>
              <w:top w:val="single" w:sz="4" w:space="0" w:color="auto"/>
            </w:tcBorders>
            <w:shd w:val="clear" w:color="auto" w:fill="auto"/>
          </w:tcPr>
          <w:p w14:paraId="0B04290B"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02.07.25</w:t>
            </w:r>
          </w:p>
          <w:p w14:paraId="39A73EC6"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9.30 – 12.00pm</w:t>
            </w:r>
          </w:p>
        </w:tc>
      </w:tr>
      <w:tr w:rsidR="002F2FCB" w:rsidRPr="002E33D4" w14:paraId="7D1A72D4" w14:textId="77777777" w:rsidTr="002327D8">
        <w:trPr>
          <w:trHeight w:val="589"/>
        </w:trPr>
        <w:tc>
          <w:tcPr>
            <w:tcW w:w="4390" w:type="dxa"/>
            <w:shd w:val="clear" w:color="auto" w:fill="auto"/>
          </w:tcPr>
          <w:p w14:paraId="45A49671"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19.03.25</w:t>
            </w:r>
          </w:p>
          <w:p w14:paraId="562C3CC6"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9.30 – 12.00pm</w:t>
            </w:r>
          </w:p>
        </w:tc>
        <w:tc>
          <w:tcPr>
            <w:tcW w:w="4961" w:type="dxa"/>
            <w:shd w:val="clear" w:color="auto" w:fill="auto"/>
          </w:tcPr>
          <w:p w14:paraId="7A245BF5"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03.07.25</w:t>
            </w:r>
          </w:p>
          <w:p w14:paraId="5FE8B2A6"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9.30 – 12.00pm</w:t>
            </w:r>
          </w:p>
        </w:tc>
      </w:tr>
      <w:tr w:rsidR="002F2FCB" w:rsidRPr="002E33D4" w14:paraId="69A61B37" w14:textId="77777777" w:rsidTr="002327D8">
        <w:trPr>
          <w:trHeight w:val="589"/>
        </w:trPr>
        <w:tc>
          <w:tcPr>
            <w:tcW w:w="4390" w:type="dxa"/>
            <w:shd w:val="clear" w:color="auto" w:fill="auto"/>
          </w:tcPr>
          <w:p w14:paraId="7AB417C3" w14:textId="77777777" w:rsidR="002F2FCB" w:rsidRPr="00167839" w:rsidRDefault="002F2FCB" w:rsidP="002327D8">
            <w:pPr>
              <w:jc w:val="both"/>
              <w:rPr>
                <w:rFonts w:ascii="Calibri" w:hAnsi="Calibri" w:cs="Calibri"/>
                <w:color w:val="000000"/>
              </w:rPr>
            </w:pPr>
            <w:r w:rsidRPr="00167839">
              <w:rPr>
                <w:rFonts w:ascii="Calibri" w:hAnsi="Calibri" w:cs="Calibri"/>
                <w:color w:val="000000"/>
              </w:rPr>
              <w:t>24.03.25</w:t>
            </w:r>
          </w:p>
          <w:p w14:paraId="6A0091A4" w14:textId="77777777" w:rsidR="002F2FCB" w:rsidRPr="002E33D4" w:rsidRDefault="002F2FCB" w:rsidP="002327D8">
            <w:pPr>
              <w:jc w:val="both"/>
              <w:rPr>
                <w:rFonts w:ascii="Calibri" w:hAnsi="Calibri" w:cs="Calibri"/>
                <w:color w:val="000000"/>
              </w:rPr>
            </w:pPr>
            <w:r w:rsidRPr="00167839">
              <w:rPr>
                <w:rFonts w:ascii="Calibri" w:hAnsi="Calibri" w:cs="Calibri"/>
                <w:color w:val="000000"/>
              </w:rPr>
              <w:t>9.30 – 12.00pm</w:t>
            </w:r>
          </w:p>
        </w:tc>
        <w:tc>
          <w:tcPr>
            <w:tcW w:w="4961" w:type="dxa"/>
            <w:shd w:val="clear" w:color="auto" w:fill="auto"/>
          </w:tcPr>
          <w:p w14:paraId="32E03FE2" w14:textId="77777777" w:rsidR="002F2FCB" w:rsidRPr="00167839" w:rsidRDefault="002F2FCB" w:rsidP="002327D8">
            <w:pPr>
              <w:jc w:val="both"/>
              <w:rPr>
                <w:rFonts w:ascii="Calibri" w:hAnsi="Calibri" w:cs="Calibri"/>
                <w:color w:val="000000"/>
              </w:rPr>
            </w:pPr>
            <w:r w:rsidRPr="00167839">
              <w:rPr>
                <w:rFonts w:ascii="Calibri" w:hAnsi="Calibri" w:cs="Calibri"/>
                <w:color w:val="000000"/>
              </w:rPr>
              <w:t>07.07.25</w:t>
            </w:r>
          </w:p>
          <w:p w14:paraId="5FFF8BE1" w14:textId="77777777" w:rsidR="002F2FCB" w:rsidRPr="002E33D4" w:rsidRDefault="002F2FCB" w:rsidP="002327D8">
            <w:pPr>
              <w:jc w:val="both"/>
              <w:rPr>
                <w:rFonts w:ascii="Calibri" w:hAnsi="Calibri" w:cs="Calibri"/>
                <w:color w:val="000000"/>
              </w:rPr>
            </w:pPr>
            <w:r w:rsidRPr="00167839">
              <w:rPr>
                <w:rFonts w:ascii="Calibri" w:hAnsi="Calibri" w:cs="Calibri"/>
                <w:color w:val="000000"/>
              </w:rPr>
              <w:t>9.30 – 12.00pm</w:t>
            </w:r>
          </w:p>
        </w:tc>
      </w:tr>
      <w:tr w:rsidR="002F2FCB" w:rsidRPr="002E33D4" w14:paraId="21971ABD" w14:textId="77777777" w:rsidTr="002327D8">
        <w:trPr>
          <w:trHeight w:val="589"/>
        </w:trPr>
        <w:tc>
          <w:tcPr>
            <w:tcW w:w="4390" w:type="dxa"/>
            <w:shd w:val="clear" w:color="auto" w:fill="auto"/>
          </w:tcPr>
          <w:p w14:paraId="246EFD13"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26.03.25</w:t>
            </w:r>
          </w:p>
          <w:p w14:paraId="50EF918D" w14:textId="77777777" w:rsidR="002F2FCB" w:rsidRPr="00167839" w:rsidRDefault="002F2FCB" w:rsidP="002327D8">
            <w:pPr>
              <w:jc w:val="both"/>
              <w:rPr>
                <w:rFonts w:ascii="Calibri" w:hAnsi="Calibri" w:cs="Calibri"/>
                <w:color w:val="000000"/>
              </w:rPr>
            </w:pPr>
            <w:r w:rsidRPr="002E33D4">
              <w:rPr>
                <w:rFonts w:ascii="Calibri" w:hAnsi="Calibri" w:cs="Calibri"/>
                <w:color w:val="000000"/>
              </w:rPr>
              <w:t>9.30 – 12.00pm</w:t>
            </w:r>
          </w:p>
        </w:tc>
        <w:tc>
          <w:tcPr>
            <w:tcW w:w="4961" w:type="dxa"/>
            <w:shd w:val="clear" w:color="auto" w:fill="auto"/>
          </w:tcPr>
          <w:p w14:paraId="11AFAB49"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09.07.25</w:t>
            </w:r>
          </w:p>
          <w:p w14:paraId="1B4AD9ED" w14:textId="77777777" w:rsidR="002F2FCB" w:rsidRPr="00167839" w:rsidRDefault="002F2FCB" w:rsidP="002327D8">
            <w:pPr>
              <w:jc w:val="both"/>
              <w:rPr>
                <w:rFonts w:ascii="Calibri" w:hAnsi="Calibri" w:cs="Calibri"/>
                <w:color w:val="000000"/>
              </w:rPr>
            </w:pPr>
            <w:r w:rsidRPr="002E33D4">
              <w:rPr>
                <w:rFonts w:ascii="Calibri" w:hAnsi="Calibri" w:cs="Calibri"/>
                <w:color w:val="000000"/>
              </w:rPr>
              <w:t>9.30 – 12.00pm</w:t>
            </w:r>
          </w:p>
        </w:tc>
      </w:tr>
      <w:tr w:rsidR="002F2FCB" w:rsidRPr="002E33D4" w14:paraId="35D7F26A" w14:textId="77777777" w:rsidTr="002327D8">
        <w:trPr>
          <w:trHeight w:val="444"/>
        </w:trPr>
        <w:tc>
          <w:tcPr>
            <w:tcW w:w="4390" w:type="dxa"/>
            <w:shd w:val="clear" w:color="auto" w:fill="auto"/>
          </w:tcPr>
          <w:p w14:paraId="3CE97CA2" w14:textId="77777777" w:rsidR="002F2FCB" w:rsidRDefault="002F2FCB" w:rsidP="002327D8">
            <w:pPr>
              <w:jc w:val="both"/>
              <w:rPr>
                <w:rFonts w:ascii="Calibri" w:hAnsi="Calibri" w:cs="Calibri"/>
                <w:color w:val="000000"/>
              </w:rPr>
            </w:pPr>
            <w:r>
              <w:rPr>
                <w:rFonts w:ascii="Calibri" w:hAnsi="Calibri" w:cs="Calibri"/>
                <w:color w:val="000000"/>
              </w:rPr>
              <w:t>Online (confirmed)</w:t>
            </w:r>
          </w:p>
          <w:p w14:paraId="645F20A0"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27.03.25</w:t>
            </w:r>
            <w:r>
              <w:rPr>
                <w:rFonts w:ascii="Calibri" w:hAnsi="Calibri" w:cs="Calibri"/>
                <w:color w:val="000000"/>
              </w:rPr>
              <w:t xml:space="preserve">, </w:t>
            </w:r>
            <w:r w:rsidRPr="002E33D4">
              <w:rPr>
                <w:rFonts w:ascii="Calibri" w:hAnsi="Calibri" w:cs="Calibri"/>
                <w:color w:val="000000"/>
              </w:rPr>
              <w:t>6.00 – 7.30pm</w:t>
            </w:r>
          </w:p>
        </w:tc>
        <w:tc>
          <w:tcPr>
            <w:tcW w:w="4961" w:type="dxa"/>
            <w:shd w:val="clear" w:color="auto" w:fill="auto"/>
          </w:tcPr>
          <w:p w14:paraId="307388CC" w14:textId="77777777" w:rsidR="002F2FCB" w:rsidRDefault="002F2FCB" w:rsidP="002327D8">
            <w:pPr>
              <w:jc w:val="both"/>
              <w:rPr>
                <w:rFonts w:ascii="Calibri" w:hAnsi="Calibri" w:cs="Calibri"/>
                <w:color w:val="000000"/>
              </w:rPr>
            </w:pPr>
            <w:r>
              <w:rPr>
                <w:rFonts w:ascii="Calibri" w:hAnsi="Calibri" w:cs="Calibri"/>
                <w:color w:val="000000"/>
              </w:rPr>
              <w:t xml:space="preserve">Online (confirmed) </w:t>
            </w:r>
          </w:p>
          <w:p w14:paraId="5B53B873" w14:textId="77777777" w:rsidR="002F2FCB" w:rsidRPr="002E33D4" w:rsidRDefault="002F2FCB" w:rsidP="002327D8">
            <w:pPr>
              <w:jc w:val="both"/>
              <w:rPr>
                <w:rFonts w:ascii="Calibri" w:hAnsi="Calibri" w:cs="Calibri"/>
                <w:color w:val="000000"/>
              </w:rPr>
            </w:pPr>
            <w:r w:rsidRPr="002E33D4">
              <w:rPr>
                <w:rFonts w:ascii="Calibri" w:hAnsi="Calibri" w:cs="Calibri"/>
                <w:color w:val="000000"/>
              </w:rPr>
              <w:t>09.07.25</w:t>
            </w:r>
            <w:r>
              <w:rPr>
                <w:rFonts w:ascii="Calibri" w:hAnsi="Calibri" w:cs="Calibri"/>
                <w:color w:val="000000"/>
              </w:rPr>
              <w:t xml:space="preserve">, </w:t>
            </w:r>
            <w:r w:rsidRPr="002E33D4">
              <w:rPr>
                <w:rFonts w:ascii="Calibri" w:hAnsi="Calibri" w:cs="Calibri"/>
                <w:color w:val="000000"/>
              </w:rPr>
              <w:t>6.00 – 7.30pm</w:t>
            </w:r>
          </w:p>
        </w:tc>
      </w:tr>
    </w:tbl>
    <w:p w14:paraId="387B8FCB" w14:textId="77777777" w:rsidR="002F2FCB" w:rsidRDefault="002F2FCB" w:rsidP="002F2FCB">
      <w:pPr>
        <w:spacing w:after="0" w:line="247" w:lineRule="auto"/>
        <w:jc w:val="both"/>
        <w:rPr>
          <w:rFonts w:ascii="Calibri" w:eastAsia="Calibri" w:hAnsi="Calibri" w:cs="Calibri"/>
          <w:b/>
          <w:bCs/>
          <w:color w:val="000000"/>
          <w:lang w:eastAsia="en-US"/>
        </w:rPr>
      </w:pPr>
    </w:p>
    <w:p w14:paraId="77483CEE" w14:textId="77777777" w:rsidR="002F2FCB" w:rsidRDefault="002F2FCB" w:rsidP="002F2FCB">
      <w:pPr>
        <w:spacing w:after="0" w:line="247" w:lineRule="auto"/>
        <w:jc w:val="both"/>
        <w:rPr>
          <w:rFonts w:ascii="Calibri" w:eastAsia="Calibri" w:hAnsi="Calibri" w:cs="Calibri"/>
          <w:b/>
          <w:bCs/>
          <w:color w:val="000000"/>
          <w:lang w:eastAsia="en-US"/>
        </w:rPr>
      </w:pPr>
    </w:p>
    <w:p w14:paraId="01B7B24B" w14:textId="72099803" w:rsidR="002F2FCB" w:rsidRPr="00353841" w:rsidRDefault="002F2FCB" w:rsidP="00353841">
      <w:pPr>
        <w:pStyle w:val="ListParagraph"/>
        <w:numPr>
          <w:ilvl w:val="0"/>
          <w:numId w:val="38"/>
        </w:numPr>
        <w:spacing w:after="0" w:line="247" w:lineRule="auto"/>
        <w:jc w:val="both"/>
        <w:rPr>
          <w:rFonts w:ascii="Calibri" w:eastAsia="Calibri" w:hAnsi="Calibri" w:cs="Calibri"/>
          <w:b/>
          <w:bCs/>
          <w:color w:val="000000"/>
          <w:u w:val="single"/>
          <w:lang w:eastAsia="en-US"/>
        </w:rPr>
      </w:pPr>
      <w:bookmarkStart w:id="5" w:name="Traing5"/>
      <w:r w:rsidRPr="00353841">
        <w:rPr>
          <w:rFonts w:ascii="Calibri" w:eastAsia="Calibri" w:hAnsi="Calibri" w:cs="Calibri"/>
          <w:b/>
          <w:bCs/>
          <w:color w:val="000000"/>
          <w:u w:val="single"/>
          <w:lang w:eastAsia="en-US"/>
        </w:rPr>
        <w:t xml:space="preserve">Training </w:t>
      </w:r>
    </w:p>
    <w:bookmarkEnd w:id="5"/>
    <w:p w14:paraId="7F3FA6B5" w14:textId="77777777" w:rsidR="002F2FCB" w:rsidRPr="00563AD2" w:rsidRDefault="002F2FCB" w:rsidP="002F2FCB">
      <w:pPr>
        <w:spacing w:after="0" w:line="247" w:lineRule="auto"/>
        <w:jc w:val="both"/>
        <w:rPr>
          <w:rFonts w:ascii="Calibri" w:eastAsia="Calibri" w:hAnsi="Calibri" w:cs="Calibri"/>
          <w:b/>
          <w:bCs/>
          <w:color w:val="000000"/>
          <w:lang w:eastAsia="en-US"/>
        </w:rPr>
      </w:pPr>
    </w:p>
    <w:p w14:paraId="47EB6830" w14:textId="77777777" w:rsidR="002F2FCB" w:rsidRPr="007B6C2C" w:rsidRDefault="002F2FCB" w:rsidP="002F2FCB">
      <w:pPr>
        <w:spacing w:after="0" w:line="247" w:lineRule="auto"/>
        <w:jc w:val="both"/>
        <w:rPr>
          <w:rFonts w:ascii="Calibri" w:eastAsia="Calibri" w:hAnsi="Calibri" w:cs="Calibri"/>
          <w:b/>
          <w:bCs/>
          <w:color w:val="000000"/>
          <w:lang w:eastAsia="en-US"/>
        </w:rPr>
      </w:pPr>
      <w:r w:rsidRPr="007B6C2C">
        <w:rPr>
          <w:rFonts w:ascii="Calibri" w:eastAsia="Calibri" w:hAnsi="Calibri" w:cs="Calibri"/>
          <w:b/>
          <w:bCs/>
          <w:color w:val="000000"/>
          <w:lang w:eastAsia="en-US"/>
        </w:rPr>
        <w:t xml:space="preserve">Safeguarding Briefing for new Lead Practitioners / Deputy Lead Practitioners </w:t>
      </w:r>
    </w:p>
    <w:p w14:paraId="2D08E2B7" w14:textId="77777777" w:rsidR="002F2FCB" w:rsidRPr="007B6C2C" w:rsidRDefault="002F2FCB" w:rsidP="002F2FCB">
      <w:p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This briefing will provide an overview of the role of the Lead Practitioner and an introduction to safeguarding processes in Essex. It will detail the training needed for the role and signpost to important documents and resources. The briefing is for:</w:t>
      </w:r>
    </w:p>
    <w:p w14:paraId="48EE41D3" w14:textId="77777777" w:rsidR="002F2FCB" w:rsidRPr="007B6C2C" w:rsidRDefault="002F2FCB" w:rsidP="002F2FCB">
      <w:p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 </w:t>
      </w:r>
    </w:p>
    <w:p w14:paraId="77601018" w14:textId="77777777" w:rsidR="002F2FCB" w:rsidRPr="007B6C2C" w:rsidRDefault="002F2FCB" w:rsidP="002F2FCB">
      <w:pPr>
        <w:numPr>
          <w:ilvl w:val="0"/>
          <w:numId w:val="10"/>
        </w:num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New Lead Practitioners / Deputy Lead Practitioners who have not completed their Level 3 training yet </w:t>
      </w:r>
    </w:p>
    <w:p w14:paraId="3B565DC2" w14:textId="77777777" w:rsidR="002F2FCB" w:rsidRPr="007B6C2C" w:rsidRDefault="002F2FCB" w:rsidP="002F2FCB">
      <w:pPr>
        <w:numPr>
          <w:ilvl w:val="0"/>
          <w:numId w:val="10"/>
        </w:num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Experienced Lead Practitioners / Deputy Lead Practitioners who are new to Essex </w:t>
      </w:r>
    </w:p>
    <w:p w14:paraId="7B57AAD3" w14:textId="77777777" w:rsidR="002F2FCB" w:rsidRPr="007B6C2C" w:rsidRDefault="002F2FCB" w:rsidP="002F2FCB">
      <w:pPr>
        <w:numPr>
          <w:ilvl w:val="0"/>
          <w:numId w:val="10"/>
        </w:num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Current Lead Practitioners / Deputy Lead Practitioners who would like a reminder of the basics of the safeguarding arrangements in Essex </w:t>
      </w:r>
    </w:p>
    <w:p w14:paraId="6D414833" w14:textId="77777777" w:rsidR="002F2FCB" w:rsidRPr="007B6C2C" w:rsidRDefault="002F2FCB" w:rsidP="002F2FCB">
      <w:p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 </w:t>
      </w:r>
    </w:p>
    <w:p w14:paraId="7C7BCDED" w14:textId="77777777" w:rsidR="002F2FCB" w:rsidRDefault="002F2FCB" w:rsidP="002F2FCB">
      <w:pPr>
        <w:spacing w:after="0" w:line="247" w:lineRule="auto"/>
        <w:jc w:val="both"/>
        <w:rPr>
          <w:rFonts w:ascii="Calibri" w:eastAsia="Calibri" w:hAnsi="Calibri" w:cs="Calibri"/>
          <w:color w:val="000000"/>
          <w:lang w:eastAsia="en-US"/>
        </w:rPr>
      </w:pPr>
      <w:r>
        <w:rPr>
          <w:rFonts w:ascii="Calibri" w:eastAsia="Calibri" w:hAnsi="Calibri" w:cs="Calibri"/>
          <w:color w:val="000000"/>
          <w:lang w:eastAsia="en-US"/>
        </w:rPr>
        <w:t xml:space="preserve">The Autumn Term 2024 Safeguarding Briefing for </w:t>
      </w:r>
      <w:r w:rsidRPr="00685E76">
        <w:rPr>
          <w:rFonts w:ascii="Calibri" w:eastAsia="Calibri" w:hAnsi="Calibri" w:cs="Calibri"/>
          <w:color w:val="000000"/>
          <w:lang w:eastAsia="en-US"/>
        </w:rPr>
        <w:t>new Lead Practitioners / Deputy Lead Practitioners</w:t>
      </w:r>
      <w:r>
        <w:rPr>
          <w:rFonts w:ascii="Calibri" w:eastAsia="Calibri" w:hAnsi="Calibri" w:cs="Calibri"/>
          <w:color w:val="000000"/>
          <w:lang w:eastAsia="en-US"/>
        </w:rPr>
        <w:t xml:space="preserve"> took place on 4 September (as advertised in our Summer Term 2024 Safeguarding Bulletin). </w:t>
      </w:r>
    </w:p>
    <w:p w14:paraId="3497F19D" w14:textId="77777777" w:rsidR="002F2FCB" w:rsidRDefault="002F2FCB" w:rsidP="002F2FCB">
      <w:pPr>
        <w:spacing w:after="0" w:line="247" w:lineRule="auto"/>
        <w:jc w:val="both"/>
        <w:rPr>
          <w:rFonts w:ascii="Calibri" w:eastAsia="Calibri" w:hAnsi="Calibri" w:cs="Calibri"/>
          <w:color w:val="000000"/>
          <w:lang w:eastAsia="en-US"/>
        </w:rPr>
      </w:pPr>
    </w:p>
    <w:p w14:paraId="441CD8E5" w14:textId="77777777" w:rsidR="002F2FCB" w:rsidRDefault="002F2FCB" w:rsidP="002F2FCB">
      <w:pPr>
        <w:spacing w:after="0" w:line="247" w:lineRule="auto"/>
        <w:jc w:val="both"/>
        <w:rPr>
          <w:rFonts w:ascii="Calibri" w:eastAsia="Calibri" w:hAnsi="Calibri" w:cs="Calibri"/>
          <w:color w:val="000000"/>
          <w:lang w:eastAsia="en-US"/>
        </w:rPr>
      </w:pPr>
      <w:r>
        <w:rPr>
          <w:rFonts w:ascii="Calibri" w:eastAsia="Calibri" w:hAnsi="Calibri" w:cs="Calibri"/>
          <w:color w:val="000000"/>
          <w:lang w:eastAsia="en-US"/>
        </w:rPr>
        <w:t>The Spring and Summer</w:t>
      </w:r>
      <w:r w:rsidRPr="007B6C2C">
        <w:rPr>
          <w:rFonts w:ascii="Calibri" w:eastAsia="Calibri" w:hAnsi="Calibri" w:cs="Calibri"/>
          <w:color w:val="000000"/>
          <w:lang w:eastAsia="en-US"/>
        </w:rPr>
        <w:t xml:space="preserve"> Term 202</w:t>
      </w:r>
      <w:r>
        <w:rPr>
          <w:rFonts w:ascii="Calibri" w:eastAsia="Calibri" w:hAnsi="Calibri" w:cs="Calibri"/>
          <w:color w:val="000000"/>
          <w:lang w:eastAsia="en-US"/>
        </w:rPr>
        <w:t>5</w:t>
      </w:r>
      <w:r w:rsidRPr="007B6C2C">
        <w:rPr>
          <w:rFonts w:ascii="Calibri" w:eastAsia="Calibri" w:hAnsi="Calibri" w:cs="Calibri"/>
          <w:color w:val="000000"/>
          <w:lang w:eastAsia="en-US"/>
        </w:rPr>
        <w:t xml:space="preserve"> Safeguarding Briefing</w:t>
      </w:r>
      <w:r>
        <w:rPr>
          <w:rFonts w:ascii="Calibri" w:eastAsia="Calibri" w:hAnsi="Calibri" w:cs="Calibri"/>
          <w:color w:val="000000"/>
          <w:lang w:eastAsia="en-US"/>
        </w:rPr>
        <w:t xml:space="preserve">s </w:t>
      </w:r>
      <w:r w:rsidRPr="0011318E">
        <w:rPr>
          <w:rFonts w:ascii="Calibri" w:eastAsia="Calibri" w:hAnsi="Calibri" w:cs="Calibri"/>
          <w:color w:val="000000"/>
          <w:lang w:eastAsia="en-US"/>
        </w:rPr>
        <w:t xml:space="preserve">for new Lead Practitioners / Deputy Lead Practitioners </w:t>
      </w:r>
      <w:r>
        <w:rPr>
          <w:rFonts w:ascii="Calibri" w:eastAsia="Calibri" w:hAnsi="Calibri" w:cs="Calibri"/>
          <w:color w:val="000000"/>
          <w:lang w:eastAsia="en-US"/>
        </w:rPr>
        <w:t>will take place as follows:</w:t>
      </w:r>
    </w:p>
    <w:p w14:paraId="21B9A043" w14:textId="77777777" w:rsidR="002F2FCB" w:rsidRDefault="002F2FCB" w:rsidP="002F2FCB">
      <w:pPr>
        <w:spacing w:after="0" w:line="247" w:lineRule="auto"/>
        <w:jc w:val="both"/>
        <w:rPr>
          <w:rFonts w:ascii="Calibri" w:eastAsia="Calibri" w:hAnsi="Calibri" w:cs="Calibri"/>
          <w:color w:val="000000"/>
          <w:lang w:eastAsia="en-US"/>
        </w:rPr>
      </w:pPr>
    </w:p>
    <w:p w14:paraId="6945E05C" w14:textId="77777777" w:rsidR="002F2FCB" w:rsidRPr="0011318E" w:rsidRDefault="002F2FCB" w:rsidP="002F2FCB">
      <w:pPr>
        <w:pStyle w:val="ListParagraph"/>
        <w:numPr>
          <w:ilvl w:val="0"/>
          <w:numId w:val="16"/>
        </w:numPr>
        <w:spacing w:after="0" w:line="247" w:lineRule="auto"/>
        <w:ind w:left="360"/>
        <w:jc w:val="both"/>
        <w:rPr>
          <w:rFonts w:ascii="Calibri" w:eastAsia="Calibri" w:hAnsi="Calibri" w:cs="Calibri"/>
          <w:color w:val="000000"/>
          <w:lang w:eastAsia="en-US"/>
        </w:rPr>
      </w:pPr>
      <w:r w:rsidRPr="0011318E">
        <w:rPr>
          <w:rFonts w:ascii="Calibri" w:eastAsia="Calibri" w:hAnsi="Calibri" w:cs="Calibri"/>
          <w:color w:val="000000"/>
          <w:lang w:eastAsia="en-US"/>
        </w:rPr>
        <w:t>9 January, 1.00 – 2.00pm</w:t>
      </w:r>
    </w:p>
    <w:p w14:paraId="38BD2834" w14:textId="77777777" w:rsidR="002F2FCB" w:rsidRPr="0011318E" w:rsidRDefault="002F2FCB" w:rsidP="002F2FCB">
      <w:pPr>
        <w:pStyle w:val="ListParagraph"/>
        <w:numPr>
          <w:ilvl w:val="0"/>
          <w:numId w:val="16"/>
        </w:numPr>
        <w:spacing w:after="0" w:line="247" w:lineRule="auto"/>
        <w:ind w:left="360"/>
        <w:jc w:val="both"/>
        <w:rPr>
          <w:rFonts w:ascii="Calibri" w:eastAsia="Calibri" w:hAnsi="Calibri" w:cs="Calibri"/>
          <w:color w:val="000000"/>
          <w:lang w:eastAsia="en-US"/>
        </w:rPr>
      </w:pPr>
      <w:r w:rsidRPr="0011318E">
        <w:rPr>
          <w:rFonts w:ascii="Calibri" w:eastAsia="Calibri" w:hAnsi="Calibri" w:cs="Calibri"/>
          <w:color w:val="000000"/>
          <w:lang w:eastAsia="en-US"/>
        </w:rPr>
        <w:t xml:space="preserve">24 April, 1.00 – 2.00pm </w:t>
      </w:r>
    </w:p>
    <w:p w14:paraId="4BBC1341" w14:textId="77777777" w:rsidR="002F2FCB" w:rsidRPr="00563AD2" w:rsidRDefault="002F2FCB" w:rsidP="002F2FCB">
      <w:pPr>
        <w:spacing w:after="0" w:line="247" w:lineRule="auto"/>
        <w:jc w:val="both"/>
        <w:rPr>
          <w:rFonts w:ascii="Calibri" w:eastAsia="Calibri" w:hAnsi="Calibri" w:cs="Calibri"/>
          <w:b/>
          <w:bCs/>
          <w:color w:val="000000"/>
          <w:lang w:eastAsia="en-US"/>
        </w:rPr>
      </w:pPr>
    </w:p>
    <w:p w14:paraId="565A23D6" w14:textId="77777777" w:rsidR="00785EDD" w:rsidRPr="00717D77" w:rsidRDefault="00785EDD" w:rsidP="00785EDD">
      <w:pPr>
        <w:spacing w:after="0" w:line="247" w:lineRule="auto"/>
        <w:jc w:val="both"/>
        <w:rPr>
          <w:rFonts w:ascii="Calibri" w:eastAsia="Calibri" w:hAnsi="Calibri" w:cs="Times New Roman"/>
          <w:b/>
          <w:bCs/>
          <w:color w:val="000000"/>
          <w:lang w:eastAsia="en-US"/>
        </w:rPr>
      </w:pPr>
      <w:r w:rsidRPr="00717D77">
        <w:rPr>
          <w:rFonts w:ascii="Calibri" w:eastAsia="Calibri" w:hAnsi="Calibri" w:cs="Times New Roman"/>
          <w:b/>
          <w:bCs/>
          <w:color w:val="000000"/>
          <w:lang w:eastAsia="en-US"/>
        </w:rPr>
        <w:t>Safeguarding level 2 presentations – Train the trainer</w:t>
      </w:r>
    </w:p>
    <w:p w14:paraId="5B1DAE45" w14:textId="77777777" w:rsidR="00785EDD" w:rsidRPr="00717D77" w:rsidRDefault="00785EDD" w:rsidP="00785EDD">
      <w:pPr>
        <w:spacing w:after="0" w:line="247" w:lineRule="auto"/>
        <w:jc w:val="both"/>
        <w:rPr>
          <w:rFonts w:ascii="Calibri" w:eastAsia="Calibri" w:hAnsi="Calibri" w:cs="Times New Roman"/>
          <w:color w:val="000000"/>
          <w:lang w:eastAsia="en-US"/>
        </w:rPr>
      </w:pPr>
      <w:r w:rsidRPr="00717D77">
        <w:rPr>
          <w:rFonts w:ascii="Calibri" w:eastAsia="Calibri" w:hAnsi="Calibri" w:cs="Times New Roman"/>
          <w:color w:val="000000"/>
          <w:lang w:eastAsia="en-US"/>
        </w:rPr>
        <w:t xml:space="preserve">We are continuing to deliver these termly online training sessions, which are for the Lead Practitioner, to support settings if they decide to deliver Level 2 training in-house. The various Level 2 safeguarding training presentations are shared during the session, with hints and tips about how to use the presentations to train setting staff. </w:t>
      </w:r>
    </w:p>
    <w:p w14:paraId="1CB36BA1" w14:textId="77777777" w:rsidR="00785EDD" w:rsidRPr="00717D77" w:rsidRDefault="00785EDD" w:rsidP="00785EDD">
      <w:pPr>
        <w:spacing w:after="0" w:line="247" w:lineRule="auto"/>
        <w:jc w:val="both"/>
        <w:rPr>
          <w:rFonts w:ascii="Calibri" w:eastAsia="Calibri" w:hAnsi="Calibri" w:cs="Times New Roman"/>
          <w:color w:val="000000"/>
          <w:lang w:eastAsia="en-US"/>
        </w:rPr>
      </w:pPr>
    </w:p>
    <w:p w14:paraId="2A34BBCF" w14:textId="77777777" w:rsidR="00785EDD" w:rsidRPr="00717D77" w:rsidRDefault="00785EDD" w:rsidP="00785EDD">
      <w:pPr>
        <w:spacing w:after="0" w:line="247" w:lineRule="auto"/>
        <w:jc w:val="both"/>
        <w:rPr>
          <w:rFonts w:ascii="Calibri" w:eastAsia="Calibri" w:hAnsi="Calibri" w:cs="Times New Roman"/>
          <w:color w:val="000000"/>
          <w:lang w:eastAsia="en-US"/>
        </w:rPr>
      </w:pPr>
      <w:r w:rsidRPr="00717D77">
        <w:rPr>
          <w:rFonts w:ascii="Calibri" w:eastAsia="Calibri" w:hAnsi="Calibri" w:cs="Times New Roman"/>
          <w:color w:val="000000"/>
          <w:lang w:eastAsia="en-US"/>
        </w:rPr>
        <w:t>The Autumn Term 2024 Train the Trainer online session is on 4 December, 10.00 – 11.00am</w:t>
      </w:r>
      <w:r>
        <w:rPr>
          <w:rFonts w:ascii="Calibri" w:eastAsia="Calibri" w:hAnsi="Calibri" w:cs="Times New Roman"/>
          <w:color w:val="000000"/>
          <w:lang w:eastAsia="en-US"/>
        </w:rPr>
        <w:t xml:space="preserve"> (details of the Spring and Summer Term 2025 sessions to follow). </w:t>
      </w:r>
      <w:r w:rsidRPr="00717D77">
        <w:rPr>
          <w:rFonts w:ascii="Calibri" w:eastAsia="Calibri" w:hAnsi="Calibri" w:cs="Times New Roman"/>
          <w:color w:val="000000"/>
          <w:lang w:eastAsia="en-US"/>
        </w:rPr>
        <w:t xml:space="preserve"> </w:t>
      </w:r>
    </w:p>
    <w:p w14:paraId="4415B024" w14:textId="77777777" w:rsidR="00785EDD" w:rsidRDefault="00785EDD" w:rsidP="00785EDD">
      <w:pPr>
        <w:spacing w:after="0" w:line="247" w:lineRule="auto"/>
        <w:jc w:val="both"/>
        <w:rPr>
          <w:rFonts w:ascii="Calibri" w:eastAsia="Calibri" w:hAnsi="Calibri" w:cs="Calibri"/>
          <w:b/>
          <w:bCs/>
          <w:color w:val="000000"/>
          <w:lang w:eastAsia="en-US"/>
        </w:rPr>
      </w:pPr>
    </w:p>
    <w:p w14:paraId="0F133AE9" w14:textId="77777777" w:rsidR="00785EDD" w:rsidRPr="00563AD2" w:rsidRDefault="00785EDD" w:rsidP="00785EDD">
      <w:pPr>
        <w:spacing w:after="0" w:line="247" w:lineRule="auto"/>
        <w:jc w:val="both"/>
        <w:rPr>
          <w:rFonts w:ascii="Calibri" w:eastAsia="Calibri" w:hAnsi="Calibri" w:cs="Calibri"/>
          <w:b/>
          <w:bCs/>
          <w:color w:val="000000"/>
          <w:lang w:eastAsia="en-US"/>
        </w:rPr>
      </w:pPr>
      <w:r w:rsidRPr="00563AD2">
        <w:rPr>
          <w:rFonts w:ascii="Calibri" w:eastAsia="Calibri" w:hAnsi="Calibri" w:cs="Calibri"/>
          <w:b/>
          <w:bCs/>
          <w:color w:val="000000"/>
          <w:lang w:eastAsia="en-US"/>
        </w:rPr>
        <w:t>Harmful Sexual Behaviour (HSB) training</w:t>
      </w:r>
    </w:p>
    <w:p w14:paraId="6FC7AA59" w14:textId="77777777" w:rsidR="00785EDD" w:rsidRPr="00563AD2" w:rsidRDefault="00785EDD" w:rsidP="00785EDD">
      <w:p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This online training is for those who have not previously accessed training, or anyone wishing to refresh their understanding in relation to HSB in schools and settings. The training is relevant to Headteachers, DSLs and DDSLs, and will cover:</w:t>
      </w:r>
    </w:p>
    <w:p w14:paraId="59DF10E4" w14:textId="77777777" w:rsidR="00785EDD" w:rsidRPr="00563AD2" w:rsidRDefault="00785EDD" w:rsidP="00785EDD">
      <w:pPr>
        <w:spacing w:after="0" w:line="247" w:lineRule="auto"/>
        <w:jc w:val="both"/>
        <w:rPr>
          <w:rFonts w:ascii="Calibri" w:eastAsia="Calibri" w:hAnsi="Calibri" w:cs="Calibri"/>
          <w:color w:val="000000"/>
          <w:lang w:eastAsia="en-US"/>
        </w:rPr>
      </w:pPr>
    </w:p>
    <w:p w14:paraId="5D97DEB5" w14:textId="77777777" w:rsidR="00785EDD" w:rsidRPr="00563AD2" w:rsidRDefault="00785EDD" w:rsidP="00785EDD">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statutory requirements for education settings in relation to HSB.</w:t>
      </w:r>
    </w:p>
    <w:p w14:paraId="2647A477" w14:textId="77777777" w:rsidR="00785EDD" w:rsidRPr="00563AD2" w:rsidRDefault="00785EDD" w:rsidP="00785EDD">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signs a child / young person may be vulnerable to HSB.</w:t>
      </w:r>
    </w:p>
    <w:p w14:paraId="257D337D" w14:textId="77777777" w:rsidR="00785EDD" w:rsidRPr="00563AD2" w:rsidRDefault="00785EDD" w:rsidP="00785EDD">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risk assessing sexual behaviours, to inform the response to HSB concerns within the setting.</w:t>
      </w:r>
    </w:p>
    <w:p w14:paraId="4F2CF61C" w14:textId="77777777" w:rsidR="00785EDD" w:rsidRPr="00563AD2" w:rsidRDefault="00785EDD" w:rsidP="00785EDD">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when to contact other relevant / statutory agencies.</w:t>
      </w:r>
    </w:p>
    <w:p w14:paraId="0AEA76C1" w14:textId="77777777" w:rsidR="00785EDD" w:rsidRPr="00563AD2" w:rsidRDefault="00785EDD" w:rsidP="00785EDD">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signposting to resources and support.</w:t>
      </w:r>
    </w:p>
    <w:p w14:paraId="5FDA70C6" w14:textId="77777777" w:rsidR="00785EDD" w:rsidRPr="00563AD2" w:rsidRDefault="00785EDD" w:rsidP="00785EDD">
      <w:pPr>
        <w:spacing w:after="0" w:line="247" w:lineRule="auto"/>
        <w:jc w:val="both"/>
        <w:rPr>
          <w:rFonts w:ascii="Calibri" w:eastAsia="Calibri" w:hAnsi="Calibri" w:cs="Calibri"/>
          <w:color w:val="000000"/>
          <w:lang w:eastAsia="en-US"/>
        </w:rPr>
      </w:pPr>
    </w:p>
    <w:p w14:paraId="5A2551A4" w14:textId="475E5220" w:rsidR="00785EDD" w:rsidRPr="00563AD2" w:rsidRDefault="00785EDD" w:rsidP="00785EDD">
      <w:pPr>
        <w:spacing w:after="0" w:line="240"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There will be two online Harmful Sexual Behaviour sessions during the 2024/25 academic year</w:t>
      </w:r>
      <w:r w:rsidR="00F334F6">
        <w:rPr>
          <w:rFonts w:ascii="Calibri" w:eastAsia="Calibri" w:hAnsi="Calibri" w:cs="Calibri"/>
          <w:color w:val="000000"/>
          <w:lang w:eastAsia="en-US"/>
        </w:rPr>
        <w:t>:</w:t>
      </w:r>
    </w:p>
    <w:p w14:paraId="64B9E821" w14:textId="77777777" w:rsidR="00785EDD" w:rsidRPr="00563AD2" w:rsidRDefault="00785EDD" w:rsidP="00785EDD">
      <w:pPr>
        <w:spacing w:after="0" w:line="240" w:lineRule="auto"/>
        <w:jc w:val="both"/>
        <w:rPr>
          <w:rFonts w:ascii="Calibri" w:eastAsia="Calibri" w:hAnsi="Calibri" w:cs="Calibri"/>
          <w:color w:val="000000"/>
          <w:lang w:eastAsia="en-US"/>
        </w:rPr>
      </w:pPr>
    </w:p>
    <w:p w14:paraId="4B0B14E0" w14:textId="77777777" w:rsidR="00785EDD" w:rsidRPr="00563AD2" w:rsidRDefault="00785EDD" w:rsidP="00785EDD">
      <w:pPr>
        <w:numPr>
          <w:ilvl w:val="0"/>
          <w:numId w:val="13"/>
        </w:numPr>
        <w:spacing w:after="0" w:line="240" w:lineRule="auto"/>
        <w:contextualSpacing/>
        <w:jc w:val="both"/>
        <w:rPr>
          <w:rFonts w:ascii="Calibri" w:hAnsi="Calibri" w:cs="Calibri"/>
        </w:rPr>
      </w:pPr>
      <w:r w:rsidRPr="00563AD2">
        <w:rPr>
          <w:rFonts w:ascii="Calibri" w:eastAsia="Calibri" w:hAnsi="Calibri" w:cs="Calibri"/>
          <w:color w:val="000000"/>
          <w:lang w:eastAsia="en-US"/>
        </w:rPr>
        <w:lastRenderedPageBreak/>
        <w:t>11 December, 2.00 – 4.00pm</w:t>
      </w:r>
    </w:p>
    <w:p w14:paraId="41AA6A20" w14:textId="032CBBE2" w:rsidR="00785EDD" w:rsidRPr="00785EDD" w:rsidRDefault="00785EDD" w:rsidP="00785EDD">
      <w:pPr>
        <w:pStyle w:val="ListParagraph"/>
        <w:numPr>
          <w:ilvl w:val="0"/>
          <w:numId w:val="13"/>
        </w:numPr>
        <w:spacing w:after="0"/>
        <w:jc w:val="both"/>
        <w:rPr>
          <w:rFonts w:ascii="Calibri" w:hAnsi="Calibri" w:cs="Calibri"/>
        </w:rPr>
      </w:pPr>
      <w:r w:rsidRPr="00785EDD">
        <w:rPr>
          <w:rFonts w:ascii="Calibri" w:eastAsia="Calibri" w:hAnsi="Calibri" w:cs="Calibri"/>
          <w:color w:val="000000"/>
          <w:lang w:eastAsia="en-US"/>
        </w:rPr>
        <w:t>26 June, 2.00 – 4.00pm</w:t>
      </w:r>
    </w:p>
    <w:p w14:paraId="06FDF4B4" w14:textId="41B635A0" w:rsidR="00785EDD" w:rsidRDefault="00785EDD" w:rsidP="00785EDD">
      <w:pPr>
        <w:spacing w:after="0"/>
        <w:jc w:val="both"/>
        <w:rPr>
          <w:rFonts w:ascii="Calibri" w:hAnsi="Calibri" w:cs="Calibri"/>
          <w:b/>
          <w:bCs/>
        </w:rPr>
      </w:pPr>
      <w:r>
        <w:rPr>
          <w:rFonts w:ascii="Calibri" w:hAnsi="Calibri" w:cs="Calibri"/>
          <w:b/>
          <w:bCs/>
        </w:rPr>
        <w:t>Prevent</w:t>
      </w:r>
    </w:p>
    <w:p w14:paraId="57A15BCE" w14:textId="77777777" w:rsidR="00785EDD" w:rsidRDefault="00785EDD" w:rsidP="00785EDD">
      <w:pPr>
        <w:spacing w:after="0"/>
        <w:jc w:val="both"/>
        <w:rPr>
          <w:rFonts w:ascii="Calibri" w:hAnsi="Calibri" w:cs="Calibri"/>
        </w:rPr>
      </w:pPr>
      <w:r>
        <w:rPr>
          <w:rFonts w:ascii="Calibri" w:hAnsi="Calibri" w:cs="Calibri"/>
        </w:rPr>
        <w:t xml:space="preserve">We have set out below information about a range of training opportunities relating to Prevent. This includes our termly sessions, an additional session with Safer Essex (supported by our team), a further session with Safer Essex on a separate Prevent topic, and DfE sessions. Although this amounts to a number of different sessions, we wanted to reassure settings that we only include content in our bulletins that we feel is relevant and may be beneficial – and we feel it is positive that more Prevent training is available whilst we await the Home Office replacement for the WRAP training. </w:t>
      </w:r>
    </w:p>
    <w:p w14:paraId="644BD370" w14:textId="77777777" w:rsidR="00785EDD" w:rsidRDefault="00785EDD" w:rsidP="00785EDD">
      <w:pPr>
        <w:spacing w:after="0"/>
        <w:jc w:val="both"/>
        <w:rPr>
          <w:rFonts w:ascii="Calibri" w:hAnsi="Calibri" w:cs="Calibri"/>
        </w:rPr>
      </w:pPr>
    </w:p>
    <w:p w14:paraId="4BFB5537" w14:textId="77777777" w:rsidR="00785EDD" w:rsidRDefault="00785EDD" w:rsidP="00785EDD">
      <w:pPr>
        <w:spacing w:after="0"/>
        <w:jc w:val="both"/>
        <w:rPr>
          <w:rFonts w:ascii="Calibri" w:hAnsi="Calibri" w:cs="Calibri"/>
          <w:b/>
          <w:bCs/>
        </w:rPr>
      </w:pPr>
      <w:r w:rsidRPr="00A42E20">
        <w:rPr>
          <w:rFonts w:ascii="Calibri" w:hAnsi="Calibri" w:cs="Calibri"/>
          <w:b/>
          <w:bCs/>
        </w:rPr>
        <w:t xml:space="preserve">Prevent awareness and update – termly sessions </w:t>
      </w:r>
    </w:p>
    <w:p w14:paraId="0400FD8B" w14:textId="77777777" w:rsidR="00785EDD" w:rsidRPr="00A42E20" w:rsidRDefault="00785EDD" w:rsidP="00785EDD">
      <w:pPr>
        <w:spacing w:after="0"/>
        <w:jc w:val="both"/>
        <w:rPr>
          <w:rFonts w:ascii="Calibri" w:hAnsi="Calibri" w:cs="Calibri"/>
          <w:b/>
          <w:bCs/>
        </w:rPr>
      </w:pPr>
      <w:r w:rsidRPr="00A42E20">
        <w:rPr>
          <w:rFonts w:ascii="Calibri" w:hAnsi="Calibri" w:cs="Calibri"/>
        </w:rPr>
        <w:t xml:space="preserve">To support settings in meeting the requirements under the Prevent duty, we are continuing our termly Prevent awareness and update sessions for the 2024 / 25 academic year. As previously the sessions will aim to: </w:t>
      </w:r>
    </w:p>
    <w:p w14:paraId="350B79D0" w14:textId="77777777" w:rsidR="00785EDD" w:rsidRPr="00A42E20" w:rsidRDefault="00785EDD" w:rsidP="00785EDD">
      <w:pPr>
        <w:spacing w:after="0"/>
        <w:jc w:val="both"/>
        <w:rPr>
          <w:rFonts w:ascii="Calibri" w:hAnsi="Calibri" w:cs="Calibri"/>
          <w:b/>
          <w:bCs/>
        </w:rPr>
      </w:pPr>
    </w:p>
    <w:p w14:paraId="144D02DF" w14:textId="77777777" w:rsidR="00785EDD" w:rsidRPr="00A42E20" w:rsidRDefault="00785EDD" w:rsidP="00785EDD">
      <w:pPr>
        <w:numPr>
          <w:ilvl w:val="0"/>
          <w:numId w:val="9"/>
        </w:numPr>
        <w:spacing w:after="0"/>
        <w:jc w:val="both"/>
        <w:rPr>
          <w:rFonts w:ascii="Calibri" w:hAnsi="Calibri" w:cs="Calibri"/>
        </w:rPr>
      </w:pPr>
      <w:r w:rsidRPr="00A42E20">
        <w:rPr>
          <w:rFonts w:ascii="Calibri" w:hAnsi="Calibri" w:cs="Calibri"/>
        </w:rPr>
        <w:t xml:space="preserve">help Designated Safeguarding Leads understand the statutory requirements upon education settings in relation to Prevent. </w:t>
      </w:r>
    </w:p>
    <w:p w14:paraId="6973E479" w14:textId="77777777" w:rsidR="00785EDD" w:rsidRPr="00A42E20" w:rsidRDefault="00785EDD" w:rsidP="00785EDD">
      <w:pPr>
        <w:numPr>
          <w:ilvl w:val="0"/>
          <w:numId w:val="9"/>
        </w:numPr>
        <w:spacing w:after="0"/>
        <w:jc w:val="both"/>
        <w:rPr>
          <w:rFonts w:ascii="Calibri" w:hAnsi="Calibri" w:cs="Calibri"/>
        </w:rPr>
      </w:pPr>
      <w:r w:rsidRPr="00A42E20">
        <w:rPr>
          <w:rFonts w:ascii="Calibri" w:hAnsi="Calibri" w:cs="Calibri"/>
        </w:rPr>
        <w:t xml:space="preserve">ensure DSLs are aware of the signs a child / young person may be vulnerable to radicalisation and the ‘push and pull’ factors in relation to this. </w:t>
      </w:r>
    </w:p>
    <w:p w14:paraId="1E10F064" w14:textId="77777777" w:rsidR="00785EDD" w:rsidRPr="00A42E20" w:rsidRDefault="00785EDD" w:rsidP="00785EDD">
      <w:pPr>
        <w:numPr>
          <w:ilvl w:val="0"/>
          <w:numId w:val="9"/>
        </w:numPr>
        <w:spacing w:after="0"/>
        <w:jc w:val="both"/>
        <w:rPr>
          <w:rFonts w:ascii="Calibri" w:hAnsi="Calibri" w:cs="Calibri"/>
        </w:rPr>
      </w:pPr>
      <w:r w:rsidRPr="00A42E20">
        <w:rPr>
          <w:rFonts w:ascii="Calibri" w:hAnsi="Calibri" w:cs="Calibri"/>
        </w:rPr>
        <w:t xml:space="preserve">ensure DSLs understand how to respond to Prevent concerns within their setting and how to report them. </w:t>
      </w:r>
    </w:p>
    <w:p w14:paraId="0AE2FE87" w14:textId="77777777" w:rsidR="00785EDD" w:rsidRPr="00A42E20" w:rsidRDefault="00785EDD" w:rsidP="00785EDD">
      <w:pPr>
        <w:numPr>
          <w:ilvl w:val="0"/>
          <w:numId w:val="9"/>
        </w:numPr>
        <w:spacing w:after="0"/>
        <w:jc w:val="both"/>
        <w:rPr>
          <w:rFonts w:ascii="Calibri" w:hAnsi="Calibri" w:cs="Calibri"/>
        </w:rPr>
      </w:pPr>
      <w:r w:rsidRPr="00A42E20">
        <w:rPr>
          <w:rFonts w:ascii="Calibri" w:hAnsi="Calibri" w:cs="Calibri"/>
        </w:rPr>
        <w:t xml:space="preserve">inform DSLs of the multi-agency partnership arrangements for Prevent in Essex. </w:t>
      </w:r>
    </w:p>
    <w:p w14:paraId="414B3E7C" w14:textId="77777777" w:rsidR="00785EDD" w:rsidRPr="00A42E20" w:rsidRDefault="00785EDD" w:rsidP="00785EDD">
      <w:pPr>
        <w:numPr>
          <w:ilvl w:val="0"/>
          <w:numId w:val="9"/>
        </w:numPr>
        <w:spacing w:after="0"/>
        <w:jc w:val="both"/>
        <w:rPr>
          <w:rFonts w:ascii="Calibri" w:hAnsi="Calibri" w:cs="Calibri"/>
        </w:rPr>
      </w:pPr>
      <w:r w:rsidRPr="00A42E20">
        <w:rPr>
          <w:rFonts w:ascii="Calibri" w:hAnsi="Calibri" w:cs="Calibri"/>
        </w:rPr>
        <w:t xml:space="preserve">ensure DSLs are aware of the CHANNEL panel. </w:t>
      </w:r>
    </w:p>
    <w:p w14:paraId="7EA8F2C9" w14:textId="77777777" w:rsidR="00785EDD" w:rsidRPr="00A42E20" w:rsidRDefault="00785EDD" w:rsidP="00785EDD">
      <w:pPr>
        <w:numPr>
          <w:ilvl w:val="0"/>
          <w:numId w:val="9"/>
        </w:numPr>
        <w:spacing w:after="0"/>
        <w:jc w:val="both"/>
        <w:rPr>
          <w:rFonts w:ascii="Calibri" w:hAnsi="Calibri" w:cs="Calibri"/>
        </w:rPr>
      </w:pPr>
      <w:r w:rsidRPr="00A42E20">
        <w:rPr>
          <w:rFonts w:ascii="Calibri" w:hAnsi="Calibri" w:cs="Calibri"/>
        </w:rPr>
        <w:t xml:space="preserve">signpost DSLs to resources and support. </w:t>
      </w:r>
    </w:p>
    <w:p w14:paraId="3276FDC2" w14:textId="77777777" w:rsidR="00785EDD" w:rsidRPr="00A42E20" w:rsidRDefault="00785EDD" w:rsidP="00785EDD">
      <w:pPr>
        <w:spacing w:after="0"/>
        <w:jc w:val="both"/>
        <w:rPr>
          <w:rFonts w:ascii="Calibri" w:hAnsi="Calibri" w:cs="Calibri"/>
        </w:rPr>
      </w:pPr>
    </w:p>
    <w:p w14:paraId="19F1D551" w14:textId="77777777" w:rsidR="00785EDD" w:rsidRPr="00A42E20" w:rsidRDefault="00785EDD" w:rsidP="00785EDD">
      <w:pPr>
        <w:spacing w:after="0"/>
        <w:jc w:val="both"/>
        <w:rPr>
          <w:rFonts w:ascii="Calibri" w:hAnsi="Calibri" w:cs="Calibri"/>
        </w:rPr>
      </w:pPr>
      <w:r w:rsidRPr="00A42E20">
        <w:rPr>
          <w:rFonts w:ascii="Calibri" w:hAnsi="Calibri" w:cs="Calibri"/>
        </w:rPr>
        <w:t xml:space="preserve">Please note that although examples will be shared along with the latest Prevent update (the latter is also shared at the termly Safeguarding Briefings), the session content will be the same each term. </w:t>
      </w:r>
    </w:p>
    <w:p w14:paraId="6D915618" w14:textId="77777777" w:rsidR="00785EDD" w:rsidRPr="00A42E20" w:rsidRDefault="00785EDD" w:rsidP="00785EDD">
      <w:pPr>
        <w:spacing w:after="0"/>
        <w:jc w:val="both"/>
        <w:rPr>
          <w:rFonts w:ascii="Calibri" w:hAnsi="Calibri" w:cs="Calibri"/>
        </w:rPr>
      </w:pPr>
    </w:p>
    <w:p w14:paraId="7BA0D678" w14:textId="77777777" w:rsidR="00785EDD" w:rsidRPr="00A42E20" w:rsidRDefault="00785EDD" w:rsidP="00785EDD">
      <w:pPr>
        <w:spacing w:after="0"/>
        <w:jc w:val="both"/>
        <w:rPr>
          <w:rFonts w:ascii="Calibri" w:hAnsi="Calibri" w:cs="Calibri"/>
        </w:rPr>
      </w:pPr>
      <w:r w:rsidRPr="00A42E20">
        <w:rPr>
          <w:rFonts w:ascii="Calibri" w:hAnsi="Calibri" w:cs="Calibri"/>
        </w:rPr>
        <w:t>The 2024/25 academic year online Prevent awareness and update sessions will take place as follows:</w:t>
      </w:r>
    </w:p>
    <w:p w14:paraId="6450AE41" w14:textId="77777777" w:rsidR="00785EDD" w:rsidRPr="00A42E20" w:rsidRDefault="00785EDD" w:rsidP="00785EDD">
      <w:pPr>
        <w:spacing w:after="0"/>
        <w:jc w:val="both"/>
        <w:rPr>
          <w:rFonts w:ascii="Calibri" w:hAnsi="Calibri" w:cs="Calibri"/>
        </w:rPr>
      </w:pPr>
    </w:p>
    <w:p w14:paraId="0639ECC7" w14:textId="77777777" w:rsidR="00785EDD" w:rsidRPr="00A42E20" w:rsidRDefault="00785EDD" w:rsidP="007328DB">
      <w:pPr>
        <w:numPr>
          <w:ilvl w:val="0"/>
          <w:numId w:val="10"/>
        </w:numPr>
        <w:spacing w:after="0"/>
        <w:ind w:left="0"/>
        <w:jc w:val="both"/>
        <w:rPr>
          <w:rFonts w:ascii="Calibri" w:hAnsi="Calibri" w:cs="Calibri"/>
        </w:rPr>
      </w:pPr>
      <w:r w:rsidRPr="00A42E20">
        <w:rPr>
          <w:rFonts w:ascii="Calibri" w:hAnsi="Calibri" w:cs="Calibri"/>
        </w:rPr>
        <w:t xml:space="preserve">2 December </w:t>
      </w:r>
      <w:r>
        <w:rPr>
          <w:rFonts w:ascii="Calibri" w:hAnsi="Calibri" w:cs="Calibri"/>
        </w:rPr>
        <w:t xml:space="preserve">2024, </w:t>
      </w:r>
      <w:r w:rsidRPr="00A42E20">
        <w:rPr>
          <w:rFonts w:ascii="Calibri" w:hAnsi="Calibri" w:cs="Calibri"/>
        </w:rPr>
        <w:t>2.00 – 4.00pm</w:t>
      </w:r>
    </w:p>
    <w:p w14:paraId="773D36C0" w14:textId="77777777" w:rsidR="00785EDD" w:rsidRPr="00A42E20" w:rsidRDefault="00785EDD" w:rsidP="007328DB">
      <w:pPr>
        <w:numPr>
          <w:ilvl w:val="0"/>
          <w:numId w:val="10"/>
        </w:numPr>
        <w:spacing w:after="0"/>
        <w:ind w:left="0"/>
        <w:jc w:val="both"/>
        <w:rPr>
          <w:rFonts w:ascii="Calibri" w:hAnsi="Calibri" w:cs="Calibri"/>
        </w:rPr>
      </w:pPr>
      <w:r w:rsidRPr="00A42E20">
        <w:rPr>
          <w:rFonts w:ascii="Calibri" w:hAnsi="Calibri" w:cs="Calibri"/>
        </w:rPr>
        <w:t>3 March</w:t>
      </w:r>
      <w:r>
        <w:rPr>
          <w:rFonts w:ascii="Calibri" w:hAnsi="Calibri" w:cs="Calibri"/>
        </w:rPr>
        <w:t xml:space="preserve"> 2025, </w:t>
      </w:r>
      <w:r w:rsidRPr="00A42E20">
        <w:rPr>
          <w:rFonts w:ascii="Calibri" w:hAnsi="Calibri" w:cs="Calibri"/>
        </w:rPr>
        <w:t>2.00 – 4.00pm</w:t>
      </w:r>
    </w:p>
    <w:p w14:paraId="026A6741" w14:textId="77777777" w:rsidR="00785EDD" w:rsidRDefault="00785EDD" w:rsidP="007328DB">
      <w:pPr>
        <w:numPr>
          <w:ilvl w:val="0"/>
          <w:numId w:val="10"/>
        </w:numPr>
        <w:spacing w:after="0"/>
        <w:ind w:left="0"/>
        <w:jc w:val="both"/>
        <w:rPr>
          <w:rFonts w:ascii="Calibri" w:hAnsi="Calibri" w:cs="Calibri"/>
        </w:rPr>
      </w:pPr>
      <w:r w:rsidRPr="00A42E20">
        <w:rPr>
          <w:rFonts w:ascii="Calibri" w:hAnsi="Calibri" w:cs="Calibri"/>
        </w:rPr>
        <w:t>2 July</w:t>
      </w:r>
      <w:r>
        <w:rPr>
          <w:rFonts w:ascii="Calibri" w:hAnsi="Calibri" w:cs="Calibri"/>
        </w:rPr>
        <w:t xml:space="preserve"> 2025, </w:t>
      </w:r>
      <w:r w:rsidRPr="00A42E20">
        <w:rPr>
          <w:rFonts w:ascii="Calibri" w:hAnsi="Calibri" w:cs="Calibri"/>
        </w:rPr>
        <w:t>2.00 – 4.00pm</w:t>
      </w:r>
    </w:p>
    <w:p w14:paraId="4707D3B2" w14:textId="77777777" w:rsidR="00785EDD" w:rsidRDefault="00785EDD" w:rsidP="007328DB">
      <w:pPr>
        <w:spacing w:after="0"/>
        <w:jc w:val="both"/>
        <w:rPr>
          <w:rFonts w:ascii="Calibri" w:hAnsi="Calibri" w:cs="Calibri"/>
        </w:rPr>
      </w:pPr>
    </w:p>
    <w:p w14:paraId="110509FF" w14:textId="27F86BC6" w:rsidR="00BF506C" w:rsidRPr="006762AC" w:rsidRDefault="00BF506C" w:rsidP="009F6680">
      <w:pPr>
        <w:pStyle w:val="ListParagraph"/>
        <w:numPr>
          <w:ilvl w:val="0"/>
          <w:numId w:val="38"/>
        </w:numPr>
        <w:spacing w:after="0"/>
        <w:jc w:val="both"/>
        <w:rPr>
          <w:rFonts w:ascii="Calibri" w:hAnsi="Calibri" w:cs="Calibri"/>
          <w:b/>
          <w:bCs/>
          <w:u w:val="single"/>
          <w:lang w:val="en-US"/>
        </w:rPr>
      </w:pPr>
      <w:bookmarkStart w:id="6" w:name="Essex6"/>
      <w:r w:rsidRPr="006762AC">
        <w:rPr>
          <w:rFonts w:ascii="Calibri" w:hAnsi="Calibri" w:cs="Calibri"/>
          <w:b/>
          <w:bCs/>
          <w:u w:val="single"/>
          <w:lang w:val="en-US"/>
        </w:rPr>
        <w:t>Essex Safeguarding Children Board (ESCB)</w:t>
      </w:r>
    </w:p>
    <w:bookmarkEnd w:id="6"/>
    <w:p w14:paraId="3B3EB17D" w14:textId="77777777" w:rsidR="00512EAA" w:rsidRDefault="00A6033E" w:rsidP="006762AC">
      <w:pPr>
        <w:spacing w:after="0" w:line="240" w:lineRule="auto"/>
        <w:jc w:val="both"/>
        <w:rPr>
          <w:rFonts w:ascii="Calibri" w:hAnsi="Calibri" w:cs="Calibri"/>
        </w:rPr>
      </w:pPr>
      <w:r>
        <w:rPr>
          <w:rFonts w:ascii="Calibri" w:hAnsi="Calibri" w:cs="Calibri"/>
        </w:rPr>
        <w:t xml:space="preserve">The ESCB </w:t>
      </w:r>
      <w:r w:rsidR="0018200A">
        <w:rPr>
          <w:rFonts w:ascii="Calibri" w:hAnsi="Calibri" w:cs="Calibri"/>
        </w:rPr>
        <w:t xml:space="preserve">offers a range of safeguarding learning </w:t>
      </w:r>
      <w:r w:rsidR="00F948B9">
        <w:rPr>
          <w:rFonts w:ascii="Calibri" w:hAnsi="Calibri" w:cs="Calibri"/>
        </w:rPr>
        <w:t xml:space="preserve">and development </w:t>
      </w:r>
      <w:r w:rsidR="0018200A">
        <w:rPr>
          <w:rFonts w:ascii="Calibri" w:hAnsi="Calibri" w:cs="Calibri"/>
        </w:rPr>
        <w:t>opportunities</w:t>
      </w:r>
      <w:r w:rsidR="00781878">
        <w:rPr>
          <w:rFonts w:ascii="Calibri" w:hAnsi="Calibri" w:cs="Calibri"/>
        </w:rPr>
        <w:t xml:space="preserve"> and has arranged a session ab</w:t>
      </w:r>
      <w:r w:rsidR="00B13A63">
        <w:rPr>
          <w:rFonts w:ascii="Calibri" w:hAnsi="Calibri" w:cs="Calibri"/>
        </w:rPr>
        <w:t>out non-accidental injur</w:t>
      </w:r>
      <w:r w:rsidR="004B3FDE">
        <w:rPr>
          <w:rFonts w:ascii="Calibri" w:hAnsi="Calibri" w:cs="Calibri"/>
        </w:rPr>
        <w:t xml:space="preserve">ies. </w:t>
      </w:r>
      <w:r w:rsidR="00631968" w:rsidRPr="00631968">
        <w:rPr>
          <w:rFonts w:ascii="Calibri" w:hAnsi="Calibri" w:cs="Calibri"/>
        </w:rPr>
        <w:t>It can be difficult to spot non-accidental injuries. In some cases, signs can be missed because they are complex, and it is unclear what has happened.</w:t>
      </w:r>
      <w:r w:rsidR="00512EAA">
        <w:rPr>
          <w:rFonts w:ascii="Calibri" w:hAnsi="Calibri" w:cs="Calibri"/>
        </w:rPr>
        <w:t xml:space="preserve"> </w:t>
      </w:r>
      <w:r w:rsidR="00512EAA" w:rsidRPr="00512EAA">
        <w:rPr>
          <w:rFonts w:ascii="Calibri" w:hAnsi="Calibri" w:cs="Calibri"/>
        </w:rPr>
        <w:t>Hear from colleagues in Health, Children's Social Care and Police</w:t>
      </w:r>
      <w:r w:rsidR="00512EAA">
        <w:rPr>
          <w:rFonts w:ascii="Calibri" w:hAnsi="Calibri" w:cs="Calibri"/>
        </w:rPr>
        <w:t>,</w:t>
      </w:r>
      <w:r w:rsidR="00512EAA" w:rsidRPr="00512EAA">
        <w:rPr>
          <w:rFonts w:ascii="Calibri" w:hAnsi="Calibri" w:cs="Calibri"/>
        </w:rPr>
        <w:t xml:space="preserve"> who will answer any questions you may have</w:t>
      </w:r>
      <w:r w:rsidR="00512EAA">
        <w:rPr>
          <w:rFonts w:ascii="Calibri" w:hAnsi="Calibri" w:cs="Calibri"/>
        </w:rPr>
        <w:t>,</w:t>
      </w:r>
      <w:r w:rsidR="00512EAA" w:rsidRPr="00512EAA">
        <w:rPr>
          <w:rFonts w:ascii="Calibri" w:hAnsi="Calibri" w:cs="Calibri"/>
        </w:rPr>
        <w:t xml:space="preserve"> and find out the learning identified from recent reviews. </w:t>
      </w:r>
    </w:p>
    <w:p w14:paraId="38452BA7" w14:textId="77777777" w:rsidR="003C3089" w:rsidRDefault="003C3089" w:rsidP="006762AC">
      <w:pPr>
        <w:spacing w:after="0" w:line="240" w:lineRule="auto"/>
        <w:jc w:val="both"/>
        <w:rPr>
          <w:rFonts w:ascii="Calibri" w:hAnsi="Calibri" w:cs="Calibri"/>
        </w:rPr>
      </w:pPr>
    </w:p>
    <w:p w14:paraId="66F4B58C" w14:textId="77777777" w:rsidR="005E3A35" w:rsidRDefault="003C3089" w:rsidP="006762AC">
      <w:pPr>
        <w:spacing w:after="0" w:line="240" w:lineRule="auto"/>
        <w:jc w:val="both"/>
        <w:rPr>
          <w:rFonts w:ascii="Calibri" w:hAnsi="Calibri" w:cs="Calibri"/>
        </w:rPr>
      </w:pPr>
      <w:r>
        <w:rPr>
          <w:rFonts w:ascii="Calibri" w:hAnsi="Calibri" w:cs="Calibri"/>
        </w:rPr>
        <w:t xml:space="preserve">This online session takes place on </w:t>
      </w:r>
      <w:r w:rsidRPr="003C3089">
        <w:rPr>
          <w:rFonts w:ascii="Calibri" w:hAnsi="Calibri" w:cs="Calibri"/>
        </w:rPr>
        <w:t>27 November 2024</w:t>
      </w:r>
      <w:r>
        <w:rPr>
          <w:rFonts w:ascii="Calibri" w:hAnsi="Calibri" w:cs="Calibri"/>
        </w:rPr>
        <w:t xml:space="preserve">, </w:t>
      </w:r>
      <w:r w:rsidRPr="003C3089">
        <w:rPr>
          <w:rFonts w:ascii="Calibri" w:hAnsi="Calibri" w:cs="Calibri"/>
        </w:rPr>
        <w:t>12.30</w:t>
      </w:r>
      <w:r>
        <w:rPr>
          <w:rFonts w:ascii="Calibri" w:hAnsi="Calibri" w:cs="Calibri"/>
        </w:rPr>
        <w:t xml:space="preserve"> to </w:t>
      </w:r>
      <w:r w:rsidRPr="003C3089">
        <w:rPr>
          <w:rFonts w:ascii="Calibri" w:hAnsi="Calibri" w:cs="Calibri"/>
        </w:rPr>
        <w:t>2.30pm</w:t>
      </w:r>
      <w:r w:rsidR="000601AA">
        <w:rPr>
          <w:rFonts w:ascii="Calibri" w:hAnsi="Calibri" w:cs="Calibri"/>
        </w:rPr>
        <w:t xml:space="preserve">. Places can be booked </w:t>
      </w:r>
      <w:hyperlink r:id="rId17" w:history="1">
        <w:r w:rsidR="005E3A35">
          <w:rPr>
            <w:rStyle w:val="Hyperlink"/>
            <w:rFonts w:ascii="Calibri" w:hAnsi="Calibri" w:cs="Calibri"/>
          </w:rPr>
          <w:t>here</w:t>
        </w:r>
      </w:hyperlink>
      <w:r w:rsidR="005E3A35">
        <w:rPr>
          <w:rFonts w:ascii="Calibri" w:hAnsi="Calibri" w:cs="Calibri"/>
        </w:rPr>
        <w:t>.</w:t>
      </w:r>
    </w:p>
    <w:p w14:paraId="0711612D" w14:textId="77777777" w:rsidR="005E3A35" w:rsidRDefault="005E3A35" w:rsidP="00340875">
      <w:pPr>
        <w:spacing w:after="0"/>
        <w:jc w:val="both"/>
        <w:rPr>
          <w:rFonts w:ascii="Calibri" w:hAnsi="Calibri" w:cs="Calibri"/>
        </w:rPr>
      </w:pPr>
    </w:p>
    <w:p w14:paraId="11CD0DB9" w14:textId="77777777" w:rsidR="006762AC" w:rsidRPr="008A310A" w:rsidRDefault="006762AC" w:rsidP="006762AC">
      <w:pPr>
        <w:pStyle w:val="ListParagraph"/>
        <w:numPr>
          <w:ilvl w:val="0"/>
          <w:numId w:val="38"/>
        </w:numPr>
        <w:spacing w:after="0"/>
        <w:jc w:val="both"/>
        <w:rPr>
          <w:rFonts w:ascii="Calibri" w:hAnsi="Calibri" w:cs="Calibri"/>
          <w:b/>
          <w:bCs/>
          <w:u w:val="single"/>
        </w:rPr>
      </w:pPr>
      <w:bookmarkStart w:id="7" w:name="ECC7"/>
      <w:r w:rsidRPr="008A310A">
        <w:rPr>
          <w:rFonts w:ascii="Calibri" w:hAnsi="Calibri" w:cs="Calibri"/>
          <w:b/>
          <w:bCs/>
          <w:u w:val="single"/>
        </w:rPr>
        <w:t>ECC Workforce Allegations Team</w:t>
      </w:r>
    </w:p>
    <w:bookmarkEnd w:id="7"/>
    <w:p w14:paraId="02944010" w14:textId="77777777" w:rsidR="006762AC" w:rsidRDefault="006762AC" w:rsidP="006762AC">
      <w:pPr>
        <w:spacing w:after="0"/>
        <w:jc w:val="both"/>
        <w:rPr>
          <w:rFonts w:ascii="Calibri" w:hAnsi="Calibri" w:cs="Calibri"/>
        </w:rPr>
      </w:pPr>
      <w:r>
        <w:rPr>
          <w:rFonts w:ascii="Calibri" w:hAnsi="Calibri" w:cs="Calibri"/>
        </w:rPr>
        <w:t xml:space="preserve">The </w:t>
      </w:r>
      <w:r w:rsidRPr="005E499D">
        <w:rPr>
          <w:rFonts w:ascii="Calibri" w:hAnsi="Calibri" w:cs="Calibri"/>
        </w:rPr>
        <w:t xml:space="preserve">ECC </w:t>
      </w:r>
      <w:r w:rsidRPr="00F94345">
        <w:rPr>
          <w:rFonts w:ascii="Calibri" w:hAnsi="Calibri" w:cs="Calibri"/>
        </w:rPr>
        <w:t>Workforce Allegations Team</w:t>
      </w:r>
      <w:r>
        <w:rPr>
          <w:rFonts w:ascii="Calibri" w:hAnsi="Calibri" w:cs="Calibri"/>
        </w:rPr>
        <w:t xml:space="preserve"> has also asked us to remind settings that the </w:t>
      </w:r>
      <w:r w:rsidRPr="00D1497F">
        <w:rPr>
          <w:rFonts w:ascii="Calibri" w:hAnsi="Calibri" w:cs="Calibri"/>
        </w:rPr>
        <w:t xml:space="preserve">four LADOs within </w:t>
      </w:r>
      <w:r>
        <w:rPr>
          <w:rFonts w:ascii="Calibri" w:hAnsi="Calibri" w:cs="Calibri"/>
        </w:rPr>
        <w:t xml:space="preserve">their team </w:t>
      </w:r>
      <w:r w:rsidRPr="00D1497F">
        <w:rPr>
          <w:rFonts w:ascii="Calibri" w:hAnsi="Calibri" w:cs="Calibri"/>
        </w:rPr>
        <w:t xml:space="preserve">work on a duty basis. </w:t>
      </w:r>
      <w:r>
        <w:rPr>
          <w:rFonts w:ascii="Calibri" w:hAnsi="Calibri" w:cs="Calibri"/>
        </w:rPr>
        <w:t xml:space="preserve">Settings should not include individual LADO names in information displayed about the LADO role on websites or in documentation. </w:t>
      </w:r>
    </w:p>
    <w:p w14:paraId="1594F732" w14:textId="77777777" w:rsidR="005E3A35" w:rsidRDefault="005E3A35" w:rsidP="00340875">
      <w:pPr>
        <w:spacing w:after="0"/>
        <w:jc w:val="both"/>
        <w:rPr>
          <w:rFonts w:ascii="Calibri" w:hAnsi="Calibri" w:cs="Calibri"/>
        </w:rPr>
      </w:pPr>
    </w:p>
    <w:p w14:paraId="344F47B6" w14:textId="10C5E912" w:rsidR="00152379" w:rsidRPr="006762AC" w:rsidRDefault="00E71A0C" w:rsidP="006762AC">
      <w:pPr>
        <w:pStyle w:val="ListParagraph"/>
        <w:numPr>
          <w:ilvl w:val="0"/>
          <w:numId w:val="38"/>
        </w:numPr>
        <w:spacing w:after="0"/>
        <w:jc w:val="both"/>
        <w:rPr>
          <w:rFonts w:ascii="Calibri" w:hAnsi="Calibri" w:cs="Calibri"/>
        </w:rPr>
      </w:pPr>
      <w:bookmarkStart w:id="8" w:name="NSPCC8"/>
      <w:r w:rsidRPr="006762AC">
        <w:rPr>
          <w:rFonts w:ascii="Calibri" w:hAnsi="Calibri" w:cs="Calibri"/>
          <w:b/>
          <w:bCs/>
          <w:u w:val="single"/>
        </w:rPr>
        <w:t xml:space="preserve">NSPCC </w:t>
      </w:r>
      <w:r w:rsidR="003066FB" w:rsidRPr="006762AC">
        <w:rPr>
          <w:rFonts w:ascii="Calibri" w:hAnsi="Calibri" w:cs="Calibri"/>
          <w:b/>
          <w:bCs/>
          <w:u w:val="single"/>
        </w:rPr>
        <w:t>safeguarding</w:t>
      </w:r>
      <w:r w:rsidR="00152379" w:rsidRPr="006762AC">
        <w:rPr>
          <w:rFonts w:ascii="Calibri" w:eastAsia="Calibri" w:hAnsi="Calibri" w:cs="Calibri"/>
          <w:b/>
          <w:bCs/>
          <w:color w:val="000000"/>
          <w:u w:val="single"/>
          <w:lang w:eastAsia="en-GB"/>
        </w:rPr>
        <w:t xml:space="preserve"> resources</w:t>
      </w:r>
    </w:p>
    <w:bookmarkEnd w:id="8"/>
    <w:p w14:paraId="343F0070" w14:textId="77777777" w:rsidR="003066FB" w:rsidRDefault="003066FB" w:rsidP="00643275">
      <w:pPr>
        <w:spacing w:after="0" w:line="240" w:lineRule="auto"/>
        <w:jc w:val="both"/>
        <w:rPr>
          <w:rFonts w:ascii="Calibri" w:eastAsia="Calibri" w:hAnsi="Calibri" w:cs="Calibri"/>
          <w:color w:val="000000"/>
          <w:lang w:eastAsia="en-GB"/>
        </w:rPr>
      </w:pPr>
    </w:p>
    <w:p w14:paraId="63B86318" w14:textId="7FBAA824" w:rsidR="003066FB" w:rsidRPr="000C2B0D" w:rsidRDefault="000C2B0D" w:rsidP="00643275">
      <w:pPr>
        <w:spacing w:after="0" w:line="240" w:lineRule="auto"/>
        <w:jc w:val="both"/>
        <w:rPr>
          <w:rFonts w:ascii="Calibri" w:eastAsia="Calibri" w:hAnsi="Calibri" w:cs="Calibri"/>
          <w:b/>
          <w:bCs/>
          <w:color w:val="000000"/>
          <w:lang w:eastAsia="en-GB"/>
        </w:rPr>
      </w:pPr>
      <w:r w:rsidRPr="000C2B0D">
        <w:rPr>
          <w:rFonts w:ascii="Calibri" w:eastAsia="Calibri" w:hAnsi="Calibri" w:cs="Calibri"/>
          <w:b/>
          <w:bCs/>
          <w:color w:val="000000"/>
          <w:lang w:eastAsia="en-GB"/>
        </w:rPr>
        <w:t>PANTS resources</w:t>
      </w:r>
    </w:p>
    <w:p w14:paraId="47BF5D86" w14:textId="7000A49F" w:rsidR="00153991" w:rsidRDefault="00152379" w:rsidP="00643275">
      <w:pPr>
        <w:spacing w:after="0" w:line="240" w:lineRule="auto"/>
        <w:jc w:val="both"/>
        <w:rPr>
          <w:rStyle w:val="Strong"/>
          <w:rFonts w:ascii="Calibri" w:hAnsi="Calibri" w:cs="Calibri"/>
          <w:u w:val="single"/>
        </w:rPr>
      </w:pPr>
      <w:r w:rsidRPr="006D2DC3">
        <w:rPr>
          <w:rFonts w:ascii="Calibri" w:eastAsia="Calibri" w:hAnsi="Calibri" w:cs="Calibri"/>
          <w:color w:val="000000"/>
          <w:lang w:eastAsia="en-GB"/>
        </w:rPr>
        <w:t xml:space="preserve">NSPCC Learning, with the PSHE Association, has updated its </w:t>
      </w:r>
      <w:hyperlink r:id="rId18" w:history="1">
        <w:r>
          <w:rPr>
            <w:rStyle w:val="Hyperlink"/>
            <w:rFonts w:ascii="Calibri" w:eastAsia="Calibri" w:hAnsi="Calibri" w:cs="Calibri"/>
            <w:lang w:eastAsia="en-GB"/>
          </w:rPr>
          <w:t>PANTS resources</w:t>
        </w:r>
      </w:hyperlink>
      <w:r>
        <w:rPr>
          <w:rFonts w:ascii="Calibri" w:eastAsia="Calibri" w:hAnsi="Calibri" w:cs="Calibri"/>
          <w:color w:val="000000"/>
          <w:lang w:eastAsia="en-GB"/>
        </w:rPr>
        <w:t xml:space="preserve"> f</w:t>
      </w:r>
      <w:r w:rsidRPr="006D2DC3">
        <w:rPr>
          <w:rFonts w:ascii="Calibri" w:eastAsia="Calibri" w:hAnsi="Calibri" w:cs="Calibri"/>
          <w:color w:val="000000"/>
          <w:lang w:eastAsia="en-GB"/>
        </w:rPr>
        <w:t>or nurseries and primary schools to help keep children safe from sexual abuse. The updates include a presentation of</w:t>
      </w:r>
      <w:r>
        <w:rPr>
          <w:rFonts w:ascii="Calibri" w:eastAsia="Calibri" w:hAnsi="Calibri" w:cs="Calibri"/>
          <w:color w:val="000000"/>
          <w:lang w:eastAsia="en-GB"/>
        </w:rPr>
        <w:t xml:space="preserve"> the Underwear Rule to use with 3- to 5-year-olds. </w:t>
      </w:r>
    </w:p>
    <w:p w14:paraId="571554DA" w14:textId="77777777" w:rsidR="00153991" w:rsidRDefault="00153991" w:rsidP="00643275">
      <w:pPr>
        <w:spacing w:after="0" w:line="240" w:lineRule="auto"/>
        <w:jc w:val="both"/>
        <w:rPr>
          <w:rStyle w:val="Strong"/>
          <w:rFonts w:ascii="Calibri" w:hAnsi="Calibri" w:cs="Calibri"/>
          <w:u w:val="single"/>
        </w:rPr>
      </w:pPr>
    </w:p>
    <w:p w14:paraId="09D010A6" w14:textId="78FD9253" w:rsidR="00153991" w:rsidRPr="00894488" w:rsidRDefault="00894488" w:rsidP="00643275">
      <w:pPr>
        <w:spacing w:after="0" w:line="240" w:lineRule="auto"/>
        <w:jc w:val="both"/>
        <w:rPr>
          <w:rStyle w:val="Strong"/>
          <w:rFonts w:ascii="Calibri" w:hAnsi="Calibri" w:cs="Calibri"/>
          <w:b w:val="0"/>
          <w:bCs w:val="0"/>
        </w:rPr>
      </w:pPr>
      <w:r w:rsidRPr="00894488">
        <w:rPr>
          <w:rStyle w:val="Strong"/>
          <w:rFonts w:ascii="Calibri" w:hAnsi="Calibri" w:cs="Calibri"/>
        </w:rPr>
        <w:t>Look</w:t>
      </w:r>
      <w:r w:rsidRPr="00894488">
        <w:rPr>
          <w:rFonts w:ascii="Calibri" w:eastAsia="Calibri" w:hAnsi="Calibri" w:cs="Calibri"/>
          <w:b/>
          <w:bCs/>
          <w:color w:val="000000"/>
          <w:lang w:eastAsia="en-GB"/>
        </w:rPr>
        <w:t>, Say, Sing, Play</w:t>
      </w:r>
      <w:r>
        <w:rPr>
          <w:rFonts w:ascii="Calibri" w:eastAsia="Calibri" w:hAnsi="Calibri" w:cs="Calibri"/>
          <w:b/>
          <w:bCs/>
          <w:color w:val="000000"/>
          <w:lang w:eastAsia="en-GB"/>
        </w:rPr>
        <w:t xml:space="preserve"> resources</w:t>
      </w:r>
    </w:p>
    <w:p w14:paraId="4FA0757E" w14:textId="4239303B" w:rsidR="00DD3AD1" w:rsidRDefault="00652228" w:rsidP="00652228">
      <w:pPr>
        <w:spacing w:after="0" w:line="240" w:lineRule="auto"/>
        <w:jc w:val="both"/>
        <w:rPr>
          <w:rFonts w:ascii="Calibri" w:eastAsia="Calibri" w:hAnsi="Calibri" w:cs="Calibri"/>
          <w:color w:val="000000"/>
          <w:lang w:eastAsia="en-GB"/>
        </w:rPr>
      </w:pPr>
      <w:r w:rsidRPr="00652228">
        <w:rPr>
          <w:rFonts w:ascii="Calibri" w:eastAsia="Calibri" w:hAnsi="Calibri" w:cs="Calibri"/>
          <w:color w:val="000000"/>
          <w:lang w:eastAsia="en-GB"/>
        </w:rPr>
        <w:t xml:space="preserve">NSPCC Learning has </w:t>
      </w:r>
      <w:r w:rsidR="00894488">
        <w:rPr>
          <w:rFonts w:ascii="Calibri" w:eastAsia="Calibri" w:hAnsi="Calibri" w:cs="Calibri"/>
          <w:color w:val="000000"/>
          <w:lang w:eastAsia="en-GB"/>
        </w:rPr>
        <w:t xml:space="preserve">also </w:t>
      </w:r>
      <w:r w:rsidRPr="00652228">
        <w:rPr>
          <w:rFonts w:ascii="Calibri" w:eastAsia="Calibri" w:hAnsi="Calibri" w:cs="Calibri"/>
          <w:color w:val="000000"/>
          <w:lang w:eastAsia="en-GB"/>
        </w:rPr>
        <w:t xml:space="preserve">updated its </w:t>
      </w:r>
      <w:hyperlink r:id="rId19" w:history="1">
        <w:r w:rsidR="00894488">
          <w:rPr>
            <w:rStyle w:val="Hyperlink"/>
            <w:rFonts w:ascii="Calibri" w:eastAsia="Calibri" w:hAnsi="Calibri" w:cs="Calibri"/>
            <w:lang w:eastAsia="en-GB"/>
          </w:rPr>
          <w:t>Look, Say, Sing, Play early years resources</w:t>
        </w:r>
      </w:hyperlink>
      <w:r w:rsidR="00894488">
        <w:rPr>
          <w:rFonts w:ascii="Calibri" w:eastAsia="Calibri" w:hAnsi="Calibri" w:cs="Calibri"/>
          <w:color w:val="000000"/>
          <w:lang w:eastAsia="en-GB"/>
        </w:rPr>
        <w:t xml:space="preserve"> for </w:t>
      </w:r>
      <w:r w:rsidRPr="00652228">
        <w:rPr>
          <w:rFonts w:ascii="Calibri" w:eastAsia="Calibri" w:hAnsi="Calibri" w:cs="Calibri"/>
          <w:color w:val="000000"/>
          <w:lang w:eastAsia="en-GB"/>
        </w:rPr>
        <w:t xml:space="preserve">professionals to use with parents and carers. New flashcards have been created, in collaboration with the charity Project MAMA, for refugee and displaced mothers. Each card gives an everyday activity parents can try with </w:t>
      </w:r>
      <w:r>
        <w:rPr>
          <w:rFonts w:ascii="Calibri" w:eastAsia="Calibri" w:hAnsi="Calibri" w:cs="Calibri"/>
          <w:color w:val="000000"/>
          <w:lang w:eastAsia="en-GB"/>
        </w:rPr>
        <w:t xml:space="preserve">their baby to encourage positive interaction. </w:t>
      </w:r>
    </w:p>
    <w:p w14:paraId="00A109C1" w14:textId="77777777" w:rsidR="00F1564E" w:rsidRDefault="00F1564E" w:rsidP="00652228">
      <w:pPr>
        <w:spacing w:after="0" w:line="240" w:lineRule="auto"/>
        <w:jc w:val="both"/>
        <w:rPr>
          <w:rFonts w:ascii="Calibri" w:eastAsia="Calibri" w:hAnsi="Calibri" w:cs="Calibri"/>
          <w:color w:val="000000"/>
          <w:lang w:eastAsia="en-GB"/>
        </w:rPr>
      </w:pPr>
    </w:p>
    <w:p w14:paraId="21936278" w14:textId="7AF14CB5" w:rsidR="00F1564E" w:rsidRPr="006762AC" w:rsidRDefault="00F1564E" w:rsidP="006762AC">
      <w:pPr>
        <w:pStyle w:val="ListParagraph"/>
        <w:numPr>
          <w:ilvl w:val="0"/>
          <w:numId w:val="38"/>
        </w:numPr>
        <w:spacing w:after="0" w:line="240" w:lineRule="auto"/>
        <w:jc w:val="both"/>
        <w:rPr>
          <w:rFonts w:ascii="Calibri" w:eastAsia="Calibri" w:hAnsi="Calibri" w:cs="Calibri"/>
          <w:b/>
          <w:bCs/>
          <w:color w:val="000000"/>
          <w:u w:val="single"/>
          <w:lang w:eastAsia="en-GB"/>
        </w:rPr>
      </w:pPr>
      <w:bookmarkStart w:id="9" w:name="Online9"/>
      <w:r w:rsidRPr="006762AC">
        <w:rPr>
          <w:rFonts w:ascii="Calibri" w:eastAsia="Calibri" w:hAnsi="Calibri" w:cs="Calibri"/>
          <w:b/>
          <w:bCs/>
          <w:color w:val="000000"/>
          <w:u w:val="single"/>
          <w:lang w:eastAsia="en-GB"/>
        </w:rPr>
        <w:t>Online Safety</w:t>
      </w:r>
    </w:p>
    <w:bookmarkEnd w:id="9"/>
    <w:p w14:paraId="72092F49" w14:textId="454DC42F" w:rsidR="009B0316" w:rsidRPr="009B0316" w:rsidRDefault="00EA31AD" w:rsidP="00EA7557">
      <w:pPr>
        <w:spacing w:after="0" w:line="240" w:lineRule="auto"/>
        <w:jc w:val="both"/>
        <w:rPr>
          <w:rFonts w:ascii="Calibri" w:hAnsi="Calibri" w:cs="Calibri"/>
        </w:rPr>
      </w:pPr>
      <w:r>
        <w:rPr>
          <w:rFonts w:ascii="Calibri" w:hAnsi="Calibri" w:cs="Calibri"/>
        </w:rPr>
        <w:t xml:space="preserve">In April 2024 Ofcom published </w:t>
      </w:r>
      <w:r w:rsidR="00BB0E43">
        <w:rPr>
          <w:rFonts w:ascii="Calibri" w:hAnsi="Calibri" w:cs="Calibri"/>
        </w:rPr>
        <w:t>their Children’s Media Lives</w:t>
      </w:r>
      <w:r w:rsidR="00367C07">
        <w:rPr>
          <w:rFonts w:ascii="Calibri" w:hAnsi="Calibri" w:cs="Calibri"/>
        </w:rPr>
        <w:t xml:space="preserve"> </w:t>
      </w:r>
      <w:r w:rsidR="00297B56">
        <w:rPr>
          <w:rFonts w:ascii="Calibri" w:hAnsi="Calibri" w:cs="Calibri"/>
        </w:rPr>
        <w:t xml:space="preserve">research </w:t>
      </w:r>
      <w:hyperlink r:id="rId20" w:history="1">
        <w:r w:rsidR="006A1158">
          <w:rPr>
            <w:rStyle w:val="Hyperlink"/>
            <w:rFonts w:ascii="Calibri" w:hAnsi="Calibri" w:cs="Calibri"/>
          </w:rPr>
          <w:t>report</w:t>
        </w:r>
      </w:hyperlink>
      <w:r w:rsidR="006A1158">
        <w:rPr>
          <w:rFonts w:ascii="Calibri" w:hAnsi="Calibri" w:cs="Calibri"/>
        </w:rPr>
        <w:t xml:space="preserve"> </w:t>
      </w:r>
      <w:r w:rsidR="00367C07">
        <w:rPr>
          <w:rFonts w:ascii="Calibri" w:hAnsi="Calibri" w:cs="Calibri"/>
        </w:rPr>
        <w:t>in which they</w:t>
      </w:r>
      <w:r w:rsidR="00297B56">
        <w:rPr>
          <w:rFonts w:ascii="Calibri" w:hAnsi="Calibri" w:cs="Calibri"/>
        </w:rPr>
        <w:t xml:space="preserve"> stated that although most children get their own s</w:t>
      </w:r>
      <w:r w:rsidR="009B0316" w:rsidRPr="009B0316">
        <w:rPr>
          <w:rFonts w:ascii="Calibri" w:hAnsi="Calibri" w:cs="Calibri"/>
        </w:rPr>
        <w:t xml:space="preserve">martphone when they are nine or </w:t>
      </w:r>
      <w:r w:rsidR="00297B56">
        <w:rPr>
          <w:rFonts w:ascii="Calibri" w:hAnsi="Calibri" w:cs="Calibri"/>
        </w:rPr>
        <w:t xml:space="preserve">ten, a </w:t>
      </w:r>
      <w:r w:rsidR="009B0316" w:rsidRPr="009B0316">
        <w:rPr>
          <w:rFonts w:ascii="Calibri" w:hAnsi="Calibri" w:cs="Calibri"/>
        </w:rPr>
        <w:t>quarter of three to four-year</w:t>
      </w:r>
      <w:r w:rsidR="002607D9">
        <w:rPr>
          <w:rFonts w:ascii="Calibri" w:hAnsi="Calibri" w:cs="Calibri"/>
        </w:rPr>
        <w:t xml:space="preserve"> </w:t>
      </w:r>
      <w:r w:rsidR="009B0316" w:rsidRPr="009B0316">
        <w:rPr>
          <w:rFonts w:ascii="Calibri" w:hAnsi="Calibri" w:cs="Calibri"/>
        </w:rPr>
        <w:t xml:space="preserve">olds have one. </w:t>
      </w:r>
      <w:r w:rsidR="00197601">
        <w:rPr>
          <w:rFonts w:ascii="Calibri" w:hAnsi="Calibri" w:cs="Calibri"/>
        </w:rPr>
        <w:t>From their</w:t>
      </w:r>
      <w:r w:rsidR="009B0316" w:rsidRPr="009B0316">
        <w:rPr>
          <w:rFonts w:ascii="Calibri" w:hAnsi="Calibri" w:cs="Calibri"/>
        </w:rPr>
        <w:t xml:space="preserve"> study </w:t>
      </w:r>
      <w:r w:rsidR="00197601">
        <w:rPr>
          <w:rFonts w:ascii="Calibri" w:hAnsi="Calibri" w:cs="Calibri"/>
        </w:rPr>
        <w:t xml:space="preserve">it was evident that </w:t>
      </w:r>
      <w:r w:rsidR="009B0316" w:rsidRPr="009B0316">
        <w:rPr>
          <w:rFonts w:ascii="Calibri" w:hAnsi="Calibri" w:cs="Calibri"/>
        </w:rPr>
        <w:t xml:space="preserve">children are mostly consuming media alone </w:t>
      </w:r>
      <w:r w:rsidR="00197601">
        <w:rPr>
          <w:rFonts w:ascii="Calibri" w:hAnsi="Calibri" w:cs="Calibri"/>
        </w:rPr>
        <w:t xml:space="preserve">including </w:t>
      </w:r>
      <w:r w:rsidR="009B0316" w:rsidRPr="009B0316">
        <w:rPr>
          <w:rFonts w:ascii="Calibri" w:hAnsi="Calibri" w:cs="Calibri"/>
        </w:rPr>
        <w:t>via social media.</w:t>
      </w:r>
      <w:r w:rsidR="005133D0">
        <w:rPr>
          <w:rFonts w:ascii="Calibri" w:hAnsi="Calibri" w:cs="Calibri"/>
        </w:rPr>
        <w:t xml:space="preserve"> </w:t>
      </w:r>
    </w:p>
    <w:p w14:paraId="5E16B369" w14:textId="77777777" w:rsidR="009B0316" w:rsidRDefault="009B0316" w:rsidP="00EA7557">
      <w:pPr>
        <w:spacing w:after="0" w:line="240" w:lineRule="auto"/>
        <w:jc w:val="both"/>
        <w:rPr>
          <w:rFonts w:ascii="Calibri" w:hAnsi="Calibri" w:cs="Calibri"/>
        </w:rPr>
      </w:pPr>
    </w:p>
    <w:p w14:paraId="49850323" w14:textId="0E7EB0B5" w:rsidR="006E061D" w:rsidRDefault="00247E52" w:rsidP="00EA7557">
      <w:pPr>
        <w:spacing w:after="0" w:line="240" w:lineRule="auto"/>
        <w:jc w:val="both"/>
        <w:rPr>
          <w:rFonts w:ascii="Calibri" w:hAnsi="Calibri" w:cs="Calibri"/>
        </w:rPr>
      </w:pPr>
      <w:r>
        <w:rPr>
          <w:rFonts w:ascii="Calibri" w:hAnsi="Calibri" w:cs="Calibri"/>
        </w:rPr>
        <w:t xml:space="preserve">A number of organisations provide free </w:t>
      </w:r>
      <w:r w:rsidR="006E061D">
        <w:rPr>
          <w:rFonts w:ascii="Calibri" w:hAnsi="Calibri" w:cs="Calibri"/>
        </w:rPr>
        <w:t xml:space="preserve">online safety </w:t>
      </w:r>
      <w:r w:rsidR="00765E97">
        <w:rPr>
          <w:rFonts w:ascii="Calibri" w:hAnsi="Calibri" w:cs="Calibri"/>
        </w:rPr>
        <w:t xml:space="preserve">advice and </w:t>
      </w:r>
      <w:r>
        <w:rPr>
          <w:rFonts w:ascii="Calibri" w:hAnsi="Calibri" w:cs="Calibri"/>
        </w:rPr>
        <w:t>resources for early years settings</w:t>
      </w:r>
      <w:r w:rsidR="00197601">
        <w:rPr>
          <w:rFonts w:ascii="Calibri" w:hAnsi="Calibri" w:cs="Calibri"/>
        </w:rPr>
        <w:t>:</w:t>
      </w:r>
    </w:p>
    <w:p w14:paraId="0E882D66" w14:textId="77777777" w:rsidR="0034038D" w:rsidRDefault="0034038D" w:rsidP="00EA7557">
      <w:pPr>
        <w:spacing w:after="0" w:line="240" w:lineRule="auto"/>
        <w:jc w:val="both"/>
        <w:rPr>
          <w:rFonts w:ascii="Calibri" w:hAnsi="Calibri" w:cs="Calibri"/>
        </w:rPr>
      </w:pPr>
    </w:p>
    <w:p w14:paraId="24E11B4D" w14:textId="77777777" w:rsidR="005E3BE5" w:rsidRPr="005E3BE5" w:rsidRDefault="00000000" w:rsidP="005E3BE5">
      <w:pPr>
        <w:pStyle w:val="ListParagraph"/>
        <w:numPr>
          <w:ilvl w:val="0"/>
          <w:numId w:val="36"/>
        </w:numPr>
        <w:spacing w:after="0" w:line="240" w:lineRule="auto"/>
        <w:ind w:left="360"/>
        <w:jc w:val="both"/>
        <w:rPr>
          <w:rFonts w:ascii="Calibri" w:hAnsi="Calibri" w:cs="Calibri"/>
        </w:rPr>
      </w:pPr>
      <w:hyperlink r:id="rId21" w:history="1">
        <w:r w:rsidR="0034038D" w:rsidRPr="005E3BE5">
          <w:rPr>
            <w:rStyle w:val="Hyperlink"/>
            <w:rFonts w:ascii="Calibri" w:hAnsi="Calibri" w:cs="Calibri"/>
          </w:rPr>
          <w:t>UK Council for Internet Safety</w:t>
        </w:r>
      </w:hyperlink>
      <w:r w:rsidR="0034038D" w:rsidRPr="005E3BE5">
        <w:rPr>
          <w:rFonts w:ascii="Calibri" w:hAnsi="Calibri" w:cs="Calibri"/>
        </w:rPr>
        <w:t xml:space="preserve"> (</w:t>
      </w:r>
      <w:r w:rsidR="00BA1B25" w:rsidRPr="005E3BE5">
        <w:rPr>
          <w:rFonts w:ascii="Calibri" w:hAnsi="Calibri" w:cs="Calibri"/>
        </w:rPr>
        <w:t>Safeguarding children and protecting professionals in early years settings: online safety considerations)</w:t>
      </w:r>
    </w:p>
    <w:p w14:paraId="59D7C4B8" w14:textId="77777777" w:rsidR="005E3BE5" w:rsidRDefault="005E3BE5" w:rsidP="005E3BE5">
      <w:pPr>
        <w:spacing w:after="0" w:line="240" w:lineRule="auto"/>
        <w:jc w:val="both"/>
        <w:rPr>
          <w:rFonts w:ascii="Calibri" w:hAnsi="Calibri" w:cs="Calibri"/>
        </w:rPr>
      </w:pPr>
    </w:p>
    <w:p w14:paraId="46480FA4" w14:textId="77777777" w:rsidR="005E3BE5" w:rsidRPr="005E3BE5" w:rsidRDefault="00000000" w:rsidP="005E3BE5">
      <w:pPr>
        <w:pStyle w:val="ListParagraph"/>
        <w:numPr>
          <w:ilvl w:val="0"/>
          <w:numId w:val="36"/>
        </w:numPr>
        <w:spacing w:after="0" w:line="240" w:lineRule="auto"/>
        <w:ind w:left="360"/>
        <w:jc w:val="both"/>
        <w:rPr>
          <w:rFonts w:ascii="Calibri" w:hAnsi="Calibri" w:cs="Calibri"/>
        </w:rPr>
      </w:pPr>
      <w:hyperlink r:id="rId22" w:history="1">
        <w:r w:rsidR="00936199" w:rsidRPr="005E3BE5">
          <w:rPr>
            <w:rStyle w:val="Hyperlink"/>
            <w:rFonts w:ascii="Calibri" w:eastAsia="Calibri" w:hAnsi="Calibri" w:cs="Calibri"/>
          </w:rPr>
          <w:t>Internet Matters</w:t>
        </w:r>
      </w:hyperlink>
      <w:r w:rsidR="00936199" w:rsidRPr="005E3BE5">
        <w:rPr>
          <w:rFonts w:ascii="Calibri" w:eastAsia="Calibri" w:hAnsi="Calibri" w:cs="Calibri"/>
        </w:rPr>
        <w:t xml:space="preserve"> </w:t>
      </w:r>
      <w:r w:rsidR="00BA1B25" w:rsidRPr="005E3BE5">
        <w:rPr>
          <w:rFonts w:ascii="Calibri" w:eastAsia="Calibri" w:hAnsi="Calibri" w:cs="Calibri"/>
        </w:rPr>
        <w:t>(</w:t>
      </w:r>
      <w:r w:rsidR="00692971" w:rsidRPr="005E3BE5">
        <w:rPr>
          <w:rFonts w:ascii="Calibri" w:eastAsia="Calibri" w:hAnsi="Calibri" w:cs="Calibri"/>
        </w:rPr>
        <w:t>pre-school online safety tips and advice)</w:t>
      </w:r>
    </w:p>
    <w:p w14:paraId="18BB1859" w14:textId="77777777" w:rsidR="005E3BE5" w:rsidRDefault="005E3BE5" w:rsidP="005E3BE5">
      <w:pPr>
        <w:spacing w:after="0" w:line="240" w:lineRule="auto"/>
        <w:jc w:val="both"/>
        <w:rPr>
          <w:rFonts w:ascii="Calibri" w:hAnsi="Calibri" w:cs="Calibri"/>
        </w:rPr>
      </w:pPr>
    </w:p>
    <w:p w14:paraId="04E3A553" w14:textId="77777777" w:rsidR="005E3BE5" w:rsidRPr="005E3BE5" w:rsidRDefault="00000000" w:rsidP="005E3BE5">
      <w:pPr>
        <w:pStyle w:val="ListParagraph"/>
        <w:numPr>
          <w:ilvl w:val="0"/>
          <w:numId w:val="36"/>
        </w:numPr>
        <w:spacing w:after="0" w:line="240" w:lineRule="auto"/>
        <w:ind w:left="360"/>
        <w:jc w:val="both"/>
        <w:rPr>
          <w:rFonts w:ascii="Calibri" w:hAnsi="Calibri" w:cs="Calibri"/>
        </w:rPr>
      </w:pPr>
      <w:hyperlink r:id="rId23" w:history="1">
        <w:r w:rsidR="00B726DC" w:rsidRPr="005E3BE5">
          <w:rPr>
            <w:rStyle w:val="Hyperlink"/>
            <w:rFonts w:ascii="Calibri" w:eastAsia="Calibri" w:hAnsi="Calibri" w:cs="Calibri"/>
          </w:rPr>
          <w:t>CEOP</w:t>
        </w:r>
      </w:hyperlink>
      <w:r w:rsidR="00B726DC" w:rsidRPr="005E3BE5">
        <w:rPr>
          <w:rFonts w:ascii="Calibri" w:eastAsia="Calibri" w:hAnsi="Calibri" w:cs="Calibri"/>
        </w:rPr>
        <w:t xml:space="preserve"> (</w:t>
      </w:r>
      <w:r w:rsidR="00FE0471" w:rsidRPr="005E3BE5">
        <w:rPr>
          <w:rFonts w:ascii="Calibri" w:eastAsia="Calibri" w:hAnsi="Calibri" w:cs="Calibri"/>
        </w:rPr>
        <w:t>a range of information about keeping safer from online child sexual abuse</w:t>
      </w:r>
      <w:r w:rsidR="00283619" w:rsidRPr="005E3BE5">
        <w:rPr>
          <w:rFonts w:ascii="Calibri" w:eastAsia="Calibri" w:hAnsi="Calibri" w:cs="Calibri"/>
        </w:rPr>
        <w:t>)</w:t>
      </w:r>
    </w:p>
    <w:p w14:paraId="315C7248" w14:textId="77777777" w:rsidR="005E3BE5" w:rsidRDefault="005E3BE5" w:rsidP="005E3BE5">
      <w:pPr>
        <w:spacing w:after="0" w:line="240" w:lineRule="auto"/>
        <w:jc w:val="both"/>
        <w:rPr>
          <w:rFonts w:ascii="Calibri" w:hAnsi="Calibri" w:cs="Calibri"/>
        </w:rPr>
      </w:pPr>
    </w:p>
    <w:p w14:paraId="5098AAF0" w14:textId="2C4A16E1" w:rsidR="00936199" w:rsidRPr="005E3BE5" w:rsidRDefault="00000000" w:rsidP="005E3BE5">
      <w:pPr>
        <w:pStyle w:val="ListParagraph"/>
        <w:numPr>
          <w:ilvl w:val="0"/>
          <w:numId w:val="36"/>
        </w:numPr>
        <w:spacing w:after="0" w:line="240" w:lineRule="auto"/>
        <w:ind w:left="360"/>
        <w:jc w:val="both"/>
        <w:rPr>
          <w:rFonts w:ascii="Calibri" w:hAnsi="Calibri" w:cs="Calibri"/>
        </w:rPr>
      </w:pPr>
      <w:hyperlink r:id="rId24" w:history="1">
        <w:r w:rsidR="005E3BE5" w:rsidRPr="005E3BE5">
          <w:rPr>
            <w:rStyle w:val="Hyperlink"/>
            <w:rFonts w:ascii="Calibri" w:eastAsia="Calibri" w:hAnsi="Calibri" w:cs="Calibri"/>
          </w:rPr>
          <w:t>SWGFL</w:t>
        </w:r>
      </w:hyperlink>
      <w:r w:rsidR="005E3BE5" w:rsidRPr="005E3BE5">
        <w:rPr>
          <w:rFonts w:ascii="Calibri" w:eastAsia="Calibri" w:hAnsi="Calibri" w:cs="Calibri"/>
        </w:rPr>
        <w:t xml:space="preserve"> (Online Safety Best Practice for Early Years – toolkit)</w:t>
      </w:r>
    </w:p>
    <w:p w14:paraId="6C3D9C46" w14:textId="77777777" w:rsidR="00936199" w:rsidRDefault="00936199" w:rsidP="00563AD2">
      <w:pPr>
        <w:spacing w:after="0" w:line="240" w:lineRule="auto"/>
        <w:jc w:val="both"/>
        <w:rPr>
          <w:rFonts w:ascii="Calibri" w:hAnsi="Calibri" w:cs="Calibri"/>
        </w:rPr>
      </w:pPr>
    </w:p>
    <w:sectPr w:rsidR="00936199" w:rsidSect="0076498B">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FED"/>
    <w:multiLevelType w:val="hybridMultilevel"/>
    <w:tmpl w:val="BE44DF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02D39"/>
    <w:multiLevelType w:val="hybridMultilevel"/>
    <w:tmpl w:val="43545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6E08ED"/>
    <w:multiLevelType w:val="hybridMultilevel"/>
    <w:tmpl w:val="4C5E2E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941CD"/>
    <w:multiLevelType w:val="hybridMultilevel"/>
    <w:tmpl w:val="28E65A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9F19A9"/>
    <w:multiLevelType w:val="hybridMultilevel"/>
    <w:tmpl w:val="3DC07E46"/>
    <w:lvl w:ilvl="0" w:tplc="9EBC231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60AE7"/>
    <w:multiLevelType w:val="hybridMultilevel"/>
    <w:tmpl w:val="ED3EF9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A4B05"/>
    <w:multiLevelType w:val="hybridMultilevel"/>
    <w:tmpl w:val="63201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71CEE"/>
    <w:multiLevelType w:val="hybridMultilevel"/>
    <w:tmpl w:val="56AC6E7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63F7398"/>
    <w:multiLevelType w:val="hybridMultilevel"/>
    <w:tmpl w:val="FC8884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2585F"/>
    <w:multiLevelType w:val="hybridMultilevel"/>
    <w:tmpl w:val="DFEC24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02951"/>
    <w:multiLevelType w:val="hybridMultilevel"/>
    <w:tmpl w:val="1D4C5FCE"/>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F0D4FE5"/>
    <w:multiLevelType w:val="hybridMultilevel"/>
    <w:tmpl w:val="8E5A79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7D3676"/>
    <w:multiLevelType w:val="hybridMultilevel"/>
    <w:tmpl w:val="07EAFA0C"/>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3C8F0866"/>
    <w:multiLevelType w:val="hybridMultilevel"/>
    <w:tmpl w:val="9F04D0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54B16"/>
    <w:multiLevelType w:val="hybridMultilevel"/>
    <w:tmpl w:val="93AE1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191D"/>
    <w:multiLevelType w:val="hybridMultilevel"/>
    <w:tmpl w:val="FBE630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8326E6"/>
    <w:multiLevelType w:val="hybridMultilevel"/>
    <w:tmpl w:val="F8E2B7E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7703C"/>
    <w:multiLevelType w:val="hybridMultilevel"/>
    <w:tmpl w:val="E716B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C6C9E"/>
    <w:multiLevelType w:val="hybridMultilevel"/>
    <w:tmpl w:val="688AD9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AC4616"/>
    <w:multiLevelType w:val="hybridMultilevel"/>
    <w:tmpl w:val="69DC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33D14"/>
    <w:multiLevelType w:val="hybridMultilevel"/>
    <w:tmpl w:val="B16618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C551DA"/>
    <w:multiLevelType w:val="hybridMultilevel"/>
    <w:tmpl w:val="DF2070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F33C8"/>
    <w:multiLevelType w:val="hybridMultilevel"/>
    <w:tmpl w:val="6D5E10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573F2"/>
    <w:multiLevelType w:val="hybridMultilevel"/>
    <w:tmpl w:val="B874AB9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C3766"/>
    <w:multiLevelType w:val="hybridMultilevel"/>
    <w:tmpl w:val="9D729F90"/>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60432B7F"/>
    <w:multiLevelType w:val="hybridMultilevel"/>
    <w:tmpl w:val="A4887C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3C1FF0"/>
    <w:multiLevelType w:val="multilevel"/>
    <w:tmpl w:val="D9204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9E1BDC"/>
    <w:multiLevelType w:val="hybridMultilevel"/>
    <w:tmpl w:val="F9AE1D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E614E"/>
    <w:multiLevelType w:val="hybridMultilevel"/>
    <w:tmpl w:val="4BB0F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30919"/>
    <w:multiLevelType w:val="hybridMultilevel"/>
    <w:tmpl w:val="8BACE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461570"/>
    <w:multiLevelType w:val="hybridMultilevel"/>
    <w:tmpl w:val="82E4D2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DB4973"/>
    <w:multiLevelType w:val="hybridMultilevel"/>
    <w:tmpl w:val="026064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D37389"/>
    <w:multiLevelType w:val="hybridMultilevel"/>
    <w:tmpl w:val="947618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224B51"/>
    <w:multiLevelType w:val="hybridMultilevel"/>
    <w:tmpl w:val="6B36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042D29"/>
    <w:multiLevelType w:val="hybridMultilevel"/>
    <w:tmpl w:val="494C73B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7CE7C05"/>
    <w:multiLevelType w:val="hybridMultilevel"/>
    <w:tmpl w:val="37D2F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C2089E"/>
    <w:multiLevelType w:val="hybridMultilevel"/>
    <w:tmpl w:val="A2529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30BE9"/>
    <w:multiLevelType w:val="hybridMultilevel"/>
    <w:tmpl w:val="E298A70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26776053">
    <w:abstractNumId w:val="36"/>
  </w:num>
  <w:num w:numId="2" w16cid:durableId="1198421925">
    <w:abstractNumId w:val="19"/>
  </w:num>
  <w:num w:numId="3" w16cid:durableId="14774487">
    <w:abstractNumId w:val="33"/>
  </w:num>
  <w:num w:numId="4" w16cid:durableId="1759331735">
    <w:abstractNumId w:val="31"/>
  </w:num>
  <w:num w:numId="5" w16cid:durableId="1192494030">
    <w:abstractNumId w:val="11"/>
  </w:num>
  <w:num w:numId="6" w16cid:durableId="185219941">
    <w:abstractNumId w:val="23"/>
  </w:num>
  <w:num w:numId="7" w16cid:durableId="1492015705">
    <w:abstractNumId w:val="16"/>
  </w:num>
  <w:num w:numId="8" w16cid:durableId="1309744782">
    <w:abstractNumId w:val="20"/>
  </w:num>
  <w:num w:numId="9" w16cid:durableId="1373849078">
    <w:abstractNumId w:val="9"/>
  </w:num>
  <w:num w:numId="10" w16cid:durableId="797526128">
    <w:abstractNumId w:val="15"/>
  </w:num>
  <w:num w:numId="11" w16cid:durableId="2136212815">
    <w:abstractNumId w:val="21"/>
  </w:num>
  <w:num w:numId="12" w16cid:durableId="422190098">
    <w:abstractNumId w:val="6"/>
  </w:num>
  <w:num w:numId="13" w16cid:durableId="1186674902">
    <w:abstractNumId w:val="8"/>
  </w:num>
  <w:num w:numId="14" w16cid:durableId="130754194">
    <w:abstractNumId w:val="22"/>
  </w:num>
  <w:num w:numId="15" w16cid:durableId="808473857">
    <w:abstractNumId w:val="13"/>
  </w:num>
  <w:num w:numId="16" w16cid:durableId="1769809564">
    <w:abstractNumId w:val="28"/>
  </w:num>
  <w:num w:numId="17" w16cid:durableId="1848983784">
    <w:abstractNumId w:val="17"/>
  </w:num>
  <w:num w:numId="18" w16cid:durableId="1495679785">
    <w:abstractNumId w:val="29"/>
  </w:num>
  <w:num w:numId="19" w16cid:durableId="1109400210">
    <w:abstractNumId w:val="10"/>
  </w:num>
  <w:num w:numId="20" w16cid:durableId="1012412506">
    <w:abstractNumId w:val="34"/>
  </w:num>
  <w:num w:numId="21" w16cid:durableId="994185262">
    <w:abstractNumId w:val="25"/>
  </w:num>
  <w:num w:numId="22" w16cid:durableId="1760176733">
    <w:abstractNumId w:val="26"/>
  </w:num>
  <w:num w:numId="23" w16cid:durableId="1600526989">
    <w:abstractNumId w:val="14"/>
  </w:num>
  <w:num w:numId="24" w16cid:durableId="691102787">
    <w:abstractNumId w:val="5"/>
  </w:num>
  <w:num w:numId="25" w16cid:durableId="1984966469">
    <w:abstractNumId w:val="3"/>
  </w:num>
  <w:num w:numId="26" w16cid:durableId="1564102593">
    <w:abstractNumId w:val="32"/>
  </w:num>
  <w:num w:numId="27" w16cid:durableId="458107438">
    <w:abstractNumId w:val="18"/>
  </w:num>
  <w:num w:numId="28" w16cid:durableId="1413895216">
    <w:abstractNumId w:val="30"/>
  </w:num>
  <w:num w:numId="29" w16cid:durableId="1926304691">
    <w:abstractNumId w:val="27"/>
  </w:num>
  <w:num w:numId="30" w16cid:durableId="616762698">
    <w:abstractNumId w:val="35"/>
  </w:num>
  <w:num w:numId="31" w16cid:durableId="2117870749">
    <w:abstractNumId w:val="24"/>
  </w:num>
  <w:num w:numId="32" w16cid:durableId="487134081">
    <w:abstractNumId w:val="37"/>
  </w:num>
  <w:num w:numId="33" w16cid:durableId="2066681486">
    <w:abstractNumId w:val="12"/>
  </w:num>
  <w:num w:numId="34" w16cid:durableId="234780697">
    <w:abstractNumId w:val="7"/>
  </w:num>
  <w:num w:numId="35" w16cid:durableId="168759810">
    <w:abstractNumId w:val="0"/>
  </w:num>
  <w:num w:numId="36" w16cid:durableId="1636717853">
    <w:abstractNumId w:val="2"/>
  </w:num>
  <w:num w:numId="37" w16cid:durableId="435054915">
    <w:abstractNumId w:val="1"/>
  </w:num>
  <w:num w:numId="38" w16cid:durableId="234367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D4CA5F"/>
    <w:rsid w:val="00003F0F"/>
    <w:rsid w:val="00006F07"/>
    <w:rsid w:val="000106DA"/>
    <w:rsid w:val="000243FA"/>
    <w:rsid w:val="0002734C"/>
    <w:rsid w:val="00030B4A"/>
    <w:rsid w:val="00031814"/>
    <w:rsid w:val="00037E11"/>
    <w:rsid w:val="00043C2B"/>
    <w:rsid w:val="000601AA"/>
    <w:rsid w:val="000720CF"/>
    <w:rsid w:val="00073B16"/>
    <w:rsid w:val="00073F59"/>
    <w:rsid w:val="00080F5B"/>
    <w:rsid w:val="00081538"/>
    <w:rsid w:val="00096F65"/>
    <w:rsid w:val="000A03EB"/>
    <w:rsid w:val="000B63B9"/>
    <w:rsid w:val="000C0271"/>
    <w:rsid w:val="000C2B0D"/>
    <w:rsid w:val="000C6350"/>
    <w:rsid w:val="000C6A5D"/>
    <w:rsid w:val="000D099F"/>
    <w:rsid w:val="000D3A41"/>
    <w:rsid w:val="000D4E96"/>
    <w:rsid w:val="000E44D9"/>
    <w:rsid w:val="000F12DC"/>
    <w:rsid w:val="000F2BEB"/>
    <w:rsid w:val="0010042A"/>
    <w:rsid w:val="00105B80"/>
    <w:rsid w:val="0010787A"/>
    <w:rsid w:val="0011318E"/>
    <w:rsid w:val="00123E3B"/>
    <w:rsid w:val="001250B7"/>
    <w:rsid w:val="00125EA6"/>
    <w:rsid w:val="001335A9"/>
    <w:rsid w:val="00152379"/>
    <w:rsid w:val="00153991"/>
    <w:rsid w:val="0015563B"/>
    <w:rsid w:val="001571C4"/>
    <w:rsid w:val="00160077"/>
    <w:rsid w:val="00167839"/>
    <w:rsid w:val="001719CB"/>
    <w:rsid w:val="001811D9"/>
    <w:rsid w:val="0018200A"/>
    <w:rsid w:val="00182C09"/>
    <w:rsid w:val="00184D51"/>
    <w:rsid w:val="00185ECF"/>
    <w:rsid w:val="00187E31"/>
    <w:rsid w:val="00192572"/>
    <w:rsid w:val="00197601"/>
    <w:rsid w:val="001A300F"/>
    <w:rsid w:val="001B1D4F"/>
    <w:rsid w:val="001B2C1B"/>
    <w:rsid w:val="001B78BB"/>
    <w:rsid w:val="001C0301"/>
    <w:rsid w:val="001C1AA0"/>
    <w:rsid w:val="001D0844"/>
    <w:rsid w:val="001D112A"/>
    <w:rsid w:val="001D31B2"/>
    <w:rsid w:val="001D3E77"/>
    <w:rsid w:val="001D6A89"/>
    <w:rsid w:val="001E2529"/>
    <w:rsid w:val="001E3F18"/>
    <w:rsid w:val="001F0805"/>
    <w:rsid w:val="001F2B8B"/>
    <w:rsid w:val="001F5FA1"/>
    <w:rsid w:val="00202D36"/>
    <w:rsid w:val="00206685"/>
    <w:rsid w:val="0022779C"/>
    <w:rsid w:val="00241377"/>
    <w:rsid w:val="00243FC9"/>
    <w:rsid w:val="002447D6"/>
    <w:rsid w:val="00244AA0"/>
    <w:rsid w:val="00244EBD"/>
    <w:rsid w:val="00246E30"/>
    <w:rsid w:val="00247E52"/>
    <w:rsid w:val="00254A69"/>
    <w:rsid w:val="002559CD"/>
    <w:rsid w:val="00256E04"/>
    <w:rsid w:val="002607D9"/>
    <w:rsid w:val="002650F5"/>
    <w:rsid w:val="00272D51"/>
    <w:rsid w:val="00273DDB"/>
    <w:rsid w:val="00280988"/>
    <w:rsid w:val="00283619"/>
    <w:rsid w:val="0028558E"/>
    <w:rsid w:val="002947E8"/>
    <w:rsid w:val="0029627D"/>
    <w:rsid w:val="00297B56"/>
    <w:rsid w:val="002E04FA"/>
    <w:rsid w:val="002E33D4"/>
    <w:rsid w:val="002E6D41"/>
    <w:rsid w:val="002F2FCB"/>
    <w:rsid w:val="00301B45"/>
    <w:rsid w:val="00302418"/>
    <w:rsid w:val="00304C81"/>
    <w:rsid w:val="003066FB"/>
    <w:rsid w:val="00310471"/>
    <w:rsid w:val="00332C8A"/>
    <w:rsid w:val="0034038D"/>
    <w:rsid w:val="00340875"/>
    <w:rsid w:val="003526AB"/>
    <w:rsid w:val="00353841"/>
    <w:rsid w:val="003651D8"/>
    <w:rsid w:val="00365EB5"/>
    <w:rsid w:val="00367C07"/>
    <w:rsid w:val="00373ACA"/>
    <w:rsid w:val="00376E2D"/>
    <w:rsid w:val="00381A9F"/>
    <w:rsid w:val="00387639"/>
    <w:rsid w:val="0039063F"/>
    <w:rsid w:val="003928C1"/>
    <w:rsid w:val="003943BA"/>
    <w:rsid w:val="00396FA7"/>
    <w:rsid w:val="003A649E"/>
    <w:rsid w:val="003B4C3D"/>
    <w:rsid w:val="003C2EFB"/>
    <w:rsid w:val="003C3089"/>
    <w:rsid w:val="003D4918"/>
    <w:rsid w:val="003F4300"/>
    <w:rsid w:val="004060C6"/>
    <w:rsid w:val="00420003"/>
    <w:rsid w:val="004221F0"/>
    <w:rsid w:val="0042584E"/>
    <w:rsid w:val="00430789"/>
    <w:rsid w:val="0044272F"/>
    <w:rsid w:val="00445DD2"/>
    <w:rsid w:val="00457446"/>
    <w:rsid w:val="00461135"/>
    <w:rsid w:val="00464CE3"/>
    <w:rsid w:val="004758E2"/>
    <w:rsid w:val="00481132"/>
    <w:rsid w:val="00481931"/>
    <w:rsid w:val="004842DA"/>
    <w:rsid w:val="00490AAA"/>
    <w:rsid w:val="004A06F5"/>
    <w:rsid w:val="004A6D7B"/>
    <w:rsid w:val="004B3FDE"/>
    <w:rsid w:val="004B4671"/>
    <w:rsid w:val="004D1AFE"/>
    <w:rsid w:val="004D598F"/>
    <w:rsid w:val="004D5FF7"/>
    <w:rsid w:val="004D6C54"/>
    <w:rsid w:val="004D7B5D"/>
    <w:rsid w:val="004E13A5"/>
    <w:rsid w:val="004E24D4"/>
    <w:rsid w:val="004E377D"/>
    <w:rsid w:val="004E37FD"/>
    <w:rsid w:val="004E49EB"/>
    <w:rsid w:val="004F43E3"/>
    <w:rsid w:val="004F69FD"/>
    <w:rsid w:val="00500E34"/>
    <w:rsid w:val="005047C8"/>
    <w:rsid w:val="00507178"/>
    <w:rsid w:val="005115D9"/>
    <w:rsid w:val="00512EAA"/>
    <w:rsid w:val="005133D0"/>
    <w:rsid w:val="005154B3"/>
    <w:rsid w:val="0051613B"/>
    <w:rsid w:val="005216C3"/>
    <w:rsid w:val="00525F18"/>
    <w:rsid w:val="00533EA9"/>
    <w:rsid w:val="00546392"/>
    <w:rsid w:val="00563AD2"/>
    <w:rsid w:val="005649A1"/>
    <w:rsid w:val="0056589B"/>
    <w:rsid w:val="00570D06"/>
    <w:rsid w:val="005755F2"/>
    <w:rsid w:val="005777CC"/>
    <w:rsid w:val="00584D42"/>
    <w:rsid w:val="0058664C"/>
    <w:rsid w:val="005A4C8B"/>
    <w:rsid w:val="005A5BED"/>
    <w:rsid w:val="005B253B"/>
    <w:rsid w:val="005B2B28"/>
    <w:rsid w:val="005B76F5"/>
    <w:rsid w:val="005C3BBC"/>
    <w:rsid w:val="005D3483"/>
    <w:rsid w:val="005D42B2"/>
    <w:rsid w:val="005D4614"/>
    <w:rsid w:val="005D670D"/>
    <w:rsid w:val="005D67CB"/>
    <w:rsid w:val="005E3A35"/>
    <w:rsid w:val="005E3BE5"/>
    <w:rsid w:val="006033B3"/>
    <w:rsid w:val="006046D2"/>
    <w:rsid w:val="00612896"/>
    <w:rsid w:val="00616300"/>
    <w:rsid w:val="0061773D"/>
    <w:rsid w:val="00631968"/>
    <w:rsid w:val="00633529"/>
    <w:rsid w:val="006417A7"/>
    <w:rsid w:val="00643275"/>
    <w:rsid w:val="00644C29"/>
    <w:rsid w:val="00645E75"/>
    <w:rsid w:val="00651B40"/>
    <w:rsid w:val="00652228"/>
    <w:rsid w:val="006624AD"/>
    <w:rsid w:val="00666642"/>
    <w:rsid w:val="00673C03"/>
    <w:rsid w:val="00675E23"/>
    <w:rsid w:val="006762AC"/>
    <w:rsid w:val="00681E6A"/>
    <w:rsid w:val="00685949"/>
    <w:rsid w:val="00685E76"/>
    <w:rsid w:val="00691776"/>
    <w:rsid w:val="00692971"/>
    <w:rsid w:val="0069494E"/>
    <w:rsid w:val="006A1158"/>
    <w:rsid w:val="006B5836"/>
    <w:rsid w:val="006B6602"/>
    <w:rsid w:val="006E061D"/>
    <w:rsid w:val="00707E0B"/>
    <w:rsid w:val="00711B47"/>
    <w:rsid w:val="00716C07"/>
    <w:rsid w:val="00717D77"/>
    <w:rsid w:val="007247EC"/>
    <w:rsid w:val="007328DB"/>
    <w:rsid w:val="007344C8"/>
    <w:rsid w:val="0074257E"/>
    <w:rsid w:val="00745775"/>
    <w:rsid w:val="007566D0"/>
    <w:rsid w:val="00760EFD"/>
    <w:rsid w:val="0076498B"/>
    <w:rsid w:val="00765E97"/>
    <w:rsid w:val="007706FF"/>
    <w:rsid w:val="0077280B"/>
    <w:rsid w:val="00773A18"/>
    <w:rsid w:val="00781878"/>
    <w:rsid w:val="00785EDD"/>
    <w:rsid w:val="00786A13"/>
    <w:rsid w:val="007906EC"/>
    <w:rsid w:val="007A6D7C"/>
    <w:rsid w:val="007B1918"/>
    <w:rsid w:val="007B6C2C"/>
    <w:rsid w:val="007D1141"/>
    <w:rsid w:val="007E0133"/>
    <w:rsid w:val="007E67CC"/>
    <w:rsid w:val="007F4405"/>
    <w:rsid w:val="0081642E"/>
    <w:rsid w:val="00816B2D"/>
    <w:rsid w:val="00822627"/>
    <w:rsid w:val="008253F9"/>
    <w:rsid w:val="00825AE0"/>
    <w:rsid w:val="00826171"/>
    <w:rsid w:val="00826E13"/>
    <w:rsid w:val="0083048F"/>
    <w:rsid w:val="00852130"/>
    <w:rsid w:val="008719C8"/>
    <w:rsid w:val="00873FC1"/>
    <w:rsid w:val="00874BFA"/>
    <w:rsid w:val="0088366E"/>
    <w:rsid w:val="008843A3"/>
    <w:rsid w:val="00885A1C"/>
    <w:rsid w:val="00892B45"/>
    <w:rsid w:val="00894488"/>
    <w:rsid w:val="00896D50"/>
    <w:rsid w:val="008A310A"/>
    <w:rsid w:val="008C4771"/>
    <w:rsid w:val="008C585C"/>
    <w:rsid w:val="008D0F63"/>
    <w:rsid w:val="008E33B5"/>
    <w:rsid w:val="008F1238"/>
    <w:rsid w:val="0090342E"/>
    <w:rsid w:val="00914E13"/>
    <w:rsid w:val="00920992"/>
    <w:rsid w:val="00932479"/>
    <w:rsid w:val="00936199"/>
    <w:rsid w:val="009421D0"/>
    <w:rsid w:val="009458B7"/>
    <w:rsid w:val="00952764"/>
    <w:rsid w:val="0095667D"/>
    <w:rsid w:val="00963D38"/>
    <w:rsid w:val="00986595"/>
    <w:rsid w:val="009A3C94"/>
    <w:rsid w:val="009A561B"/>
    <w:rsid w:val="009A6C26"/>
    <w:rsid w:val="009B0316"/>
    <w:rsid w:val="009B6AEB"/>
    <w:rsid w:val="009C15F4"/>
    <w:rsid w:val="009C27E5"/>
    <w:rsid w:val="009D0C06"/>
    <w:rsid w:val="009D5EB0"/>
    <w:rsid w:val="009E7BFC"/>
    <w:rsid w:val="009F6680"/>
    <w:rsid w:val="00A077DF"/>
    <w:rsid w:val="00A07B15"/>
    <w:rsid w:val="00A23BD9"/>
    <w:rsid w:val="00A27887"/>
    <w:rsid w:val="00A40AD3"/>
    <w:rsid w:val="00A43194"/>
    <w:rsid w:val="00A45A27"/>
    <w:rsid w:val="00A6033E"/>
    <w:rsid w:val="00A621CB"/>
    <w:rsid w:val="00A70B86"/>
    <w:rsid w:val="00A71CC9"/>
    <w:rsid w:val="00A75A8E"/>
    <w:rsid w:val="00A84DE4"/>
    <w:rsid w:val="00A86203"/>
    <w:rsid w:val="00AB142D"/>
    <w:rsid w:val="00AB6845"/>
    <w:rsid w:val="00AB7179"/>
    <w:rsid w:val="00AC0E06"/>
    <w:rsid w:val="00AC56F2"/>
    <w:rsid w:val="00AD17E0"/>
    <w:rsid w:val="00AD5E6B"/>
    <w:rsid w:val="00AE7984"/>
    <w:rsid w:val="00B00E88"/>
    <w:rsid w:val="00B10707"/>
    <w:rsid w:val="00B13A63"/>
    <w:rsid w:val="00B559E0"/>
    <w:rsid w:val="00B65194"/>
    <w:rsid w:val="00B66C1B"/>
    <w:rsid w:val="00B67429"/>
    <w:rsid w:val="00B72436"/>
    <w:rsid w:val="00B726DC"/>
    <w:rsid w:val="00B84AA8"/>
    <w:rsid w:val="00B957A6"/>
    <w:rsid w:val="00BA1B25"/>
    <w:rsid w:val="00BA6B92"/>
    <w:rsid w:val="00BA70F1"/>
    <w:rsid w:val="00BB0E43"/>
    <w:rsid w:val="00BB4837"/>
    <w:rsid w:val="00BB7017"/>
    <w:rsid w:val="00BC382D"/>
    <w:rsid w:val="00BC43C0"/>
    <w:rsid w:val="00BC79EB"/>
    <w:rsid w:val="00BE0107"/>
    <w:rsid w:val="00BE65A5"/>
    <w:rsid w:val="00BF3209"/>
    <w:rsid w:val="00BF4782"/>
    <w:rsid w:val="00BF506C"/>
    <w:rsid w:val="00BF76FB"/>
    <w:rsid w:val="00C044A7"/>
    <w:rsid w:val="00C0704F"/>
    <w:rsid w:val="00C149F6"/>
    <w:rsid w:val="00C27F21"/>
    <w:rsid w:val="00C34EEB"/>
    <w:rsid w:val="00C36BC6"/>
    <w:rsid w:val="00C415C7"/>
    <w:rsid w:val="00C4670F"/>
    <w:rsid w:val="00C51A9B"/>
    <w:rsid w:val="00C67BD5"/>
    <w:rsid w:val="00C71E49"/>
    <w:rsid w:val="00C722BA"/>
    <w:rsid w:val="00C77960"/>
    <w:rsid w:val="00C77DB4"/>
    <w:rsid w:val="00C81E8E"/>
    <w:rsid w:val="00C83B35"/>
    <w:rsid w:val="00C8424A"/>
    <w:rsid w:val="00C84767"/>
    <w:rsid w:val="00C84FB7"/>
    <w:rsid w:val="00C960A5"/>
    <w:rsid w:val="00CA0C5D"/>
    <w:rsid w:val="00CC120B"/>
    <w:rsid w:val="00CC33E9"/>
    <w:rsid w:val="00CC4A85"/>
    <w:rsid w:val="00CD0FCF"/>
    <w:rsid w:val="00CD2207"/>
    <w:rsid w:val="00CD7627"/>
    <w:rsid w:val="00CE66A3"/>
    <w:rsid w:val="00CF5430"/>
    <w:rsid w:val="00D06BDC"/>
    <w:rsid w:val="00D17630"/>
    <w:rsid w:val="00D25FD1"/>
    <w:rsid w:val="00D46524"/>
    <w:rsid w:val="00D46FA9"/>
    <w:rsid w:val="00D601E1"/>
    <w:rsid w:val="00D62708"/>
    <w:rsid w:val="00D63C67"/>
    <w:rsid w:val="00D74831"/>
    <w:rsid w:val="00D83A34"/>
    <w:rsid w:val="00D91675"/>
    <w:rsid w:val="00D91F29"/>
    <w:rsid w:val="00D97350"/>
    <w:rsid w:val="00DB2099"/>
    <w:rsid w:val="00DC1375"/>
    <w:rsid w:val="00DC2AFA"/>
    <w:rsid w:val="00DD01E3"/>
    <w:rsid w:val="00DD3AD1"/>
    <w:rsid w:val="00DD667B"/>
    <w:rsid w:val="00DE015C"/>
    <w:rsid w:val="00DE06FF"/>
    <w:rsid w:val="00DE63EA"/>
    <w:rsid w:val="00DF06AD"/>
    <w:rsid w:val="00DF4523"/>
    <w:rsid w:val="00E16E03"/>
    <w:rsid w:val="00E20FE8"/>
    <w:rsid w:val="00E27A24"/>
    <w:rsid w:val="00E42235"/>
    <w:rsid w:val="00E44AA1"/>
    <w:rsid w:val="00E44EC7"/>
    <w:rsid w:val="00E521AD"/>
    <w:rsid w:val="00E53176"/>
    <w:rsid w:val="00E56EC2"/>
    <w:rsid w:val="00E71A0C"/>
    <w:rsid w:val="00E810E8"/>
    <w:rsid w:val="00E87ED0"/>
    <w:rsid w:val="00E92E0B"/>
    <w:rsid w:val="00EA31AD"/>
    <w:rsid w:val="00EA629F"/>
    <w:rsid w:val="00EA7557"/>
    <w:rsid w:val="00EB7702"/>
    <w:rsid w:val="00EB7CA0"/>
    <w:rsid w:val="00EC6246"/>
    <w:rsid w:val="00EC6B41"/>
    <w:rsid w:val="00ED1328"/>
    <w:rsid w:val="00EE1500"/>
    <w:rsid w:val="00EE2B05"/>
    <w:rsid w:val="00EE44F9"/>
    <w:rsid w:val="00EE751D"/>
    <w:rsid w:val="00EF0469"/>
    <w:rsid w:val="00EF199B"/>
    <w:rsid w:val="00F0397E"/>
    <w:rsid w:val="00F126CA"/>
    <w:rsid w:val="00F1564E"/>
    <w:rsid w:val="00F228D7"/>
    <w:rsid w:val="00F25C66"/>
    <w:rsid w:val="00F25F95"/>
    <w:rsid w:val="00F31FEC"/>
    <w:rsid w:val="00F334F6"/>
    <w:rsid w:val="00F34FB0"/>
    <w:rsid w:val="00F403E0"/>
    <w:rsid w:val="00F420F3"/>
    <w:rsid w:val="00F57E90"/>
    <w:rsid w:val="00F61674"/>
    <w:rsid w:val="00F62308"/>
    <w:rsid w:val="00F663B8"/>
    <w:rsid w:val="00F74323"/>
    <w:rsid w:val="00F948B9"/>
    <w:rsid w:val="00FA27DE"/>
    <w:rsid w:val="00FA2A30"/>
    <w:rsid w:val="00FA6EF7"/>
    <w:rsid w:val="00FA7BA7"/>
    <w:rsid w:val="00FB63D1"/>
    <w:rsid w:val="00FC199C"/>
    <w:rsid w:val="00FC5486"/>
    <w:rsid w:val="00FD3184"/>
    <w:rsid w:val="00FE0471"/>
    <w:rsid w:val="00FE109D"/>
    <w:rsid w:val="00FF5D99"/>
    <w:rsid w:val="030D5B8E"/>
    <w:rsid w:val="0356F1F9"/>
    <w:rsid w:val="0724F02A"/>
    <w:rsid w:val="1270A615"/>
    <w:rsid w:val="12D4CA5F"/>
    <w:rsid w:val="1683AB02"/>
    <w:rsid w:val="1767FC0A"/>
    <w:rsid w:val="182FBDF9"/>
    <w:rsid w:val="20621463"/>
    <w:rsid w:val="233B0225"/>
    <w:rsid w:val="278726A3"/>
    <w:rsid w:val="2864FC8D"/>
    <w:rsid w:val="2FE16F17"/>
    <w:rsid w:val="35F1063A"/>
    <w:rsid w:val="3BF3101A"/>
    <w:rsid w:val="3C33A2E3"/>
    <w:rsid w:val="3DD534FE"/>
    <w:rsid w:val="401F4251"/>
    <w:rsid w:val="4188E606"/>
    <w:rsid w:val="4637CC72"/>
    <w:rsid w:val="502B6BC3"/>
    <w:rsid w:val="508038B4"/>
    <w:rsid w:val="5C86D480"/>
    <w:rsid w:val="5EC5D9C5"/>
    <w:rsid w:val="5FBADE3B"/>
    <w:rsid w:val="6814F802"/>
    <w:rsid w:val="6DFD00C3"/>
    <w:rsid w:val="71A16B67"/>
    <w:rsid w:val="7248039A"/>
    <w:rsid w:val="78497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CA5F"/>
  <w15:chartTrackingRefBased/>
  <w15:docId w15:val="{82AAD5CF-88D6-4009-A4ED-5D1BA1DB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DE63EA"/>
    <w:pPr>
      <w:ind w:left="720"/>
      <w:contextualSpacing/>
    </w:pPr>
  </w:style>
  <w:style w:type="character" w:styleId="Hyperlink">
    <w:name w:val="Hyperlink"/>
    <w:basedOn w:val="DefaultParagraphFont"/>
    <w:uiPriority w:val="99"/>
    <w:unhideWhenUsed/>
    <w:rsid w:val="00DE63EA"/>
    <w:rPr>
      <w:color w:val="467886" w:themeColor="hyperlink"/>
      <w:u w:val="single"/>
    </w:rPr>
  </w:style>
  <w:style w:type="paragraph" w:styleId="NoSpacing">
    <w:name w:val="No Spacing"/>
    <w:uiPriority w:val="1"/>
    <w:qFormat/>
    <w:rsid w:val="00DE63EA"/>
    <w:pPr>
      <w:spacing w:after="0" w:line="240" w:lineRule="auto"/>
    </w:pPr>
    <w:rPr>
      <w:rFonts w:eastAsiaTheme="minorHAnsi"/>
      <w:sz w:val="22"/>
      <w:szCs w:val="22"/>
      <w:lang w:eastAsia="en-US"/>
    </w:rPr>
  </w:style>
  <w:style w:type="paragraph" w:styleId="NormalWeb">
    <w:name w:val="Normal (Web)"/>
    <w:basedOn w:val="Normal"/>
    <w:uiPriority w:val="99"/>
    <w:semiHidden/>
    <w:unhideWhenUsed/>
    <w:rsid w:val="00DE63EA"/>
    <w:pPr>
      <w:spacing w:before="100" w:beforeAutospacing="1" w:after="100" w:afterAutospacing="1" w:line="240" w:lineRule="auto"/>
    </w:pPr>
    <w:rPr>
      <w:rFonts w:ascii="Calibri" w:eastAsia="Times New Roman" w:hAnsi="Calibri" w:cs="Calibri"/>
      <w:sz w:val="22"/>
      <w:szCs w:val="22"/>
      <w:lang w:eastAsia="en-GB"/>
    </w:rPr>
  </w:style>
  <w:style w:type="character" w:styleId="UnresolvedMention">
    <w:name w:val="Unresolved Mention"/>
    <w:basedOn w:val="DefaultParagraphFont"/>
    <w:uiPriority w:val="99"/>
    <w:semiHidden/>
    <w:unhideWhenUsed/>
    <w:rsid w:val="004E49EB"/>
    <w:rPr>
      <w:color w:val="605E5C"/>
      <w:shd w:val="clear" w:color="auto" w:fill="E1DFDD"/>
    </w:rPr>
  </w:style>
  <w:style w:type="character" w:styleId="FollowedHyperlink">
    <w:name w:val="FollowedHyperlink"/>
    <w:basedOn w:val="DefaultParagraphFont"/>
    <w:uiPriority w:val="99"/>
    <w:semiHidden/>
    <w:unhideWhenUsed/>
    <w:rsid w:val="00EC6B41"/>
    <w:rPr>
      <w:color w:val="96607D" w:themeColor="followedHyperlink"/>
      <w:u w:val="single"/>
    </w:rPr>
  </w:style>
  <w:style w:type="table" w:styleId="TableGrid">
    <w:name w:val="Table Grid"/>
    <w:basedOn w:val="TableNormal"/>
    <w:uiPriority w:val="39"/>
    <w:rsid w:val="00563AD2"/>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563AD2"/>
    <w:pPr>
      <w:spacing w:after="0" w:line="240" w:lineRule="auto"/>
    </w:pPr>
    <w:rPr>
      <w:rFonts w:eastAsia="Calibri"/>
      <w:szCs w:val="22"/>
      <w:lang w:eastAsia="en-US"/>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Calibri" w:hAnsi="Calibri"/>
        <w:b/>
        <w:color w:val="FFFFFF"/>
        <w:sz w:val="26"/>
      </w:rPr>
      <w:tblPr/>
      <w:tcPr>
        <w:shd w:val="clear" w:color="auto" w:fill="414745"/>
      </w:tcPr>
    </w:tblStylePr>
  </w:style>
  <w:style w:type="table" w:customStyle="1" w:styleId="ECCstandardtable1">
    <w:name w:val="ECC standard table1"/>
    <w:basedOn w:val="TableNormal"/>
    <w:uiPriority w:val="99"/>
    <w:rsid w:val="002E33D4"/>
    <w:pPr>
      <w:spacing w:after="0" w:line="240" w:lineRule="auto"/>
    </w:pPr>
    <w:rPr>
      <w:rFonts w:eastAsia="Calibri"/>
      <w:szCs w:val="22"/>
      <w:lang w:eastAsia="en-US"/>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Calibri" w:hAnsi="Calibri"/>
        <w:b/>
        <w:color w:val="FFFFFF"/>
        <w:sz w:val="26"/>
      </w:rPr>
      <w:tblPr/>
      <w:tcPr>
        <w:shd w:val="clear" w:color="auto" w:fill="414745"/>
      </w:tcPr>
    </w:tblStylePr>
  </w:style>
  <w:style w:type="character" w:styleId="Strong">
    <w:name w:val="Strong"/>
    <w:basedOn w:val="DefaultParagraphFont"/>
    <w:uiPriority w:val="22"/>
    <w:qFormat/>
    <w:rsid w:val="00986595"/>
    <w:rPr>
      <w:b/>
      <w:bCs/>
    </w:rPr>
  </w:style>
  <w:style w:type="paragraph" w:customStyle="1" w:styleId="paragraph">
    <w:name w:val="paragraph"/>
    <w:basedOn w:val="Normal"/>
    <w:rsid w:val="00E20FE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2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6344">
      <w:bodyDiv w:val="1"/>
      <w:marLeft w:val="0"/>
      <w:marRight w:val="0"/>
      <w:marTop w:val="0"/>
      <w:marBottom w:val="0"/>
      <w:divBdr>
        <w:top w:val="none" w:sz="0" w:space="0" w:color="auto"/>
        <w:left w:val="none" w:sz="0" w:space="0" w:color="auto"/>
        <w:bottom w:val="none" w:sz="0" w:space="0" w:color="auto"/>
        <w:right w:val="none" w:sz="0" w:space="0" w:color="auto"/>
      </w:divBdr>
    </w:div>
    <w:div w:id="510612171">
      <w:bodyDiv w:val="1"/>
      <w:marLeft w:val="0"/>
      <w:marRight w:val="0"/>
      <w:marTop w:val="0"/>
      <w:marBottom w:val="0"/>
      <w:divBdr>
        <w:top w:val="none" w:sz="0" w:space="0" w:color="auto"/>
        <w:left w:val="none" w:sz="0" w:space="0" w:color="auto"/>
        <w:bottom w:val="none" w:sz="0" w:space="0" w:color="auto"/>
        <w:right w:val="none" w:sz="0" w:space="0" w:color="auto"/>
      </w:divBdr>
    </w:div>
    <w:div w:id="607739166">
      <w:bodyDiv w:val="1"/>
      <w:marLeft w:val="0"/>
      <w:marRight w:val="0"/>
      <w:marTop w:val="0"/>
      <w:marBottom w:val="0"/>
      <w:divBdr>
        <w:top w:val="none" w:sz="0" w:space="0" w:color="auto"/>
        <w:left w:val="none" w:sz="0" w:space="0" w:color="auto"/>
        <w:bottom w:val="none" w:sz="0" w:space="0" w:color="auto"/>
        <w:right w:val="none" w:sz="0" w:space="0" w:color="auto"/>
      </w:divBdr>
    </w:div>
    <w:div w:id="838810838">
      <w:bodyDiv w:val="1"/>
      <w:marLeft w:val="0"/>
      <w:marRight w:val="0"/>
      <w:marTop w:val="0"/>
      <w:marBottom w:val="0"/>
      <w:divBdr>
        <w:top w:val="none" w:sz="0" w:space="0" w:color="auto"/>
        <w:left w:val="none" w:sz="0" w:space="0" w:color="auto"/>
        <w:bottom w:val="none" w:sz="0" w:space="0" w:color="auto"/>
        <w:right w:val="none" w:sz="0" w:space="0" w:color="auto"/>
      </w:divBdr>
    </w:div>
    <w:div w:id="889997056">
      <w:bodyDiv w:val="1"/>
      <w:marLeft w:val="0"/>
      <w:marRight w:val="0"/>
      <w:marTop w:val="0"/>
      <w:marBottom w:val="0"/>
      <w:divBdr>
        <w:top w:val="none" w:sz="0" w:space="0" w:color="auto"/>
        <w:left w:val="none" w:sz="0" w:space="0" w:color="auto"/>
        <w:bottom w:val="none" w:sz="0" w:space="0" w:color="auto"/>
        <w:right w:val="none" w:sz="0" w:space="0" w:color="auto"/>
      </w:divBdr>
    </w:div>
    <w:div w:id="952710369">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297952067">
      <w:bodyDiv w:val="1"/>
      <w:marLeft w:val="0"/>
      <w:marRight w:val="0"/>
      <w:marTop w:val="0"/>
      <w:marBottom w:val="0"/>
      <w:divBdr>
        <w:top w:val="none" w:sz="0" w:space="0" w:color="auto"/>
        <w:left w:val="none" w:sz="0" w:space="0" w:color="auto"/>
        <w:bottom w:val="none" w:sz="0" w:space="0" w:color="auto"/>
        <w:right w:val="none" w:sz="0" w:space="0" w:color="auto"/>
      </w:divBdr>
    </w:div>
    <w:div w:id="1319305547">
      <w:bodyDiv w:val="1"/>
      <w:marLeft w:val="0"/>
      <w:marRight w:val="0"/>
      <w:marTop w:val="0"/>
      <w:marBottom w:val="0"/>
      <w:divBdr>
        <w:top w:val="none" w:sz="0" w:space="0" w:color="auto"/>
        <w:left w:val="none" w:sz="0" w:space="0" w:color="auto"/>
        <w:bottom w:val="none" w:sz="0" w:space="0" w:color="auto"/>
        <w:right w:val="none" w:sz="0" w:space="0" w:color="auto"/>
      </w:divBdr>
    </w:div>
    <w:div w:id="1468353058">
      <w:bodyDiv w:val="1"/>
      <w:marLeft w:val="0"/>
      <w:marRight w:val="0"/>
      <w:marTop w:val="0"/>
      <w:marBottom w:val="0"/>
      <w:divBdr>
        <w:top w:val="none" w:sz="0" w:space="0" w:color="auto"/>
        <w:left w:val="none" w:sz="0" w:space="0" w:color="auto"/>
        <w:bottom w:val="none" w:sz="0" w:space="0" w:color="auto"/>
        <w:right w:val="none" w:sz="0" w:space="0" w:color="auto"/>
      </w:divBdr>
    </w:div>
    <w:div w:id="1518038789">
      <w:bodyDiv w:val="1"/>
      <w:marLeft w:val="0"/>
      <w:marRight w:val="0"/>
      <w:marTop w:val="0"/>
      <w:marBottom w:val="0"/>
      <w:divBdr>
        <w:top w:val="none" w:sz="0" w:space="0" w:color="auto"/>
        <w:left w:val="none" w:sz="0" w:space="0" w:color="auto"/>
        <w:bottom w:val="none" w:sz="0" w:space="0" w:color="auto"/>
        <w:right w:val="none" w:sz="0" w:space="0" w:color="auto"/>
      </w:divBdr>
    </w:div>
    <w:div w:id="1577350917">
      <w:bodyDiv w:val="1"/>
      <w:marLeft w:val="0"/>
      <w:marRight w:val="0"/>
      <w:marTop w:val="0"/>
      <w:marBottom w:val="0"/>
      <w:divBdr>
        <w:top w:val="none" w:sz="0" w:space="0" w:color="auto"/>
        <w:left w:val="none" w:sz="0" w:space="0" w:color="auto"/>
        <w:bottom w:val="none" w:sz="0" w:space="0" w:color="auto"/>
        <w:right w:val="none" w:sz="0" w:space="0" w:color="auto"/>
      </w:divBdr>
    </w:div>
    <w:div w:id="1823615199">
      <w:bodyDiv w:val="1"/>
      <w:marLeft w:val="0"/>
      <w:marRight w:val="0"/>
      <w:marTop w:val="0"/>
      <w:marBottom w:val="0"/>
      <w:divBdr>
        <w:top w:val="none" w:sz="0" w:space="0" w:color="auto"/>
        <w:left w:val="none" w:sz="0" w:space="0" w:color="auto"/>
        <w:bottom w:val="none" w:sz="0" w:space="0" w:color="auto"/>
        <w:right w:val="none" w:sz="0" w:space="0" w:color="auto"/>
      </w:divBdr>
    </w:div>
    <w:div w:id="1878197344">
      <w:bodyDiv w:val="1"/>
      <w:marLeft w:val="0"/>
      <w:marRight w:val="0"/>
      <w:marTop w:val="0"/>
      <w:marBottom w:val="0"/>
      <w:divBdr>
        <w:top w:val="none" w:sz="0" w:space="0" w:color="auto"/>
        <w:left w:val="none" w:sz="0" w:space="0" w:color="auto"/>
        <w:bottom w:val="none" w:sz="0" w:space="0" w:color="auto"/>
        <w:right w:val="none" w:sz="0" w:space="0" w:color="auto"/>
      </w:divBdr>
    </w:div>
    <w:div w:id="21463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ycp.essex.gov.uk/safeguarding/guidance-documents-model-policies-and-templates/" TargetMode="External"/><Relationship Id="rId18" Type="http://schemas.openxmlformats.org/officeDocument/2006/relationships/hyperlink" Target="https://learning.nspcc.org.uk/research-resources/schools/pants-teaching?utm_campaign=20240916_KIS_CASPAR_September16&amp;utm_content=PANTS%20resources%20for%20schools%20and%20teachers&amp;utm_medium=email&amp;utm_source=Adestr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afeguarding-children-and-protecting-professionals-in-early-years-settings-online-safety-considerations" TargetMode="External"/><Relationship Id="rId7" Type="http://schemas.openxmlformats.org/officeDocument/2006/relationships/webSettings" Target="webSettings.xml"/><Relationship Id="rId12" Type="http://schemas.openxmlformats.org/officeDocument/2006/relationships/hyperlink" Target="https://eur02.safelinks.protection.outlook.com/?url=https%3A%2F%2Fnews.news.essex.gov.uk%2F16C10F8C5F6C50A15F2D7EF9A4D844B00B0556A4A5EFBE2DD2526DBA5867EF7A%2FABA476315AAE7989020A23D67A1F8A9B%2FLE35&amp;data=05%7C02%7CJo.Barclay%40essex.gov.uk%7C2d5560df95674884ab4a08dce1fdb721%7Ca8b4324f155c4215a0f17ed8cc9a992f%7C0%7C0%7C638633727031139331%7CUnknown%7CTWFpbGZsb3d8eyJWIjoiMC4wLjAwMDAiLCJQIjoiV2luMzIiLCJBTiI6Ik1haWwiLCJXVCI6Mn0%3D%7C0%7C%7C%7C&amp;sdata=HkNvJjOIwm8W423EmyAMdTv6hcmbyVa0ZU3vTxiYQr8%3D&amp;reserved=0" TargetMode="External"/><Relationship Id="rId17" Type="http://schemas.openxmlformats.org/officeDocument/2006/relationships/hyperlink" Target="https://consultations.essex.gov.uk/esab/fcff9d3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orkforcedevelopment@essex.gov.uk" TargetMode="External"/><Relationship Id="rId20" Type="http://schemas.openxmlformats.org/officeDocument/2006/relationships/hyperlink" Target="https://www.ofcom.org.uk/media-use-and-attitudes/media-habits-children/childrens-media-li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cb.co.uk/media/3322/effective-support-october-2024-final.pdf" TargetMode="External"/><Relationship Id="rId24" Type="http://schemas.openxmlformats.org/officeDocument/2006/relationships/hyperlink" Target="https://swgfl.org.uk/resources/early-years-toolkit/" TargetMode="External"/><Relationship Id="rId5" Type="http://schemas.openxmlformats.org/officeDocument/2006/relationships/styles" Target="styles.xml"/><Relationship Id="rId15" Type="http://schemas.openxmlformats.org/officeDocument/2006/relationships/hyperlink" Target="https://educationessex.essex.gov.uk/" TargetMode="External"/><Relationship Id="rId23" Type="http://schemas.openxmlformats.org/officeDocument/2006/relationships/hyperlink" Target="https://www.ceopeducation.co.uk/4_7/" TargetMode="External"/><Relationship Id="rId10" Type="http://schemas.openxmlformats.org/officeDocument/2006/relationships/hyperlink" Target="mailto:workforcedevelopment@essex.gov.uk" TargetMode="External"/><Relationship Id="rId19" Type="http://schemas.openxmlformats.org/officeDocument/2006/relationships/hyperlink" Target="https://eur02.safelinks.protection.outlook.com/?url=https%3A%2F%2Femail.nspcc.org.uk%2Fc%2F1M5EyYGC5UcNvDNxN7dEAHlASEu&amp;data=05%7C02%7Cmatthew.lewis%40essex.gov.uk%7C913f3f1cdf7342430f7608dcd0b16269%7Ca8b4324f155c4215a0f17ed8cc9a992f%7C0%7C0%7C638614707494480083%7CUnknown%7CTWFpbGZsb3d8eyJWIjoiMC4wLjAwMDAiLCJQIjoiV2luMzIiLCJBTiI6Ik1haWwiLCJXVCI6Mn0%3D%7C0%7C%7C%7C&amp;sdata=9GNpnvp%2FzVasLSPucSBaCaMEkgvxyPcxv4LUyEcQSL0%3D&amp;reserved=0" TargetMode="Externa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hyperlink" Target="https://www.gov.uk/government/consultations/ofsted-big-listen/outcome/hearing-feedback-accepting-criticism-and-building-a-better-ofsted-the-response-to-the-big-listen" TargetMode="External"/><Relationship Id="rId22" Type="http://schemas.openxmlformats.org/officeDocument/2006/relationships/hyperlink" Target="https://www.internetmatters.org/schools-esafety/pr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89420-BFC3-43C5-B55E-408FDF9DB35D}">
  <ds:schemaRefs>
    <ds:schemaRef ds:uri="http://schemas.microsoft.com/office/2006/metadata/properties"/>
    <ds:schemaRef ds:uri="http://schemas.microsoft.com/office/infopath/2007/PartnerControls"/>
    <ds:schemaRef ds:uri="a9f12287-5f74-4593-92c9-e973669b9a71"/>
    <ds:schemaRef ds:uri="6a461f78-e7a2-485a-8a47-5fc604b04102"/>
  </ds:schemaRefs>
</ds:datastoreItem>
</file>

<file path=customXml/itemProps2.xml><?xml version="1.0" encoding="utf-8"?>
<ds:datastoreItem xmlns:ds="http://schemas.openxmlformats.org/officeDocument/2006/customXml" ds:itemID="{4995E363-7681-4869-8B0C-B5F27C2A5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50FE-6D4B-4408-8A56-78034C9F9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Links>
    <vt:vector size="96" baseType="variant">
      <vt:variant>
        <vt:i4>8126504</vt:i4>
      </vt:variant>
      <vt:variant>
        <vt:i4>45</vt:i4>
      </vt:variant>
      <vt:variant>
        <vt:i4>0</vt:i4>
      </vt:variant>
      <vt:variant>
        <vt:i4>5</vt:i4>
      </vt:variant>
      <vt:variant>
        <vt:lpwstr>https://swgfl.org.uk/resources/early-years-toolkit/</vt:lpwstr>
      </vt:variant>
      <vt:variant>
        <vt:lpwstr/>
      </vt:variant>
      <vt:variant>
        <vt:i4>2752543</vt:i4>
      </vt:variant>
      <vt:variant>
        <vt:i4>42</vt:i4>
      </vt:variant>
      <vt:variant>
        <vt:i4>0</vt:i4>
      </vt:variant>
      <vt:variant>
        <vt:i4>5</vt:i4>
      </vt:variant>
      <vt:variant>
        <vt:lpwstr>https://www.ceopeducation.co.uk/4_7/</vt:lpwstr>
      </vt:variant>
      <vt:variant>
        <vt:lpwstr/>
      </vt:variant>
      <vt:variant>
        <vt:i4>7405619</vt:i4>
      </vt:variant>
      <vt:variant>
        <vt:i4>39</vt:i4>
      </vt:variant>
      <vt:variant>
        <vt:i4>0</vt:i4>
      </vt:variant>
      <vt:variant>
        <vt:i4>5</vt:i4>
      </vt:variant>
      <vt:variant>
        <vt:lpwstr>https://www.internetmatters.org/schools-esafety/pre-school/</vt:lpwstr>
      </vt:variant>
      <vt:variant>
        <vt:lpwstr/>
      </vt:variant>
      <vt:variant>
        <vt:i4>7929907</vt:i4>
      </vt:variant>
      <vt:variant>
        <vt:i4>36</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589835</vt:i4>
      </vt:variant>
      <vt:variant>
        <vt:i4>33</vt:i4>
      </vt:variant>
      <vt:variant>
        <vt:i4>0</vt:i4>
      </vt:variant>
      <vt:variant>
        <vt:i4>5</vt:i4>
      </vt:variant>
      <vt:variant>
        <vt:lpwstr>https://www.ofcom.org.uk/media-use-and-attitudes/media-habits-children/childrens-media-lives/</vt:lpwstr>
      </vt:variant>
      <vt:variant>
        <vt:lpwstr/>
      </vt:variant>
      <vt:variant>
        <vt:i4>4128801</vt:i4>
      </vt:variant>
      <vt:variant>
        <vt:i4>30</vt:i4>
      </vt:variant>
      <vt:variant>
        <vt:i4>0</vt:i4>
      </vt:variant>
      <vt:variant>
        <vt:i4>5</vt:i4>
      </vt:variant>
      <vt:variant>
        <vt:lpwstr>https://eur02.safelinks.protection.outlook.com/?url=https%3A%2F%2Femail.nspcc.org.uk%2Fc%2F1M5EyYGC5UcNvDNxN7dEAHlASEu&amp;data=05%7C02%7Cmatthew.lewis%40essex.gov.uk%7C913f3f1cdf7342430f7608dcd0b16269%7Ca8b4324f155c4215a0f17ed8cc9a992f%7C0%7C0%7C638614707494480083%7CUnknown%7CTWFpbGZsb3d8eyJWIjoiMC4wLjAwMDAiLCJQIjoiV2luMzIiLCJBTiI6Ik1haWwiLCJXVCI6Mn0%3D%7C0%7C%7C%7C&amp;sdata=9GNpnvp%2FzVasLSPucSBaCaMEkgvxyPcxv4LUyEcQSL0%3D&amp;reserved=0</vt:lpwstr>
      </vt:variant>
      <vt:variant>
        <vt:lpwstr/>
      </vt:variant>
      <vt:variant>
        <vt:i4>7209024</vt:i4>
      </vt:variant>
      <vt:variant>
        <vt:i4>27</vt:i4>
      </vt:variant>
      <vt:variant>
        <vt:i4>0</vt:i4>
      </vt:variant>
      <vt:variant>
        <vt:i4>5</vt:i4>
      </vt:variant>
      <vt:variant>
        <vt:lpwstr>https://learning.nspcc.org.uk/research-resources/schools/pants-teaching?utm_campaign=20240916_KIS_CASPAR_September16&amp;utm_content=PANTS%20resources%20for%20schools%20and%20teachers&amp;utm_medium=email&amp;utm_source=Adestra</vt:lpwstr>
      </vt:variant>
      <vt:variant>
        <vt:lpwstr/>
      </vt:variant>
      <vt:variant>
        <vt:i4>4784154</vt:i4>
      </vt:variant>
      <vt:variant>
        <vt:i4>24</vt:i4>
      </vt:variant>
      <vt:variant>
        <vt:i4>0</vt:i4>
      </vt:variant>
      <vt:variant>
        <vt:i4>5</vt:i4>
      </vt:variant>
      <vt:variant>
        <vt:lpwstr>https://consultations.essex.gov.uk/esab/fcff9d38/</vt:lpwstr>
      </vt:variant>
      <vt:variant>
        <vt:lpwstr/>
      </vt:variant>
      <vt:variant>
        <vt:i4>2621527</vt:i4>
      </vt:variant>
      <vt:variant>
        <vt:i4>21</vt:i4>
      </vt:variant>
      <vt:variant>
        <vt:i4>0</vt:i4>
      </vt:variant>
      <vt:variant>
        <vt:i4>5</vt:i4>
      </vt:variant>
      <vt:variant>
        <vt:lpwstr>mailto:workforcedevelopment@essex.gov.uk</vt:lpwstr>
      </vt:variant>
      <vt:variant>
        <vt:lpwstr/>
      </vt:variant>
      <vt:variant>
        <vt:i4>4587548</vt:i4>
      </vt:variant>
      <vt:variant>
        <vt:i4>18</vt:i4>
      </vt:variant>
      <vt:variant>
        <vt:i4>0</vt:i4>
      </vt:variant>
      <vt:variant>
        <vt:i4>5</vt:i4>
      </vt:variant>
      <vt:variant>
        <vt:lpwstr>https://educationessex.essex.gov.uk/</vt:lpwstr>
      </vt:variant>
      <vt:variant>
        <vt:lpwstr/>
      </vt:variant>
      <vt:variant>
        <vt:i4>4718666</vt:i4>
      </vt:variant>
      <vt:variant>
        <vt:i4>15</vt:i4>
      </vt:variant>
      <vt:variant>
        <vt:i4>0</vt:i4>
      </vt:variant>
      <vt:variant>
        <vt:i4>5</vt:i4>
      </vt:variant>
      <vt:variant>
        <vt:lpwstr>https://www.gov.uk/government/consultations/ofsted-big-listen/outcome/hearing-feedback-accepting-criticism-and-building-a-better-ofsted-the-response-to-the-big-listen</vt:lpwstr>
      </vt:variant>
      <vt:variant>
        <vt:lpwstr>foreword-our-mission--trust</vt:lpwstr>
      </vt:variant>
      <vt:variant>
        <vt:i4>8060961</vt:i4>
      </vt:variant>
      <vt:variant>
        <vt:i4>12</vt:i4>
      </vt:variant>
      <vt:variant>
        <vt:i4>0</vt:i4>
      </vt:variant>
      <vt:variant>
        <vt:i4>5</vt:i4>
      </vt:variant>
      <vt:variant>
        <vt:lpwstr>https://eycp.essex.gov.uk/safeguarding/guidance-documents-model-policies-and-templates/</vt:lpwstr>
      </vt:variant>
      <vt:variant>
        <vt:lpwstr/>
      </vt:variant>
      <vt:variant>
        <vt:i4>3670065</vt:i4>
      </vt:variant>
      <vt:variant>
        <vt:i4>9</vt:i4>
      </vt:variant>
      <vt:variant>
        <vt:i4>0</vt:i4>
      </vt:variant>
      <vt:variant>
        <vt:i4>5</vt:i4>
      </vt:variant>
      <vt:variant>
        <vt:lpwstr>https://eur02.safelinks.protection.outlook.com/?url=https%3A%2F%2Fnews.news.essex.gov.uk%2F16C10F8C5F6C50A15F2D7EF9A4D844B00B0556A4A5EFBE2DD2526DBA5867EF7A%2FABA476315AAE7989020A23D67A1F8A9B%2FLE35&amp;data=05%7C02%7CJo.Barclay%40essex.gov.uk%7C2d5560df95674884ab4a08dce1fdb721%7Ca8b4324f155c4215a0f17ed8cc9a992f%7C0%7C0%7C638633727031139331%7CUnknown%7CTWFpbGZsb3d8eyJWIjoiMC4wLjAwMDAiLCJQIjoiV2luMzIiLCJBTiI6Ik1haWwiLCJXVCI6Mn0%3D%7C0%7C%7C%7C&amp;sdata=HkNvJjOIwm8W423EmyAMdTv6hcmbyVa0ZU3vTxiYQr8%3D&amp;reserved=0</vt:lpwstr>
      </vt:variant>
      <vt:variant>
        <vt:lpwstr/>
      </vt:variant>
      <vt:variant>
        <vt:i4>8192111</vt:i4>
      </vt:variant>
      <vt:variant>
        <vt:i4>6</vt:i4>
      </vt:variant>
      <vt:variant>
        <vt:i4>0</vt:i4>
      </vt:variant>
      <vt:variant>
        <vt:i4>5</vt:i4>
      </vt:variant>
      <vt:variant>
        <vt:lpwstr>https://www.escb.co.uk/media/3322/effective-support-october-2024-final.pdf</vt:lpwstr>
      </vt:variant>
      <vt:variant>
        <vt:lpwstr/>
      </vt:variant>
      <vt:variant>
        <vt:i4>3342454</vt:i4>
      </vt:variant>
      <vt:variant>
        <vt:i4>3</vt:i4>
      </vt:variant>
      <vt:variant>
        <vt:i4>0</vt:i4>
      </vt:variant>
      <vt:variant>
        <vt:i4>5</vt:i4>
      </vt:variant>
      <vt:variant>
        <vt:lpwstr/>
      </vt:variant>
      <vt:variant>
        <vt:lpwstr>Level3</vt:lpwstr>
      </vt:variant>
      <vt:variant>
        <vt:i4>2621527</vt:i4>
      </vt:variant>
      <vt:variant>
        <vt:i4>0</vt:i4>
      </vt:variant>
      <vt:variant>
        <vt:i4>0</vt:i4>
      </vt:variant>
      <vt:variant>
        <vt:i4>5</vt:i4>
      </vt:variant>
      <vt:variant>
        <vt:lpwstr>mailto:workforcedevelopment@essex.gov.uk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Wallis - Business Support Assistant</dc:creator>
  <cp:keywords/>
  <dc:description/>
  <cp:lastModifiedBy>Clare Wallis - Business Support Assistant</cp:lastModifiedBy>
  <cp:revision>151</cp:revision>
  <dcterms:created xsi:type="dcterms:W3CDTF">2024-09-09T14:48:00Z</dcterms:created>
  <dcterms:modified xsi:type="dcterms:W3CDTF">2024-10-02T11:18:00Z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2024-04-10T08:41:59Z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8c4ab486-5c3a-49bc-a6bb-816bbd3fbb61</vt:lpwstr>
  </property>
  <property fmtid="{D5CDD505-2E9C-101B-9397-08002B2CF9AE}" pid="9" name="MSIP_Label_39d8be9e-c8d9-4b9c-bd40-2c27cc7ea2e6_ContentBits">
    <vt:lpwstr>0</vt:lpwstr>
  </property>
  <property fmtid="{D5CDD505-2E9C-101B-9397-08002B2CF9AE}" pid="10" name="MediaServiceImageTags">
    <vt:lpwstr/>
  </property>
</Properties>
</file>