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861"/>
        <w:tblW w:w="15505" w:type="dxa"/>
        <w:tblLook w:val="04A0" w:firstRow="1" w:lastRow="0" w:firstColumn="1" w:lastColumn="0" w:noHBand="0" w:noVBand="1"/>
      </w:tblPr>
      <w:tblGrid>
        <w:gridCol w:w="4815"/>
        <w:gridCol w:w="4961"/>
        <w:gridCol w:w="2806"/>
        <w:gridCol w:w="2923"/>
      </w:tblGrid>
      <w:tr w:rsidR="00EE6D0E" w:rsidRPr="00335A74" w14:paraId="4A80CA8C" w14:textId="77777777" w:rsidTr="00EE6D0E">
        <w:trPr>
          <w:trHeight w:val="567"/>
        </w:trPr>
        <w:tc>
          <w:tcPr>
            <w:tcW w:w="4815" w:type="dxa"/>
            <w:shd w:val="clear" w:color="auto" w:fill="D9D9D9" w:themeFill="background1" w:themeFillShade="D9"/>
          </w:tcPr>
          <w:p w14:paraId="08447171" w14:textId="1C775D23"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School Prevent Lead:</w:t>
            </w:r>
          </w:p>
        </w:tc>
        <w:tc>
          <w:tcPr>
            <w:tcW w:w="4961" w:type="dxa"/>
            <w:shd w:val="clear" w:color="auto" w:fill="D9D9D9" w:themeFill="background1" w:themeFillShade="D9"/>
          </w:tcPr>
          <w:p w14:paraId="44C0AD0E" w14:textId="2A3CBEDD"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Risk assessment completed by:</w:t>
            </w:r>
          </w:p>
        </w:tc>
        <w:tc>
          <w:tcPr>
            <w:tcW w:w="2806" w:type="dxa"/>
            <w:shd w:val="clear" w:color="auto" w:fill="D9D9D9" w:themeFill="background1" w:themeFillShade="D9"/>
          </w:tcPr>
          <w:p w14:paraId="2EBBC3FC" w14:textId="77777777"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Date:</w:t>
            </w:r>
          </w:p>
        </w:tc>
        <w:tc>
          <w:tcPr>
            <w:tcW w:w="2923" w:type="dxa"/>
            <w:shd w:val="clear" w:color="auto" w:fill="D9D9D9" w:themeFill="background1" w:themeFillShade="D9"/>
          </w:tcPr>
          <w:p w14:paraId="745A627A" w14:textId="77777777" w:rsidR="00EE6D0E" w:rsidRPr="00335A74" w:rsidRDefault="00EE6D0E" w:rsidP="00630EDF">
            <w:pPr>
              <w:jc w:val="center"/>
              <w:rPr>
                <w:rFonts w:asciiTheme="minorHAnsi" w:hAnsiTheme="minorHAnsi" w:cstheme="minorHAnsi"/>
                <w:b/>
                <w:bCs/>
                <w:sz w:val="22"/>
              </w:rPr>
            </w:pPr>
            <w:r w:rsidRPr="00335A74">
              <w:rPr>
                <w:rFonts w:asciiTheme="minorHAnsi" w:hAnsiTheme="minorHAnsi" w:cstheme="minorHAnsi"/>
                <w:b/>
                <w:bCs/>
                <w:sz w:val="22"/>
              </w:rPr>
              <w:t>Review Date:</w:t>
            </w:r>
          </w:p>
        </w:tc>
      </w:tr>
      <w:tr w:rsidR="00EE6D0E" w:rsidRPr="00335A74" w14:paraId="00E9485F" w14:textId="77777777" w:rsidTr="00EE6D0E">
        <w:trPr>
          <w:trHeight w:val="567"/>
        </w:trPr>
        <w:tc>
          <w:tcPr>
            <w:tcW w:w="4815" w:type="dxa"/>
          </w:tcPr>
          <w:p w14:paraId="49E729CF" w14:textId="77777777" w:rsidR="00EE6D0E" w:rsidRPr="00335A74" w:rsidRDefault="00EE6D0E" w:rsidP="00EE6D0E">
            <w:pPr>
              <w:rPr>
                <w:rFonts w:asciiTheme="minorHAnsi" w:hAnsiTheme="minorHAnsi" w:cstheme="minorHAnsi"/>
                <w:sz w:val="22"/>
              </w:rPr>
            </w:pPr>
          </w:p>
        </w:tc>
        <w:tc>
          <w:tcPr>
            <w:tcW w:w="4961" w:type="dxa"/>
          </w:tcPr>
          <w:p w14:paraId="443BD8F1" w14:textId="77777777" w:rsidR="00EE6D0E" w:rsidRPr="00335A74" w:rsidRDefault="00EE6D0E" w:rsidP="00EE6D0E">
            <w:pPr>
              <w:rPr>
                <w:rFonts w:asciiTheme="minorHAnsi" w:hAnsiTheme="minorHAnsi" w:cstheme="minorHAnsi"/>
                <w:sz w:val="22"/>
              </w:rPr>
            </w:pPr>
          </w:p>
        </w:tc>
        <w:tc>
          <w:tcPr>
            <w:tcW w:w="2806" w:type="dxa"/>
          </w:tcPr>
          <w:p w14:paraId="46FE8139" w14:textId="77777777" w:rsidR="00EE6D0E" w:rsidRPr="00335A74" w:rsidRDefault="00EE6D0E" w:rsidP="00EE6D0E">
            <w:pPr>
              <w:rPr>
                <w:rFonts w:asciiTheme="minorHAnsi" w:hAnsiTheme="minorHAnsi" w:cstheme="minorHAnsi"/>
                <w:sz w:val="22"/>
              </w:rPr>
            </w:pPr>
          </w:p>
        </w:tc>
        <w:tc>
          <w:tcPr>
            <w:tcW w:w="2923" w:type="dxa"/>
          </w:tcPr>
          <w:p w14:paraId="2CB04239" w14:textId="77777777" w:rsidR="00EE6D0E" w:rsidRPr="00335A74" w:rsidRDefault="00EE6D0E" w:rsidP="00EE6D0E">
            <w:pPr>
              <w:rPr>
                <w:rFonts w:asciiTheme="minorHAnsi" w:hAnsiTheme="minorHAnsi" w:cstheme="minorHAnsi"/>
                <w:sz w:val="22"/>
              </w:rPr>
            </w:pPr>
          </w:p>
        </w:tc>
      </w:tr>
    </w:tbl>
    <w:p w14:paraId="47A9D353" w14:textId="77777777" w:rsidR="00D53265" w:rsidRPr="00335A74" w:rsidRDefault="00D53265">
      <w:pPr>
        <w:rPr>
          <w:rFonts w:asciiTheme="minorHAnsi" w:hAnsiTheme="minorHAnsi" w:cstheme="minorHAnsi"/>
          <w:sz w:val="22"/>
        </w:rPr>
      </w:pPr>
    </w:p>
    <w:p w14:paraId="26A5FEA3" w14:textId="50C92CF8" w:rsidR="00395EC9" w:rsidRPr="00335A74" w:rsidRDefault="00395EC9" w:rsidP="00395EC9">
      <w:pPr>
        <w:rPr>
          <w:rFonts w:asciiTheme="minorHAnsi" w:hAnsiTheme="minorHAnsi" w:cstheme="minorHAnsi"/>
          <w:b/>
          <w:bCs/>
          <w:sz w:val="20"/>
          <w:szCs w:val="20"/>
        </w:rPr>
      </w:pPr>
      <w:r w:rsidRPr="00335A74">
        <w:rPr>
          <w:rFonts w:asciiTheme="minorHAnsi" w:hAnsiTheme="minorHAnsi" w:cstheme="minorHAnsi"/>
          <w:b/>
          <w:bCs/>
          <w:sz w:val="20"/>
          <w:szCs w:val="20"/>
        </w:rPr>
        <w:t xml:space="preserve">All </w:t>
      </w:r>
      <w:r w:rsidR="00E85631">
        <w:rPr>
          <w:rFonts w:asciiTheme="minorHAnsi" w:hAnsiTheme="minorHAnsi" w:cstheme="minorHAnsi"/>
          <w:b/>
          <w:bCs/>
          <w:sz w:val="20"/>
          <w:szCs w:val="20"/>
        </w:rPr>
        <w:t xml:space="preserve">settings </w:t>
      </w:r>
      <w:r w:rsidRPr="00335A74">
        <w:rPr>
          <w:rFonts w:asciiTheme="minorHAnsi" w:hAnsiTheme="minorHAnsi" w:cstheme="minorHAnsi"/>
          <w:b/>
          <w:bCs/>
          <w:sz w:val="20"/>
          <w:szCs w:val="20"/>
        </w:rPr>
        <w:t>are subject to a duty under section 26 of the Counter</w:t>
      </w:r>
      <w:r w:rsidR="00677E5A" w:rsidRPr="00335A74">
        <w:rPr>
          <w:rFonts w:asciiTheme="minorHAnsi" w:hAnsiTheme="minorHAnsi" w:cstheme="minorHAnsi"/>
          <w:b/>
          <w:bCs/>
          <w:sz w:val="20"/>
          <w:szCs w:val="20"/>
        </w:rPr>
        <w:t xml:space="preserve"> </w:t>
      </w:r>
      <w:r w:rsidRPr="00335A74">
        <w:rPr>
          <w:rFonts w:asciiTheme="minorHAnsi" w:hAnsiTheme="minorHAnsi" w:cstheme="minorHAnsi"/>
          <w:b/>
          <w:bCs/>
          <w:sz w:val="20"/>
          <w:szCs w:val="20"/>
        </w:rPr>
        <w:t xml:space="preserve">Terrorism and Security Act 2015 (the CTSA 2015), in the exercise of their functions, to have “due regard to the need to prevent people from being drawn into terrorism”. This duty is known as the Prevent </w:t>
      </w:r>
      <w:r w:rsidR="00893BFB">
        <w:rPr>
          <w:rFonts w:asciiTheme="minorHAnsi" w:hAnsiTheme="minorHAnsi" w:cstheme="minorHAnsi"/>
          <w:b/>
          <w:bCs/>
          <w:sz w:val="20"/>
          <w:szCs w:val="20"/>
        </w:rPr>
        <w:t>d</w:t>
      </w:r>
      <w:r w:rsidRPr="00335A74">
        <w:rPr>
          <w:rFonts w:asciiTheme="minorHAnsi" w:hAnsiTheme="minorHAnsi" w:cstheme="minorHAnsi"/>
          <w:b/>
          <w:bCs/>
          <w:sz w:val="20"/>
          <w:szCs w:val="20"/>
        </w:rPr>
        <w:t>uty.</w:t>
      </w:r>
    </w:p>
    <w:p w14:paraId="7927B633" w14:textId="77777777" w:rsidR="00D17671" w:rsidRPr="00335A74" w:rsidRDefault="00D17671" w:rsidP="00395EC9">
      <w:pPr>
        <w:rPr>
          <w:rFonts w:asciiTheme="minorHAnsi" w:hAnsiTheme="minorHAnsi" w:cstheme="minorHAnsi"/>
          <w:b/>
          <w:bCs/>
          <w:sz w:val="20"/>
          <w:szCs w:val="20"/>
        </w:rPr>
      </w:pPr>
    </w:p>
    <w:p w14:paraId="4352BEAB" w14:textId="3E7D00F7"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sz w:val="20"/>
          <w:szCs w:val="20"/>
        </w:rPr>
        <w:t>The aim of Prevent is to reduce the threat to the UK from terrorism by stopping people being drawn into terrorism.</w:t>
      </w:r>
    </w:p>
    <w:p w14:paraId="58696DC0" w14:textId="77777777" w:rsidR="00D17671" w:rsidRPr="00335A74" w:rsidRDefault="00D17671" w:rsidP="00D17671">
      <w:pPr>
        <w:rPr>
          <w:rFonts w:asciiTheme="minorHAnsi" w:hAnsiTheme="minorHAnsi" w:cstheme="minorHAnsi"/>
          <w:sz w:val="20"/>
          <w:szCs w:val="20"/>
        </w:rPr>
      </w:pPr>
    </w:p>
    <w:p w14:paraId="5FA45177" w14:textId="69BF8D33"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sz w:val="20"/>
          <w:szCs w:val="20"/>
        </w:rPr>
        <w:t xml:space="preserve">Settings are required to take a risk-based approach to the Prevent duty, </w:t>
      </w:r>
      <w:r w:rsidR="005C1149" w:rsidRPr="005C1149">
        <w:rPr>
          <w:rFonts w:asciiTheme="minorHAnsi" w:hAnsiTheme="minorHAnsi" w:cstheme="minorHAnsi"/>
          <w:sz w:val="20"/>
          <w:szCs w:val="20"/>
        </w:rPr>
        <w:t xml:space="preserve">under paragraph 14 of the </w:t>
      </w:r>
      <w:hyperlink r:id="rId10" w:history="1">
        <w:r w:rsidR="005C1149" w:rsidRPr="005C1149">
          <w:rPr>
            <w:rStyle w:val="Hyperlink"/>
            <w:rFonts w:asciiTheme="minorHAnsi" w:hAnsiTheme="minorHAnsi" w:cstheme="minorHAnsi"/>
            <w:sz w:val="20"/>
            <w:szCs w:val="20"/>
          </w:rPr>
          <w:t>Prevent duty guidance</w:t>
        </w:r>
      </w:hyperlink>
      <w:r w:rsidR="005C1149" w:rsidRPr="005C1149">
        <w:rPr>
          <w:rFonts w:asciiTheme="minorHAnsi" w:hAnsiTheme="minorHAnsi" w:cstheme="minorHAnsi"/>
          <w:sz w:val="20"/>
          <w:szCs w:val="20"/>
        </w:rPr>
        <w:t xml:space="preserve"> (Home Office, 2023).</w:t>
      </w:r>
      <w:r w:rsidRPr="00335A74">
        <w:rPr>
          <w:rFonts w:asciiTheme="minorHAnsi" w:hAnsiTheme="minorHAnsi" w:cstheme="minorHAnsi"/>
          <w:sz w:val="20"/>
          <w:szCs w:val="20"/>
        </w:rPr>
        <w:t xml:space="preserve"> This document demonstrates our awareness of the specific risks of extremism and radicalisation in our </w:t>
      </w:r>
      <w:r w:rsidR="00E85631">
        <w:rPr>
          <w:rFonts w:asciiTheme="minorHAnsi" w:hAnsiTheme="minorHAnsi" w:cstheme="minorHAnsi"/>
          <w:sz w:val="20"/>
          <w:szCs w:val="20"/>
        </w:rPr>
        <w:t xml:space="preserve">setting </w:t>
      </w:r>
      <w:r w:rsidRPr="00335A74">
        <w:rPr>
          <w:rFonts w:asciiTheme="minorHAnsi" w:hAnsiTheme="minorHAnsi" w:cstheme="minorHAnsi"/>
          <w:sz w:val="20"/>
          <w:szCs w:val="20"/>
        </w:rPr>
        <w:t>and our area.</w:t>
      </w:r>
    </w:p>
    <w:p w14:paraId="3DD61F97" w14:textId="77777777" w:rsidR="00D17671" w:rsidRPr="00335A74" w:rsidRDefault="00D17671" w:rsidP="00D17671">
      <w:pPr>
        <w:rPr>
          <w:rFonts w:asciiTheme="minorHAnsi" w:hAnsiTheme="minorHAnsi" w:cstheme="minorHAnsi"/>
          <w:b/>
          <w:sz w:val="20"/>
          <w:szCs w:val="20"/>
        </w:rPr>
      </w:pPr>
    </w:p>
    <w:p w14:paraId="124E8EEF" w14:textId="3C9F558F" w:rsidR="004B08DF" w:rsidRPr="00335A74" w:rsidRDefault="004B08DF" w:rsidP="00D17671">
      <w:pPr>
        <w:rPr>
          <w:rFonts w:asciiTheme="minorHAnsi" w:hAnsiTheme="minorHAnsi" w:cstheme="minorHAnsi"/>
          <w:bCs/>
          <w:sz w:val="20"/>
          <w:szCs w:val="20"/>
        </w:rPr>
      </w:pPr>
      <w:r w:rsidRPr="00335A74">
        <w:rPr>
          <w:rFonts w:asciiTheme="minorHAnsi" w:hAnsiTheme="minorHAnsi" w:cstheme="minorHAnsi"/>
          <w:b/>
          <w:sz w:val="20"/>
          <w:szCs w:val="20"/>
        </w:rPr>
        <w:t>Terrorism</w:t>
      </w:r>
      <w:r w:rsidR="00F31D20" w:rsidRPr="00335A74">
        <w:rPr>
          <w:rFonts w:asciiTheme="minorHAnsi" w:hAnsiTheme="minorHAnsi" w:cstheme="minorHAnsi"/>
          <w:b/>
          <w:sz w:val="20"/>
          <w:szCs w:val="20"/>
        </w:rPr>
        <w:t xml:space="preserve"> </w:t>
      </w:r>
      <w:r w:rsidR="00F31D20" w:rsidRPr="00335A74">
        <w:rPr>
          <w:rFonts w:asciiTheme="minorHAnsi" w:hAnsiTheme="minorHAnsi" w:cstheme="minorHAnsi"/>
          <w:bCs/>
          <w:sz w:val="20"/>
          <w:szCs w:val="20"/>
        </w:rPr>
        <w:t>is action that endangers / causes serious violence to a person/people; causes serious damage to property; or seriously interferes with / disrupts an electronic system.</w:t>
      </w:r>
    </w:p>
    <w:p w14:paraId="7E9D5B9C" w14:textId="77777777" w:rsidR="004B08DF" w:rsidRPr="00335A74" w:rsidRDefault="004B08DF" w:rsidP="00D17671">
      <w:pPr>
        <w:rPr>
          <w:rFonts w:asciiTheme="minorHAnsi" w:hAnsiTheme="minorHAnsi" w:cstheme="minorHAnsi"/>
          <w:bCs/>
          <w:sz w:val="20"/>
          <w:szCs w:val="20"/>
        </w:rPr>
      </w:pPr>
    </w:p>
    <w:p w14:paraId="5A86CA22" w14:textId="6ACE1235"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b/>
          <w:sz w:val="20"/>
          <w:szCs w:val="20"/>
        </w:rPr>
        <w:t>Extremism</w:t>
      </w:r>
      <w:r w:rsidRPr="00335A74">
        <w:rPr>
          <w:rFonts w:asciiTheme="minorHAnsi" w:hAnsiTheme="minorHAnsi" w:cstheme="minorHAnsi"/>
          <w:sz w:val="20"/>
          <w:szCs w:val="20"/>
        </w:rPr>
        <w:t xml:space="preserve"> is defined as vocal or active opposition to fundamental British values, including democracy, the rule of law, individual liberty and mutual respect and tolerance of different faiths and beliefs. Extremism isn't exclusive to any section of society and can take many forms.</w:t>
      </w:r>
    </w:p>
    <w:p w14:paraId="38C64328" w14:textId="77777777" w:rsidR="00D17671" w:rsidRPr="00335A74" w:rsidRDefault="00D17671" w:rsidP="00D17671">
      <w:pPr>
        <w:rPr>
          <w:rFonts w:asciiTheme="minorHAnsi" w:hAnsiTheme="minorHAnsi" w:cstheme="minorHAnsi"/>
          <w:sz w:val="20"/>
          <w:szCs w:val="20"/>
        </w:rPr>
      </w:pPr>
    </w:p>
    <w:p w14:paraId="000551DF" w14:textId="77777777" w:rsidR="00D17671" w:rsidRPr="00335A74" w:rsidRDefault="00D17671" w:rsidP="00D17671">
      <w:pPr>
        <w:rPr>
          <w:rFonts w:asciiTheme="minorHAnsi" w:hAnsiTheme="minorHAnsi" w:cstheme="minorHAnsi"/>
          <w:sz w:val="20"/>
          <w:szCs w:val="20"/>
        </w:rPr>
      </w:pPr>
      <w:r w:rsidRPr="00335A74">
        <w:rPr>
          <w:rFonts w:asciiTheme="minorHAnsi" w:hAnsiTheme="minorHAnsi" w:cstheme="minorHAnsi"/>
          <w:b/>
          <w:sz w:val="20"/>
          <w:szCs w:val="20"/>
        </w:rPr>
        <w:t>Radicalisation</w:t>
      </w:r>
      <w:r w:rsidRPr="00335A74">
        <w:rPr>
          <w:rFonts w:asciiTheme="minorHAnsi" w:hAnsiTheme="minorHAnsi" w:cstheme="minorHAnsi"/>
          <w:sz w:val="20"/>
          <w:szCs w:val="20"/>
        </w:rPr>
        <w:t xml:space="preserve"> is defined as the process by which a person comes to support terrorism and extremist ideologies associated with terrorist groups.</w:t>
      </w:r>
    </w:p>
    <w:p w14:paraId="492675C0" w14:textId="77777777" w:rsidR="00395EC9" w:rsidRPr="00335A74" w:rsidRDefault="00395EC9" w:rsidP="00395EC9">
      <w:pPr>
        <w:rPr>
          <w:rFonts w:asciiTheme="minorHAnsi" w:hAnsiTheme="minorHAnsi" w:cstheme="minorHAnsi"/>
          <w:b/>
          <w:bCs/>
          <w:sz w:val="20"/>
          <w:szCs w:val="20"/>
        </w:rPr>
      </w:pPr>
    </w:p>
    <w:p w14:paraId="2FCFC589" w14:textId="5A46C45C" w:rsidR="007436F3" w:rsidRPr="00335A74" w:rsidRDefault="00E85631" w:rsidP="00395EC9">
      <w:pPr>
        <w:rPr>
          <w:rFonts w:asciiTheme="minorHAnsi" w:hAnsiTheme="minorHAnsi" w:cstheme="minorHAnsi"/>
          <w:sz w:val="20"/>
          <w:szCs w:val="20"/>
        </w:rPr>
      </w:pPr>
      <w:r>
        <w:rPr>
          <w:rFonts w:asciiTheme="minorHAnsi" w:hAnsiTheme="minorHAnsi" w:cstheme="minorHAnsi"/>
          <w:sz w:val="20"/>
          <w:szCs w:val="20"/>
        </w:rPr>
        <w:t>S</w:t>
      </w:r>
      <w:r w:rsidR="00395EC9" w:rsidRPr="00335A74">
        <w:rPr>
          <w:rFonts w:asciiTheme="minorHAnsi" w:hAnsiTheme="minorHAnsi" w:cstheme="minorHAnsi"/>
          <w:sz w:val="20"/>
          <w:szCs w:val="20"/>
        </w:rPr>
        <w:t xml:space="preserve">taff are in a position to identify concerns early and provide help for children, to prevent concerns from escalating. </w:t>
      </w:r>
      <w:r>
        <w:rPr>
          <w:rFonts w:asciiTheme="minorHAnsi" w:hAnsiTheme="minorHAnsi" w:cstheme="minorHAnsi"/>
          <w:sz w:val="20"/>
          <w:szCs w:val="20"/>
        </w:rPr>
        <w:t xml:space="preserve">Settings and </w:t>
      </w:r>
      <w:r w:rsidR="00395EC9" w:rsidRPr="00335A74">
        <w:rPr>
          <w:rFonts w:asciiTheme="minorHAnsi" w:hAnsiTheme="minorHAnsi" w:cstheme="minorHAnsi"/>
          <w:sz w:val="20"/>
          <w:szCs w:val="20"/>
        </w:rPr>
        <w:t xml:space="preserve">their staff form part of the wider safeguarding system for children. </w:t>
      </w:r>
      <w:r w:rsidR="006B0385" w:rsidRPr="006B0385">
        <w:rPr>
          <w:rFonts w:asciiTheme="minorHAnsi" w:hAnsiTheme="minorHAnsi" w:cstheme="minorHAnsi"/>
          <w:sz w:val="20"/>
          <w:szCs w:val="20"/>
        </w:rPr>
        <w:t xml:space="preserve">This system is described in statutory guidance </w:t>
      </w:r>
      <w:hyperlink r:id="rId11" w:history="1">
        <w:r w:rsidR="006B0385" w:rsidRPr="006B0385">
          <w:rPr>
            <w:rStyle w:val="Hyperlink"/>
            <w:rFonts w:asciiTheme="minorHAnsi" w:hAnsiTheme="minorHAnsi" w:cstheme="minorHAnsi"/>
            <w:sz w:val="20"/>
            <w:szCs w:val="20"/>
          </w:rPr>
          <w:t>Working together to safeguard children</w:t>
        </w:r>
      </w:hyperlink>
      <w:r w:rsidR="006B0385" w:rsidRPr="006B0385">
        <w:rPr>
          <w:rFonts w:asciiTheme="minorHAnsi" w:hAnsiTheme="minorHAnsi" w:cstheme="minorHAnsi"/>
          <w:sz w:val="20"/>
          <w:szCs w:val="20"/>
        </w:rPr>
        <w:t xml:space="preserve"> (DfE, 2023) and </w:t>
      </w:r>
      <w:hyperlink r:id="rId12" w:history="1">
        <w:r w:rsidR="006B0385" w:rsidRPr="006B0385">
          <w:rPr>
            <w:rStyle w:val="Hyperlink"/>
            <w:rFonts w:asciiTheme="minorHAnsi" w:hAnsiTheme="minorHAnsi" w:cstheme="minorHAnsi"/>
            <w:sz w:val="20"/>
            <w:szCs w:val="20"/>
          </w:rPr>
          <w:t>Keeping children safe in education</w:t>
        </w:r>
      </w:hyperlink>
      <w:r w:rsidR="006B0385" w:rsidRPr="006B0385">
        <w:rPr>
          <w:rFonts w:asciiTheme="minorHAnsi" w:hAnsiTheme="minorHAnsi" w:cstheme="minorHAnsi"/>
          <w:sz w:val="20"/>
          <w:szCs w:val="20"/>
        </w:rPr>
        <w:t xml:space="preserve"> (DfE, 2024).</w:t>
      </w:r>
    </w:p>
    <w:p w14:paraId="2AC497CA" w14:textId="77777777" w:rsidR="00AE3B87" w:rsidRPr="00335A74" w:rsidRDefault="00AE3B87" w:rsidP="00395EC9">
      <w:pPr>
        <w:rPr>
          <w:rFonts w:asciiTheme="minorHAnsi" w:hAnsiTheme="minorHAnsi" w:cstheme="minorHAnsi"/>
          <w:sz w:val="22"/>
        </w:rPr>
      </w:pPr>
    </w:p>
    <w:p w14:paraId="24F74290" w14:textId="7BDA32FF" w:rsidR="00AE3B87" w:rsidRPr="00335A74" w:rsidRDefault="00AE3B87" w:rsidP="00AE3B87">
      <w:pPr>
        <w:rPr>
          <w:rFonts w:asciiTheme="minorHAnsi" w:hAnsiTheme="minorHAnsi" w:cstheme="minorHAnsi"/>
          <w:sz w:val="20"/>
          <w:szCs w:val="20"/>
        </w:rPr>
      </w:pPr>
      <w:r w:rsidRPr="00335A74">
        <w:rPr>
          <w:rFonts w:asciiTheme="minorHAnsi" w:hAnsiTheme="minorHAnsi" w:cstheme="minorHAnsi"/>
          <w:sz w:val="20"/>
          <w:szCs w:val="20"/>
        </w:rPr>
        <w:t>Designated Safeguarding Leads</w:t>
      </w:r>
      <w:r w:rsidR="00E85631">
        <w:rPr>
          <w:rFonts w:asciiTheme="minorHAnsi" w:hAnsiTheme="minorHAnsi" w:cstheme="minorHAnsi"/>
          <w:sz w:val="20"/>
          <w:szCs w:val="20"/>
        </w:rPr>
        <w:t>/Lead Practitioners</w:t>
      </w:r>
      <w:r w:rsidRPr="00335A74">
        <w:rPr>
          <w:rFonts w:asciiTheme="minorHAnsi" w:hAnsiTheme="minorHAnsi" w:cstheme="minorHAnsi"/>
          <w:sz w:val="20"/>
          <w:szCs w:val="20"/>
        </w:rPr>
        <w:t xml:space="preserve"> and other senior leaders </w:t>
      </w:r>
      <w:r w:rsidR="00BF64A8">
        <w:rPr>
          <w:rFonts w:asciiTheme="minorHAnsi" w:hAnsiTheme="minorHAnsi" w:cstheme="minorHAnsi"/>
          <w:sz w:val="20"/>
          <w:szCs w:val="20"/>
        </w:rPr>
        <w:t xml:space="preserve">(including owners) </w:t>
      </w:r>
      <w:r w:rsidRPr="00335A74">
        <w:rPr>
          <w:rFonts w:asciiTheme="minorHAnsi" w:hAnsiTheme="minorHAnsi" w:cstheme="minorHAnsi"/>
          <w:sz w:val="20"/>
          <w:szCs w:val="20"/>
        </w:rPr>
        <w:t xml:space="preserve">should familiarise themselves with the Prevent Duty guidance especially </w:t>
      </w:r>
      <w:hyperlink r:id="rId13" w:history="1">
        <w:r w:rsidR="00F701F1">
          <w:rPr>
            <w:rStyle w:val="Hyperlink"/>
            <w:rFonts w:asciiTheme="minorHAnsi" w:hAnsiTheme="minorHAnsi" w:cstheme="minorHAnsi"/>
            <w:sz w:val="20"/>
            <w:szCs w:val="20"/>
            <w:u w:val="none"/>
          </w:rPr>
          <w:t xml:space="preserve">Prevent duty </w:t>
        </w:r>
        <w:r w:rsidR="00F701F1" w:rsidRPr="00F701F1">
          <w:rPr>
            <w:rStyle w:val="Hyperlink"/>
            <w:rFonts w:asciiTheme="minorHAnsi" w:hAnsiTheme="minorHAnsi" w:cstheme="minorHAnsi"/>
            <w:sz w:val="20"/>
            <w:szCs w:val="20"/>
            <w:u w:val="none"/>
          </w:rPr>
          <w:t>guidance</w:t>
        </w:r>
      </w:hyperlink>
      <w:r w:rsidR="00F701F1" w:rsidRPr="00F701F1">
        <w:rPr>
          <w:rStyle w:val="Hyperlink"/>
          <w:rFonts w:asciiTheme="minorHAnsi" w:hAnsiTheme="minorHAnsi" w:cstheme="minorHAnsi"/>
          <w:color w:val="auto"/>
          <w:sz w:val="20"/>
          <w:szCs w:val="20"/>
          <w:u w:val="none"/>
        </w:rPr>
        <w:t xml:space="preserve">, </w:t>
      </w:r>
      <w:r w:rsidR="00FB68F4" w:rsidRPr="00F701F1">
        <w:rPr>
          <w:rFonts w:asciiTheme="minorHAnsi" w:hAnsiTheme="minorHAnsi" w:cstheme="minorHAnsi"/>
          <w:sz w:val="20"/>
          <w:szCs w:val="20"/>
        </w:rPr>
        <w:t>page</w:t>
      </w:r>
      <w:r w:rsidR="00FB68F4" w:rsidRPr="00335A74">
        <w:rPr>
          <w:rFonts w:asciiTheme="minorHAnsi" w:hAnsiTheme="minorHAnsi" w:cstheme="minorHAnsi"/>
          <w:sz w:val="20"/>
          <w:szCs w:val="20"/>
        </w:rPr>
        <w:t xml:space="preserve"> 33</w:t>
      </w:r>
      <w:r w:rsidRPr="00335A74">
        <w:rPr>
          <w:rFonts w:asciiTheme="minorHAnsi" w:hAnsiTheme="minorHAnsi" w:cstheme="minorHAnsi"/>
          <w:sz w:val="20"/>
          <w:szCs w:val="20"/>
        </w:rPr>
        <w:t xml:space="preserve">, which </w:t>
      </w:r>
      <w:r w:rsidR="006907B3">
        <w:rPr>
          <w:rFonts w:asciiTheme="minorHAnsi" w:hAnsiTheme="minorHAnsi" w:cstheme="minorHAnsi"/>
          <w:sz w:val="20"/>
          <w:szCs w:val="20"/>
        </w:rPr>
        <w:t xml:space="preserve">is </w:t>
      </w:r>
      <w:r w:rsidRPr="00335A74">
        <w:rPr>
          <w:rFonts w:asciiTheme="minorHAnsi" w:hAnsiTheme="minorHAnsi" w:cstheme="minorHAnsi"/>
          <w:sz w:val="20"/>
          <w:szCs w:val="20"/>
        </w:rPr>
        <w:t>specifically concerned with s</w:t>
      </w:r>
      <w:r w:rsidR="00E85631">
        <w:rPr>
          <w:rFonts w:asciiTheme="minorHAnsi" w:hAnsiTheme="minorHAnsi" w:cstheme="minorHAnsi"/>
          <w:sz w:val="20"/>
          <w:szCs w:val="20"/>
        </w:rPr>
        <w:t>ettings</w:t>
      </w:r>
      <w:r w:rsidRPr="00335A74">
        <w:rPr>
          <w:rFonts w:asciiTheme="minorHAnsi" w:hAnsiTheme="minorHAnsi" w:cstheme="minorHAnsi"/>
          <w:sz w:val="20"/>
          <w:szCs w:val="20"/>
        </w:rPr>
        <w:t xml:space="preserve">. </w:t>
      </w:r>
    </w:p>
    <w:p w14:paraId="5472AE7B" w14:textId="77777777" w:rsidR="00AE3B87" w:rsidRPr="00335A74" w:rsidRDefault="00AE3B87" w:rsidP="00AE3B87">
      <w:pPr>
        <w:rPr>
          <w:rFonts w:asciiTheme="minorHAnsi" w:hAnsiTheme="minorHAnsi" w:cstheme="minorHAnsi"/>
          <w:sz w:val="20"/>
          <w:szCs w:val="20"/>
        </w:rPr>
      </w:pPr>
    </w:p>
    <w:p w14:paraId="6575036D" w14:textId="424D3012" w:rsidR="00AE3B87" w:rsidRDefault="00AE3B87" w:rsidP="00AE3B87">
      <w:pPr>
        <w:rPr>
          <w:rFonts w:asciiTheme="minorHAnsi" w:hAnsiTheme="minorHAnsi" w:cstheme="minorHAnsi"/>
          <w:sz w:val="20"/>
          <w:szCs w:val="18"/>
        </w:rPr>
      </w:pPr>
      <w:r w:rsidRPr="00335A74">
        <w:rPr>
          <w:rFonts w:asciiTheme="minorHAnsi" w:hAnsiTheme="minorHAnsi" w:cstheme="minorHAnsi"/>
          <w:sz w:val="20"/>
          <w:szCs w:val="20"/>
        </w:rPr>
        <w:t>S</w:t>
      </w:r>
      <w:r w:rsidR="00E85631">
        <w:rPr>
          <w:rFonts w:asciiTheme="minorHAnsi" w:hAnsiTheme="minorHAnsi" w:cstheme="minorHAnsi"/>
          <w:sz w:val="20"/>
          <w:szCs w:val="20"/>
        </w:rPr>
        <w:t>ettings</w:t>
      </w:r>
      <w:r w:rsidRPr="00335A74">
        <w:rPr>
          <w:rFonts w:asciiTheme="minorHAnsi" w:hAnsiTheme="minorHAnsi" w:cstheme="minorHAnsi"/>
          <w:sz w:val="20"/>
          <w:szCs w:val="20"/>
        </w:rPr>
        <w:t xml:space="preserve"> should also consider the</w:t>
      </w:r>
      <w:r w:rsidR="001C5321">
        <w:t xml:space="preserve"> </w:t>
      </w:r>
      <w:r w:rsidR="00E0139E" w:rsidRPr="00E85631">
        <w:rPr>
          <w:rFonts w:asciiTheme="minorHAnsi" w:hAnsiTheme="minorHAnsi" w:cstheme="minorHAnsi"/>
          <w:sz w:val="20"/>
          <w:szCs w:val="18"/>
        </w:rPr>
        <w:t>appropriateness of any filtering and monitoring systems</w:t>
      </w:r>
      <w:r w:rsidR="001C5321">
        <w:rPr>
          <w:rFonts w:asciiTheme="minorHAnsi" w:hAnsiTheme="minorHAnsi" w:cstheme="minorHAnsi"/>
          <w:sz w:val="20"/>
          <w:szCs w:val="18"/>
        </w:rPr>
        <w:t>.</w:t>
      </w:r>
    </w:p>
    <w:p w14:paraId="169FE8ED" w14:textId="77777777" w:rsidR="001C5321" w:rsidRPr="00335A74" w:rsidRDefault="001C5321" w:rsidP="00AE3B87">
      <w:pPr>
        <w:rPr>
          <w:rFonts w:asciiTheme="minorHAnsi" w:hAnsiTheme="minorHAnsi" w:cstheme="minorHAnsi"/>
          <w:sz w:val="20"/>
          <w:szCs w:val="20"/>
        </w:rPr>
      </w:pPr>
    </w:p>
    <w:p w14:paraId="2A50F053" w14:textId="77777777" w:rsidR="00FA0986" w:rsidRPr="00335A74" w:rsidRDefault="00FA0986" w:rsidP="00AE3B87">
      <w:pPr>
        <w:rPr>
          <w:rFonts w:asciiTheme="minorHAnsi" w:hAnsiTheme="minorHAnsi" w:cstheme="minorHAnsi"/>
          <w:sz w:val="22"/>
        </w:rPr>
      </w:pPr>
    </w:p>
    <w:p w14:paraId="3DDD3C58" w14:textId="767B45DC" w:rsidR="002B67B5" w:rsidRPr="00335A74" w:rsidRDefault="00F31D20" w:rsidP="002B67B5">
      <w:pPr>
        <w:pStyle w:val="NormalWeb"/>
        <w:rPr>
          <w:rFonts w:asciiTheme="minorHAnsi" w:hAnsiTheme="minorHAnsi" w:cstheme="minorHAnsi"/>
          <w:color w:val="000000"/>
          <w:sz w:val="22"/>
          <w:szCs w:val="22"/>
        </w:rPr>
      </w:pPr>
      <w:r w:rsidRPr="00335A74">
        <w:rPr>
          <w:rFonts w:asciiTheme="minorHAnsi" w:hAnsiTheme="minorHAnsi" w:cstheme="minorHAnsi"/>
          <w:color w:val="000000"/>
          <w:sz w:val="22"/>
          <w:szCs w:val="22"/>
        </w:rPr>
        <w:lastRenderedPageBreak/>
        <w:t>This template can be adapted</w:t>
      </w:r>
      <w:r w:rsidR="002B67B5" w:rsidRPr="00335A74">
        <w:rPr>
          <w:rFonts w:asciiTheme="minorHAnsi" w:hAnsiTheme="minorHAnsi" w:cstheme="minorHAnsi"/>
          <w:color w:val="000000"/>
          <w:sz w:val="22"/>
          <w:szCs w:val="22"/>
        </w:rPr>
        <w:t xml:space="preserve"> to reflect the specific context of your s</w:t>
      </w:r>
      <w:r w:rsidR="00E85631">
        <w:rPr>
          <w:rFonts w:asciiTheme="minorHAnsi" w:hAnsiTheme="minorHAnsi" w:cstheme="minorHAnsi"/>
          <w:color w:val="000000"/>
          <w:sz w:val="22"/>
          <w:szCs w:val="22"/>
        </w:rPr>
        <w:t>etting</w:t>
      </w:r>
      <w:r w:rsidR="002B67B5" w:rsidRPr="00335A74">
        <w:rPr>
          <w:rFonts w:asciiTheme="minorHAnsi" w:hAnsiTheme="minorHAnsi" w:cstheme="minorHAnsi"/>
          <w:color w:val="000000"/>
          <w:sz w:val="22"/>
          <w:szCs w:val="22"/>
        </w:rPr>
        <w:t>.</w:t>
      </w:r>
      <w:r w:rsidR="004C625A" w:rsidRPr="00335A74">
        <w:rPr>
          <w:rFonts w:asciiTheme="minorHAnsi" w:hAnsiTheme="minorHAnsi" w:cstheme="minorHAnsi"/>
          <w:color w:val="000000"/>
          <w:sz w:val="22"/>
          <w:szCs w:val="22"/>
        </w:rPr>
        <w:t xml:space="preserve"> </w:t>
      </w:r>
      <w:r w:rsidR="00667ED7" w:rsidRPr="00335A74">
        <w:rPr>
          <w:rFonts w:asciiTheme="minorHAnsi" w:hAnsiTheme="minorHAnsi" w:cstheme="minorHAnsi"/>
          <w:color w:val="000000"/>
          <w:sz w:val="22"/>
          <w:szCs w:val="22"/>
        </w:rPr>
        <w:t xml:space="preserve">Included are some </w:t>
      </w:r>
      <w:r w:rsidR="002B67B5" w:rsidRPr="00335A74">
        <w:rPr>
          <w:rFonts w:asciiTheme="minorHAnsi" w:hAnsiTheme="minorHAnsi" w:cstheme="minorHAnsi"/>
          <w:color w:val="000000"/>
          <w:sz w:val="22"/>
          <w:szCs w:val="22"/>
        </w:rPr>
        <w:t xml:space="preserve">examples of possible </w:t>
      </w:r>
      <w:r w:rsidR="00667ED7" w:rsidRPr="00335A74">
        <w:rPr>
          <w:rFonts w:asciiTheme="minorHAnsi" w:hAnsiTheme="minorHAnsi" w:cstheme="minorHAnsi"/>
          <w:color w:val="000000"/>
          <w:sz w:val="22"/>
          <w:szCs w:val="22"/>
        </w:rPr>
        <w:t>risks</w:t>
      </w:r>
      <w:r w:rsidR="001321EA" w:rsidRPr="00335A74">
        <w:rPr>
          <w:rFonts w:asciiTheme="minorHAnsi" w:hAnsiTheme="minorHAnsi" w:cstheme="minorHAnsi"/>
          <w:color w:val="000000"/>
          <w:sz w:val="22"/>
          <w:szCs w:val="22"/>
        </w:rPr>
        <w:t xml:space="preserve"> and prompts </w:t>
      </w:r>
      <w:r w:rsidR="0005101B" w:rsidRPr="00335A74">
        <w:rPr>
          <w:rFonts w:asciiTheme="minorHAnsi" w:hAnsiTheme="minorHAnsi" w:cstheme="minorHAnsi"/>
          <w:color w:val="000000"/>
          <w:sz w:val="22"/>
          <w:szCs w:val="22"/>
        </w:rPr>
        <w:t>for</w:t>
      </w:r>
      <w:r w:rsidR="001321EA" w:rsidRPr="00335A74">
        <w:rPr>
          <w:rFonts w:asciiTheme="minorHAnsi" w:hAnsiTheme="minorHAnsi" w:cstheme="minorHAnsi"/>
          <w:color w:val="000000"/>
          <w:sz w:val="22"/>
          <w:szCs w:val="22"/>
        </w:rPr>
        <w:t xml:space="preserve"> </w:t>
      </w:r>
      <w:r w:rsidR="006479A5" w:rsidRPr="00335A74">
        <w:rPr>
          <w:rFonts w:asciiTheme="minorHAnsi" w:hAnsiTheme="minorHAnsi" w:cstheme="minorHAnsi"/>
          <w:color w:val="000000"/>
          <w:sz w:val="22"/>
          <w:szCs w:val="22"/>
        </w:rPr>
        <w:t>actions</w:t>
      </w:r>
      <w:r w:rsidR="001321EA" w:rsidRPr="00335A74">
        <w:rPr>
          <w:rFonts w:asciiTheme="minorHAnsi" w:hAnsiTheme="minorHAnsi" w:cstheme="minorHAnsi"/>
          <w:color w:val="000000"/>
          <w:sz w:val="22"/>
          <w:szCs w:val="22"/>
        </w:rPr>
        <w:t xml:space="preserve"> you </w:t>
      </w:r>
      <w:r w:rsidR="004C625A" w:rsidRPr="00335A74">
        <w:rPr>
          <w:rFonts w:asciiTheme="minorHAnsi" w:hAnsiTheme="minorHAnsi" w:cstheme="minorHAnsi"/>
          <w:color w:val="000000"/>
          <w:sz w:val="22"/>
          <w:szCs w:val="22"/>
        </w:rPr>
        <w:t>may</w:t>
      </w:r>
      <w:r w:rsidR="001321EA" w:rsidRPr="00335A74">
        <w:rPr>
          <w:rFonts w:asciiTheme="minorHAnsi" w:hAnsiTheme="minorHAnsi" w:cstheme="minorHAnsi"/>
          <w:color w:val="000000"/>
          <w:sz w:val="22"/>
          <w:szCs w:val="22"/>
        </w:rPr>
        <w:t xml:space="preserve"> already</w:t>
      </w:r>
      <w:r w:rsidR="0005101B" w:rsidRPr="00335A74">
        <w:rPr>
          <w:rFonts w:asciiTheme="minorHAnsi" w:hAnsiTheme="minorHAnsi" w:cstheme="minorHAnsi"/>
          <w:color w:val="000000"/>
          <w:sz w:val="22"/>
          <w:szCs w:val="22"/>
        </w:rPr>
        <w:t xml:space="preserve"> be</w:t>
      </w:r>
      <w:r w:rsidR="001321EA" w:rsidRPr="00335A74">
        <w:rPr>
          <w:rFonts w:asciiTheme="minorHAnsi" w:hAnsiTheme="minorHAnsi" w:cstheme="minorHAnsi"/>
          <w:color w:val="000000"/>
          <w:sz w:val="22"/>
          <w:szCs w:val="22"/>
        </w:rPr>
        <w:t xml:space="preserve"> taking</w:t>
      </w:r>
      <w:r w:rsidR="0005101B" w:rsidRPr="00335A74">
        <w:rPr>
          <w:rFonts w:asciiTheme="minorHAnsi" w:hAnsiTheme="minorHAnsi" w:cstheme="minorHAnsi"/>
          <w:color w:val="000000"/>
          <w:sz w:val="22"/>
          <w:szCs w:val="22"/>
        </w:rPr>
        <w:t>, although</w:t>
      </w:r>
      <w:r w:rsidR="002B67B5" w:rsidRPr="00335A74">
        <w:rPr>
          <w:rFonts w:asciiTheme="minorHAnsi" w:hAnsiTheme="minorHAnsi" w:cstheme="minorHAnsi"/>
          <w:color w:val="000000"/>
          <w:sz w:val="22"/>
          <w:szCs w:val="22"/>
        </w:rPr>
        <w:t xml:space="preserve"> this is not exhaustive or specific.</w:t>
      </w:r>
    </w:p>
    <w:p w14:paraId="04DC954A" w14:textId="77777777" w:rsidR="002B67B5" w:rsidRPr="00335A74" w:rsidRDefault="002B67B5" w:rsidP="00F90253">
      <w:pPr>
        <w:jc w:val="center"/>
        <w:rPr>
          <w:rFonts w:asciiTheme="minorHAnsi" w:hAnsiTheme="minorHAnsi" w:cstheme="minorHAnsi"/>
          <w:color w:val="FF0000"/>
          <w:sz w:val="28"/>
          <w:szCs w:val="28"/>
        </w:rPr>
      </w:pPr>
    </w:p>
    <w:p w14:paraId="577507E7" w14:textId="7F8CDF7D" w:rsidR="000407CE" w:rsidRPr="000407CE" w:rsidRDefault="000407CE" w:rsidP="00F90253">
      <w:pPr>
        <w:jc w:val="center"/>
        <w:rPr>
          <w:rFonts w:asciiTheme="minorHAnsi" w:hAnsiTheme="minorHAnsi" w:cstheme="minorHAnsi"/>
          <w:b/>
          <w:bCs/>
          <w:color w:val="FF0000"/>
          <w:sz w:val="28"/>
          <w:szCs w:val="28"/>
        </w:rPr>
      </w:pPr>
      <w:r w:rsidRPr="000407CE">
        <w:rPr>
          <w:rFonts w:asciiTheme="minorHAnsi" w:hAnsiTheme="minorHAnsi" w:cstheme="minorHAnsi"/>
          <w:b/>
          <w:bCs/>
          <w:color w:val="FF0000"/>
          <w:sz w:val="28"/>
          <w:szCs w:val="28"/>
        </w:rPr>
        <w:t xml:space="preserve">NATIONAL </w:t>
      </w:r>
      <w:r w:rsidR="003C71D1">
        <w:rPr>
          <w:rFonts w:asciiTheme="minorHAnsi" w:hAnsiTheme="minorHAnsi" w:cstheme="minorHAnsi"/>
          <w:b/>
          <w:bCs/>
          <w:color w:val="FF0000"/>
          <w:sz w:val="28"/>
          <w:szCs w:val="28"/>
        </w:rPr>
        <w:t>AND REGIONAL INFORMATION</w:t>
      </w:r>
      <w:r w:rsidRPr="000407CE">
        <w:rPr>
          <w:rFonts w:asciiTheme="minorHAnsi" w:hAnsiTheme="minorHAnsi" w:cstheme="minorHAnsi"/>
          <w:b/>
          <w:bCs/>
          <w:color w:val="FF0000"/>
          <w:sz w:val="28"/>
          <w:szCs w:val="28"/>
        </w:rPr>
        <w:t xml:space="preserve"> – A</w:t>
      </w:r>
      <w:r w:rsidR="003030D2">
        <w:rPr>
          <w:rFonts w:asciiTheme="minorHAnsi" w:hAnsiTheme="minorHAnsi" w:cstheme="minorHAnsi"/>
          <w:b/>
          <w:bCs/>
          <w:color w:val="FF0000"/>
          <w:sz w:val="28"/>
          <w:szCs w:val="28"/>
        </w:rPr>
        <w:t xml:space="preserve">s </w:t>
      </w:r>
      <w:proofErr w:type="gramStart"/>
      <w:r w:rsidR="003030D2">
        <w:rPr>
          <w:rFonts w:asciiTheme="minorHAnsi" w:hAnsiTheme="minorHAnsi" w:cstheme="minorHAnsi"/>
          <w:b/>
          <w:bCs/>
          <w:color w:val="FF0000"/>
          <w:sz w:val="28"/>
          <w:szCs w:val="28"/>
        </w:rPr>
        <w:t>at</w:t>
      </w:r>
      <w:proofErr w:type="gramEnd"/>
      <w:r w:rsidR="003030D2">
        <w:rPr>
          <w:rFonts w:asciiTheme="minorHAnsi" w:hAnsiTheme="minorHAnsi" w:cstheme="minorHAnsi"/>
          <w:b/>
          <w:bCs/>
          <w:color w:val="FF0000"/>
          <w:sz w:val="28"/>
          <w:szCs w:val="28"/>
        </w:rPr>
        <w:t xml:space="preserve"> </w:t>
      </w:r>
      <w:r w:rsidR="00717B31">
        <w:rPr>
          <w:rFonts w:asciiTheme="minorHAnsi" w:hAnsiTheme="minorHAnsi" w:cstheme="minorHAnsi"/>
          <w:b/>
          <w:bCs/>
          <w:color w:val="FF0000"/>
          <w:sz w:val="28"/>
          <w:szCs w:val="28"/>
        </w:rPr>
        <w:t xml:space="preserve">April 2025 </w:t>
      </w:r>
      <w:r w:rsidRPr="000407CE">
        <w:rPr>
          <w:rFonts w:asciiTheme="minorHAnsi" w:hAnsiTheme="minorHAnsi" w:cstheme="minorHAnsi"/>
          <w:b/>
          <w:bCs/>
          <w:color w:val="FF0000"/>
          <w:sz w:val="28"/>
          <w:szCs w:val="28"/>
        </w:rPr>
        <w:t>(information adapted from the Counter Terrorism Local Profile)</w:t>
      </w:r>
    </w:p>
    <w:p w14:paraId="6B59819E" w14:textId="77777777" w:rsidR="00EC2947" w:rsidRPr="00EC2947" w:rsidRDefault="00EC2947">
      <w:pPr>
        <w:rPr>
          <w:rFonts w:asciiTheme="minorHAnsi" w:hAnsiTheme="minorHAnsi" w:cstheme="minorHAnsi"/>
          <w:i/>
          <w:iCs/>
          <w:color w:val="FF0000"/>
          <w:sz w:val="32"/>
          <w:szCs w:val="32"/>
        </w:rPr>
      </w:pPr>
    </w:p>
    <w:tbl>
      <w:tblPr>
        <w:tblStyle w:val="TableGrid"/>
        <w:tblW w:w="0" w:type="auto"/>
        <w:tblLook w:val="04A0" w:firstRow="1" w:lastRow="0" w:firstColumn="1" w:lastColumn="0" w:noHBand="0" w:noVBand="1"/>
      </w:tblPr>
      <w:tblGrid>
        <w:gridCol w:w="3256"/>
        <w:gridCol w:w="6095"/>
        <w:gridCol w:w="6037"/>
      </w:tblGrid>
      <w:tr w:rsidR="00CB48F7" w:rsidRPr="00335A74" w14:paraId="0C9237DC" w14:textId="77777777" w:rsidTr="00630EDF">
        <w:trPr>
          <w:trHeight w:val="567"/>
        </w:trPr>
        <w:tc>
          <w:tcPr>
            <w:tcW w:w="3256" w:type="dxa"/>
            <w:shd w:val="clear" w:color="auto" w:fill="D9D9D9" w:themeFill="background1" w:themeFillShade="D9"/>
          </w:tcPr>
          <w:p w14:paraId="5135F1C9" w14:textId="3891AC4C" w:rsidR="00CB48F7" w:rsidRPr="00335A74" w:rsidRDefault="00CB48F7" w:rsidP="00CB48F7">
            <w:pPr>
              <w:jc w:val="center"/>
              <w:rPr>
                <w:rFonts w:asciiTheme="minorHAnsi" w:hAnsiTheme="minorHAnsi" w:cstheme="minorHAnsi"/>
                <w:b/>
                <w:sz w:val="22"/>
              </w:rPr>
            </w:pPr>
            <w:r w:rsidRPr="00335A74">
              <w:rPr>
                <w:rFonts w:asciiTheme="minorHAnsi" w:hAnsiTheme="minorHAnsi" w:cstheme="minorHAnsi"/>
                <w:b/>
                <w:sz w:val="22"/>
              </w:rPr>
              <w:t>UK current threat level:</w:t>
            </w:r>
          </w:p>
        </w:tc>
        <w:tc>
          <w:tcPr>
            <w:tcW w:w="6095" w:type="dxa"/>
            <w:shd w:val="clear" w:color="auto" w:fill="D9D9D9" w:themeFill="background1" w:themeFillShade="D9"/>
          </w:tcPr>
          <w:p w14:paraId="54427A60" w14:textId="77777777" w:rsidR="00CB48F7" w:rsidRPr="00335A74" w:rsidRDefault="00CB48F7" w:rsidP="00CB48F7">
            <w:pPr>
              <w:jc w:val="center"/>
              <w:rPr>
                <w:rFonts w:asciiTheme="minorHAnsi" w:hAnsiTheme="minorHAnsi" w:cstheme="minorHAnsi"/>
                <w:b/>
                <w:sz w:val="22"/>
              </w:rPr>
            </w:pPr>
            <w:r w:rsidRPr="00335A74">
              <w:rPr>
                <w:rFonts w:asciiTheme="minorHAnsi" w:hAnsiTheme="minorHAnsi" w:cstheme="minorHAnsi"/>
                <w:b/>
                <w:sz w:val="22"/>
              </w:rPr>
              <w:t>National information:</w:t>
            </w:r>
          </w:p>
          <w:p w14:paraId="1D898244" w14:textId="478BAB96" w:rsidR="00CB48F7" w:rsidRPr="00335A74" w:rsidRDefault="00CB48F7" w:rsidP="00CB48F7">
            <w:pPr>
              <w:jc w:val="center"/>
              <w:rPr>
                <w:rFonts w:asciiTheme="minorHAnsi" w:hAnsiTheme="minorHAnsi" w:cstheme="minorHAnsi"/>
                <w:b/>
                <w:sz w:val="22"/>
              </w:rPr>
            </w:pPr>
          </w:p>
        </w:tc>
        <w:tc>
          <w:tcPr>
            <w:tcW w:w="6037" w:type="dxa"/>
            <w:shd w:val="clear" w:color="auto" w:fill="D9D9D9" w:themeFill="background1" w:themeFillShade="D9"/>
          </w:tcPr>
          <w:p w14:paraId="3F5720CD" w14:textId="406CBD56" w:rsidR="00CB48F7" w:rsidRPr="00335A74" w:rsidRDefault="00CB48F7" w:rsidP="00CB48F7">
            <w:pPr>
              <w:jc w:val="center"/>
              <w:rPr>
                <w:rFonts w:asciiTheme="minorHAnsi" w:hAnsiTheme="minorHAnsi" w:cstheme="minorHAnsi"/>
                <w:b/>
                <w:sz w:val="22"/>
              </w:rPr>
            </w:pPr>
            <w:r>
              <w:rPr>
                <w:rFonts w:asciiTheme="minorHAnsi" w:hAnsiTheme="minorHAnsi" w:cstheme="minorHAnsi"/>
                <w:b/>
                <w:sz w:val="22"/>
              </w:rPr>
              <w:t>Eastern regional</w:t>
            </w:r>
            <w:r w:rsidRPr="00335A74">
              <w:rPr>
                <w:rFonts w:asciiTheme="minorHAnsi" w:hAnsiTheme="minorHAnsi" w:cstheme="minorHAnsi"/>
                <w:b/>
                <w:sz w:val="22"/>
              </w:rPr>
              <w:t xml:space="preserve"> </w:t>
            </w:r>
            <w:r>
              <w:rPr>
                <w:rFonts w:asciiTheme="minorHAnsi" w:hAnsiTheme="minorHAnsi" w:cstheme="minorHAnsi"/>
                <w:b/>
                <w:sz w:val="22"/>
              </w:rPr>
              <w:t>i</w:t>
            </w:r>
            <w:r w:rsidRPr="00335A74">
              <w:rPr>
                <w:rFonts w:asciiTheme="minorHAnsi" w:hAnsiTheme="minorHAnsi" w:cstheme="minorHAnsi"/>
                <w:b/>
                <w:sz w:val="22"/>
              </w:rPr>
              <w:t>nformation/emerging vulnerabilities:</w:t>
            </w:r>
          </w:p>
        </w:tc>
      </w:tr>
      <w:tr w:rsidR="00CB48F7" w:rsidRPr="00335A74" w14:paraId="126BD352" w14:textId="77777777" w:rsidTr="00B839D4">
        <w:trPr>
          <w:trHeight w:val="1134"/>
        </w:trPr>
        <w:tc>
          <w:tcPr>
            <w:tcW w:w="3256" w:type="dxa"/>
          </w:tcPr>
          <w:p w14:paraId="6075AF2A" w14:textId="1FCDD4DC" w:rsidR="00CB48F7" w:rsidRPr="00335A74" w:rsidRDefault="00CB48F7" w:rsidP="00CB48F7">
            <w:pPr>
              <w:rPr>
                <w:rFonts w:asciiTheme="minorHAnsi" w:hAnsiTheme="minorHAnsi" w:cstheme="minorHAnsi"/>
                <w:sz w:val="22"/>
              </w:rPr>
            </w:pPr>
            <w:r>
              <w:rPr>
                <w:rFonts w:asciiTheme="minorHAnsi" w:hAnsiTheme="minorHAnsi" w:cstheme="minorHAnsi"/>
                <w:sz w:val="22"/>
              </w:rPr>
              <w:t xml:space="preserve">SUBSTANTIAL – meaning an attack is considered likely </w:t>
            </w:r>
          </w:p>
        </w:tc>
        <w:tc>
          <w:tcPr>
            <w:tcW w:w="6095" w:type="dxa"/>
          </w:tcPr>
          <w:p w14:paraId="366BB804" w14:textId="77777777" w:rsidR="00D619EE" w:rsidRPr="00C74123" w:rsidRDefault="001A08B0" w:rsidP="00CB48F7">
            <w:pPr>
              <w:rPr>
                <w:rFonts w:asciiTheme="minorHAnsi" w:hAnsiTheme="minorHAnsi" w:cstheme="minorHAnsi"/>
                <w:sz w:val="22"/>
              </w:rPr>
            </w:pPr>
            <w:r w:rsidRPr="00C74123">
              <w:rPr>
                <w:rFonts w:asciiTheme="minorHAnsi" w:hAnsiTheme="minorHAnsi" w:cstheme="minorHAnsi"/>
                <w:sz w:val="22"/>
              </w:rPr>
              <w:t>The primary threat nationally is from Islamist Extremist Groups, whilst an attack from individuals with an Extreme Far Right mindset/ideology remains a realistic possibility</w:t>
            </w:r>
            <w:r w:rsidR="00CB48F7">
              <w:rPr>
                <w:rFonts w:asciiTheme="minorHAnsi" w:hAnsiTheme="minorHAnsi" w:cstheme="minorHAnsi"/>
                <w:sz w:val="22"/>
              </w:rPr>
              <w:t xml:space="preserve">. </w:t>
            </w:r>
          </w:p>
          <w:p w14:paraId="5D7F3EDA" w14:textId="77777777" w:rsidR="00CB48F7" w:rsidRDefault="00CB48F7" w:rsidP="00CB48F7">
            <w:pPr>
              <w:rPr>
                <w:rFonts w:asciiTheme="minorHAnsi" w:hAnsiTheme="minorHAnsi" w:cstheme="minorHAnsi"/>
                <w:sz w:val="22"/>
              </w:rPr>
            </w:pPr>
          </w:p>
          <w:p w14:paraId="759B2362" w14:textId="77777777" w:rsidR="00CB48F7" w:rsidRDefault="00CB48F7" w:rsidP="00CB48F7">
            <w:pPr>
              <w:rPr>
                <w:rFonts w:asciiTheme="minorHAnsi" w:hAnsiTheme="minorHAnsi" w:cstheme="minorHAnsi"/>
                <w:sz w:val="22"/>
              </w:rPr>
            </w:pPr>
          </w:p>
          <w:p w14:paraId="1DCDB999" w14:textId="77777777" w:rsidR="00CB48F7" w:rsidRPr="00335A74" w:rsidRDefault="00CB48F7" w:rsidP="00CB48F7">
            <w:pPr>
              <w:rPr>
                <w:rFonts w:asciiTheme="minorHAnsi" w:hAnsiTheme="minorHAnsi" w:cstheme="minorHAnsi"/>
                <w:sz w:val="22"/>
              </w:rPr>
            </w:pPr>
          </w:p>
        </w:tc>
        <w:tc>
          <w:tcPr>
            <w:tcW w:w="6037" w:type="dxa"/>
          </w:tcPr>
          <w:p w14:paraId="5A181BCA" w14:textId="77777777" w:rsid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20% decrease in referrals regionally between Q1 and Q2 (April to June / July to September 2024)</w:t>
            </w:r>
          </w:p>
          <w:p w14:paraId="7A156415" w14:textId="77777777" w:rsidR="00717B31" w:rsidRPr="00717B31" w:rsidRDefault="00717B31" w:rsidP="00330006">
            <w:pPr>
              <w:pStyle w:val="ListParagraph"/>
              <w:ind w:left="360"/>
              <w:rPr>
                <w:rFonts w:asciiTheme="minorHAnsi" w:hAnsiTheme="minorHAnsi" w:cstheme="minorHAnsi"/>
                <w:sz w:val="22"/>
              </w:rPr>
            </w:pPr>
          </w:p>
          <w:p w14:paraId="3EB07D62" w14:textId="77777777" w:rsidR="00330006" w:rsidRDefault="00717B31" w:rsidP="004C2B23">
            <w:pPr>
              <w:rPr>
                <w:rFonts w:asciiTheme="minorHAnsi" w:hAnsiTheme="minorHAnsi" w:cstheme="minorHAnsi"/>
                <w:b/>
                <w:bCs/>
                <w:sz w:val="22"/>
              </w:rPr>
            </w:pPr>
            <w:r w:rsidRPr="00330006">
              <w:rPr>
                <w:rFonts w:asciiTheme="minorHAnsi" w:hAnsiTheme="minorHAnsi" w:cstheme="minorHAnsi"/>
                <w:b/>
                <w:bCs/>
                <w:sz w:val="22"/>
              </w:rPr>
              <w:t xml:space="preserve">Referrals from Education </w:t>
            </w:r>
          </w:p>
          <w:p w14:paraId="69EF0B97" w14:textId="01241C20" w:rsidR="00717B31" w:rsidRPr="00330006" w:rsidRDefault="00330006" w:rsidP="004C2B23">
            <w:pPr>
              <w:rPr>
                <w:rFonts w:asciiTheme="minorHAnsi" w:hAnsiTheme="minorHAnsi" w:cstheme="minorHAnsi"/>
                <w:b/>
                <w:bCs/>
                <w:sz w:val="22"/>
              </w:rPr>
            </w:pPr>
            <w:r>
              <w:rPr>
                <w:rFonts w:asciiTheme="minorHAnsi" w:hAnsiTheme="minorHAnsi" w:cstheme="minorHAnsi"/>
                <w:b/>
                <w:bCs/>
                <w:sz w:val="22"/>
              </w:rPr>
              <w:t>R</w:t>
            </w:r>
            <w:r w:rsidR="00717B31" w:rsidRPr="00330006">
              <w:rPr>
                <w:rFonts w:asciiTheme="minorHAnsi" w:hAnsiTheme="minorHAnsi" w:cstheme="minorHAnsi"/>
                <w:b/>
                <w:bCs/>
                <w:sz w:val="22"/>
              </w:rPr>
              <w:t>egional data:</w:t>
            </w:r>
          </w:p>
          <w:p w14:paraId="129C9FB0" w14:textId="54B33499" w:rsidR="00717B31" w:rsidRPr="00717B31" w:rsidRDefault="004C2B23" w:rsidP="00717B31">
            <w:pPr>
              <w:pStyle w:val="ListParagraph"/>
              <w:numPr>
                <w:ilvl w:val="0"/>
                <w:numId w:val="46"/>
              </w:numPr>
              <w:rPr>
                <w:rFonts w:asciiTheme="minorHAnsi" w:hAnsiTheme="minorHAnsi" w:cstheme="minorHAnsi"/>
                <w:sz w:val="22"/>
              </w:rPr>
            </w:pPr>
            <w:r>
              <w:rPr>
                <w:rFonts w:asciiTheme="minorHAnsi" w:hAnsiTheme="minorHAnsi" w:cstheme="minorHAnsi"/>
                <w:sz w:val="22"/>
              </w:rPr>
              <w:t>Education is the h</w:t>
            </w:r>
            <w:r w:rsidR="00717B31" w:rsidRPr="00717B31">
              <w:rPr>
                <w:rFonts w:asciiTheme="minorHAnsi" w:hAnsiTheme="minorHAnsi" w:cstheme="minorHAnsi"/>
                <w:sz w:val="22"/>
              </w:rPr>
              <w:t>ighest referring agency to Prevent</w:t>
            </w:r>
          </w:p>
          <w:p w14:paraId="1DA6D1C5" w14:textId="01B55229"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 xml:space="preserve">majority of cases deemed </w:t>
            </w:r>
            <w:r w:rsidR="004C2B23">
              <w:rPr>
                <w:rFonts w:asciiTheme="minorHAnsi" w:hAnsiTheme="minorHAnsi" w:cstheme="minorHAnsi"/>
                <w:sz w:val="22"/>
              </w:rPr>
              <w:t xml:space="preserve">to have </w:t>
            </w:r>
            <w:r w:rsidRPr="00717B31">
              <w:rPr>
                <w:rFonts w:asciiTheme="minorHAnsi" w:hAnsiTheme="minorHAnsi" w:cstheme="minorHAnsi"/>
                <w:sz w:val="22"/>
              </w:rPr>
              <w:t>no ideology identified</w:t>
            </w:r>
          </w:p>
          <w:p w14:paraId="23CA3A33" w14:textId="77777777"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Channel Panel (regional data) - ERW is most prevalent theme in Channel Panel</w:t>
            </w:r>
          </w:p>
          <w:p w14:paraId="202782E2" w14:textId="77777777" w:rsidR="00717B31" w:rsidRPr="00330006" w:rsidRDefault="00717B31" w:rsidP="00330006">
            <w:pPr>
              <w:rPr>
                <w:rFonts w:asciiTheme="minorHAnsi" w:hAnsiTheme="minorHAnsi" w:cstheme="minorHAnsi"/>
                <w:b/>
                <w:bCs/>
                <w:sz w:val="22"/>
              </w:rPr>
            </w:pPr>
            <w:r w:rsidRPr="00330006">
              <w:rPr>
                <w:rFonts w:asciiTheme="minorHAnsi" w:hAnsiTheme="minorHAnsi" w:cstheme="minorHAnsi"/>
                <w:b/>
                <w:bCs/>
                <w:sz w:val="22"/>
              </w:rPr>
              <w:t>Essex data:</w:t>
            </w:r>
          </w:p>
          <w:p w14:paraId="26D4CF1A" w14:textId="77777777"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Highest number of referrals from Education (20)</w:t>
            </w:r>
          </w:p>
          <w:p w14:paraId="4D19D85C" w14:textId="77777777"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 xml:space="preserve">Majority of referrals were for MUU ideology </w:t>
            </w:r>
          </w:p>
          <w:p w14:paraId="738E18EF" w14:textId="77777777" w:rsidR="00717B31" w:rsidRPr="00717B31" w:rsidRDefault="00717B31" w:rsidP="00717B31">
            <w:pPr>
              <w:pStyle w:val="ListParagraph"/>
              <w:numPr>
                <w:ilvl w:val="0"/>
                <w:numId w:val="46"/>
              </w:numPr>
              <w:rPr>
                <w:rFonts w:asciiTheme="minorHAnsi" w:hAnsiTheme="minorHAnsi" w:cstheme="minorHAnsi"/>
                <w:sz w:val="22"/>
              </w:rPr>
            </w:pPr>
            <w:r w:rsidRPr="00717B31">
              <w:rPr>
                <w:rFonts w:asciiTheme="minorHAnsi" w:hAnsiTheme="minorHAnsi" w:cstheme="minorHAnsi"/>
                <w:sz w:val="22"/>
              </w:rPr>
              <w:t>44% cases (at various stages in the process) for under 18-year-olds / 30% for 18–24-year-olds</w:t>
            </w:r>
          </w:p>
          <w:p w14:paraId="7855E62A" w14:textId="56AE1DC9" w:rsidR="00CB48F7" w:rsidRPr="005771E1" w:rsidRDefault="00CB48F7" w:rsidP="00717B31">
            <w:pPr>
              <w:pStyle w:val="ListParagraph"/>
              <w:ind w:left="360"/>
              <w:rPr>
                <w:rFonts w:asciiTheme="minorHAnsi" w:hAnsiTheme="minorHAnsi" w:cstheme="minorHAnsi"/>
                <w:sz w:val="22"/>
              </w:rPr>
            </w:pPr>
          </w:p>
        </w:tc>
      </w:tr>
    </w:tbl>
    <w:p w14:paraId="3CEF4E1B" w14:textId="77777777" w:rsidR="00E72EB6" w:rsidRPr="00335A74" w:rsidRDefault="00E72EB6">
      <w:pPr>
        <w:rPr>
          <w:rFonts w:asciiTheme="minorHAnsi" w:hAnsiTheme="minorHAnsi" w:cstheme="minorHAnsi"/>
          <w:color w:val="FF0000"/>
          <w:sz w:val="32"/>
          <w:szCs w:val="32"/>
        </w:rPr>
      </w:pPr>
    </w:p>
    <w:p w14:paraId="092E59BD" w14:textId="77777777" w:rsidR="00FA0115" w:rsidRDefault="00FA0115">
      <w:pPr>
        <w:rPr>
          <w:rFonts w:asciiTheme="minorHAnsi" w:hAnsiTheme="minorHAnsi" w:cstheme="minorHAnsi"/>
          <w:color w:val="FF0000"/>
          <w:sz w:val="32"/>
          <w:szCs w:val="32"/>
        </w:rPr>
      </w:pPr>
    </w:p>
    <w:p w14:paraId="1683D993" w14:textId="77777777" w:rsidR="00330006" w:rsidRDefault="00330006">
      <w:pPr>
        <w:rPr>
          <w:rFonts w:asciiTheme="minorHAnsi" w:hAnsiTheme="minorHAnsi" w:cstheme="minorHAnsi"/>
          <w:color w:val="FF0000"/>
          <w:sz w:val="32"/>
          <w:szCs w:val="32"/>
        </w:rPr>
      </w:pPr>
    </w:p>
    <w:p w14:paraId="0CDCFCFD" w14:textId="77777777" w:rsidR="00330006" w:rsidRPr="00335A74" w:rsidRDefault="00330006">
      <w:pPr>
        <w:rPr>
          <w:rFonts w:asciiTheme="minorHAnsi" w:hAnsiTheme="minorHAnsi" w:cstheme="minorHAnsi"/>
          <w:color w:val="FF0000"/>
          <w:sz w:val="32"/>
          <w:szCs w:val="32"/>
        </w:rPr>
      </w:pPr>
    </w:p>
    <w:tbl>
      <w:tblPr>
        <w:tblStyle w:val="TableGrid"/>
        <w:tblW w:w="0" w:type="auto"/>
        <w:tblLook w:val="04A0" w:firstRow="1" w:lastRow="0" w:firstColumn="1" w:lastColumn="0" w:noHBand="0" w:noVBand="1"/>
      </w:tblPr>
      <w:tblGrid>
        <w:gridCol w:w="3256"/>
        <w:gridCol w:w="6095"/>
        <w:gridCol w:w="6037"/>
      </w:tblGrid>
      <w:tr w:rsidR="00FA0115" w:rsidRPr="00335A74" w14:paraId="39151F39" w14:textId="77777777">
        <w:trPr>
          <w:trHeight w:val="567"/>
        </w:trPr>
        <w:tc>
          <w:tcPr>
            <w:tcW w:w="3256" w:type="dxa"/>
            <w:shd w:val="clear" w:color="auto" w:fill="D9D9D9" w:themeFill="background1" w:themeFillShade="D9"/>
          </w:tcPr>
          <w:p w14:paraId="6BE1B918" w14:textId="29A1AB53" w:rsidR="00FA0115" w:rsidRPr="00335A74" w:rsidRDefault="00BA1E3E">
            <w:pPr>
              <w:jc w:val="center"/>
              <w:rPr>
                <w:rFonts w:asciiTheme="minorHAnsi" w:hAnsiTheme="minorHAnsi" w:cstheme="minorHAnsi"/>
                <w:b/>
                <w:sz w:val="22"/>
              </w:rPr>
            </w:pPr>
            <w:r w:rsidRPr="00335A74">
              <w:rPr>
                <w:rFonts w:asciiTheme="minorHAnsi" w:hAnsiTheme="minorHAnsi" w:cstheme="minorHAnsi"/>
                <w:b/>
                <w:sz w:val="22"/>
              </w:rPr>
              <w:t xml:space="preserve">Training/Updates </w:t>
            </w:r>
          </w:p>
        </w:tc>
        <w:tc>
          <w:tcPr>
            <w:tcW w:w="6095" w:type="dxa"/>
            <w:shd w:val="clear" w:color="auto" w:fill="D9D9D9" w:themeFill="background1" w:themeFillShade="D9"/>
          </w:tcPr>
          <w:p w14:paraId="4D86C2D5" w14:textId="54EB4F14" w:rsidR="00FA0115" w:rsidRPr="00335A74" w:rsidRDefault="00BA1E3E">
            <w:pPr>
              <w:jc w:val="center"/>
              <w:rPr>
                <w:rFonts w:asciiTheme="minorHAnsi" w:hAnsiTheme="minorHAnsi" w:cstheme="minorHAnsi"/>
                <w:b/>
                <w:sz w:val="22"/>
              </w:rPr>
            </w:pPr>
            <w:r w:rsidRPr="00335A74">
              <w:rPr>
                <w:rFonts w:asciiTheme="minorHAnsi" w:hAnsiTheme="minorHAnsi" w:cstheme="minorHAnsi"/>
                <w:b/>
                <w:sz w:val="22"/>
              </w:rPr>
              <w:t xml:space="preserve">Who and When </w:t>
            </w:r>
          </w:p>
        </w:tc>
        <w:tc>
          <w:tcPr>
            <w:tcW w:w="6037" w:type="dxa"/>
            <w:shd w:val="clear" w:color="auto" w:fill="D9D9D9" w:themeFill="background1" w:themeFillShade="D9"/>
          </w:tcPr>
          <w:p w14:paraId="45ED3B9F" w14:textId="435DEE86" w:rsidR="00FA0115" w:rsidRPr="00335A74" w:rsidRDefault="00BA1E3E">
            <w:pPr>
              <w:jc w:val="center"/>
              <w:rPr>
                <w:rFonts w:asciiTheme="minorHAnsi" w:hAnsiTheme="minorHAnsi" w:cstheme="minorHAnsi"/>
                <w:b/>
                <w:sz w:val="22"/>
              </w:rPr>
            </w:pPr>
            <w:r w:rsidRPr="00335A74">
              <w:rPr>
                <w:rFonts w:asciiTheme="minorHAnsi" w:hAnsiTheme="minorHAnsi" w:cstheme="minorHAnsi"/>
                <w:b/>
                <w:sz w:val="22"/>
              </w:rPr>
              <w:t xml:space="preserve">Next steps </w:t>
            </w:r>
          </w:p>
        </w:tc>
      </w:tr>
      <w:tr w:rsidR="00FA0115" w:rsidRPr="00335A74" w14:paraId="71501056" w14:textId="77777777">
        <w:trPr>
          <w:trHeight w:val="1134"/>
        </w:trPr>
        <w:tc>
          <w:tcPr>
            <w:tcW w:w="3256" w:type="dxa"/>
          </w:tcPr>
          <w:p w14:paraId="7A5BAD16" w14:textId="77777777" w:rsidR="00FA0115" w:rsidRPr="00335A74" w:rsidRDefault="00FA0115">
            <w:pPr>
              <w:rPr>
                <w:rFonts w:asciiTheme="minorHAnsi" w:hAnsiTheme="minorHAnsi" w:cstheme="minorHAnsi"/>
                <w:sz w:val="22"/>
              </w:rPr>
            </w:pPr>
          </w:p>
        </w:tc>
        <w:tc>
          <w:tcPr>
            <w:tcW w:w="6095" w:type="dxa"/>
          </w:tcPr>
          <w:p w14:paraId="2A0C2DF6" w14:textId="77777777" w:rsidR="00FA0115" w:rsidRPr="00335A74" w:rsidRDefault="00FA0115">
            <w:pPr>
              <w:rPr>
                <w:rFonts w:asciiTheme="minorHAnsi" w:hAnsiTheme="minorHAnsi" w:cstheme="minorHAnsi"/>
                <w:sz w:val="22"/>
              </w:rPr>
            </w:pPr>
          </w:p>
        </w:tc>
        <w:tc>
          <w:tcPr>
            <w:tcW w:w="6037" w:type="dxa"/>
          </w:tcPr>
          <w:p w14:paraId="304C11B5" w14:textId="77777777" w:rsidR="00FA0115" w:rsidRPr="00335A74" w:rsidRDefault="00FA0115">
            <w:pPr>
              <w:rPr>
                <w:rFonts w:asciiTheme="minorHAnsi" w:hAnsiTheme="minorHAnsi" w:cstheme="minorHAnsi"/>
                <w:sz w:val="22"/>
              </w:rPr>
            </w:pPr>
          </w:p>
        </w:tc>
      </w:tr>
    </w:tbl>
    <w:p w14:paraId="3232CC73" w14:textId="77777777" w:rsidR="004C35D6" w:rsidRPr="00335A74" w:rsidRDefault="004C35D6">
      <w:pPr>
        <w:rPr>
          <w:rFonts w:asciiTheme="minorHAnsi" w:hAnsiTheme="minorHAnsi" w:cstheme="minorHAnsi"/>
          <w:color w:val="FF0000"/>
          <w:sz w:val="28"/>
          <w:szCs w:val="28"/>
        </w:rPr>
      </w:pPr>
      <w:bookmarkStart w:id="0" w:name="_Hlk142640636"/>
    </w:p>
    <w:p w14:paraId="0A3B513F" w14:textId="77777777" w:rsidR="004C35D6" w:rsidRPr="00335A74" w:rsidRDefault="004C35D6">
      <w:pPr>
        <w:rPr>
          <w:rFonts w:asciiTheme="minorHAnsi" w:hAnsiTheme="minorHAnsi" w:cstheme="minorHAnsi"/>
          <w:color w:val="FF0000"/>
          <w:sz w:val="28"/>
          <w:szCs w:val="28"/>
        </w:rPr>
      </w:pPr>
    </w:p>
    <w:p w14:paraId="7F811B92" w14:textId="77777777" w:rsidR="004C35D6" w:rsidRPr="00335A74" w:rsidRDefault="004C35D6">
      <w:pPr>
        <w:rPr>
          <w:rFonts w:asciiTheme="minorHAnsi" w:hAnsiTheme="minorHAnsi" w:cstheme="minorHAnsi"/>
          <w:color w:val="FF0000"/>
          <w:sz w:val="28"/>
          <w:szCs w:val="28"/>
        </w:rPr>
      </w:pPr>
    </w:p>
    <w:p w14:paraId="51DB6639" w14:textId="112673A7" w:rsidR="00D21FF4" w:rsidRPr="00335A74" w:rsidRDefault="00D21FF4">
      <w:pPr>
        <w:rPr>
          <w:rFonts w:asciiTheme="minorHAnsi" w:hAnsiTheme="minorHAnsi" w:cstheme="minorHAnsi"/>
          <w:color w:val="FF0000"/>
          <w:sz w:val="28"/>
          <w:szCs w:val="28"/>
        </w:rPr>
      </w:pPr>
    </w:p>
    <w:tbl>
      <w:tblPr>
        <w:tblStyle w:val="TableGrid"/>
        <w:tblW w:w="15304" w:type="dxa"/>
        <w:tblInd w:w="-113" w:type="dxa"/>
        <w:tblLayout w:type="fixed"/>
        <w:tblLook w:val="04A0" w:firstRow="1" w:lastRow="0" w:firstColumn="1" w:lastColumn="0" w:noHBand="0" w:noVBand="1"/>
      </w:tblPr>
      <w:tblGrid>
        <w:gridCol w:w="3114"/>
        <w:gridCol w:w="1701"/>
        <w:gridCol w:w="2845"/>
        <w:gridCol w:w="3767"/>
        <w:gridCol w:w="3877"/>
      </w:tblGrid>
      <w:tr w:rsidR="00C40186" w:rsidRPr="00335A74" w14:paraId="21849B2C" w14:textId="77777777" w:rsidTr="00DA72C5">
        <w:trPr>
          <w:trHeight w:val="720"/>
          <w:tblHeader/>
        </w:trPr>
        <w:tc>
          <w:tcPr>
            <w:tcW w:w="3114" w:type="dxa"/>
            <w:shd w:val="clear" w:color="auto" w:fill="D9D9D9" w:themeFill="background1" w:themeFillShade="D9"/>
          </w:tcPr>
          <w:p w14:paraId="0E1C47B6" w14:textId="77777777" w:rsidR="00872787" w:rsidRDefault="00872787" w:rsidP="00A7126A">
            <w:pPr>
              <w:jc w:val="center"/>
              <w:rPr>
                <w:rFonts w:asciiTheme="minorHAnsi" w:hAnsiTheme="minorHAnsi" w:cstheme="minorHAnsi"/>
                <w:b/>
                <w:bCs/>
                <w:sz w:val="18"/>
                <w:szCs w:val="18"/>
              </w:rPr>
            </w:pPr>
            <w:bookmarkStart w:id="1" w:name="_Hlk142640595"/>
            <w:bookmarkEnd w:id="0"/>
            <w:r w:rsidRPr="00335A74">
              <w:rPr>
                <w:rFonts w:asciiTheme="minorHAnsi" w:hAnsiTheme="minorHAnsi" w:cstheme="minorHAnsi"/>
                <w:b/>
                <w:bCs/>
                <w:sz w:val="18"/>
                <w:szCs w:val="18"/>
              </w:rPr>
              <w:t xml:space="preserve">Requirements </w:t>
            </w:r>
          </w:p>
          <w:p w14:paraId="4AFE935F" w14:textId="591823A5" w:rsidR="00C37C50" w:rsidRPr="00C37C50" w:rsidRDefault="00C37C50" w:rsidP="00C37C50">
            <w:pPr>
              <w:rPr>
                <w:rFonts w:asciiTheme="minorHAnsi" w:hAnsiTheme="minorHAnsi" w:cstheme="minorHAnsi"/>
                <w:sz w:val="18"/>
                <w:szCs w:val="18"/>
              </w:rPr>
            </w:pPr>
          </w:p>
        </w:tc>
        <w:tc>
          <w:tcPr>
            <w:tcW w:w="1701" w:type="dxa"/>
            <w:shd w:val="clear" w:color="auto" w:fill="D9D9D9" w:themeFill="background1" w:themeFillShade="D9"/>
          </w:tcPr>
          <w:p w14:paraId="523B119A" w14:textId="77777777" w:rsidR="00872787" w:rsidRPr="00335A74" w:rsidRDefault="00872787" w:rsidP="00A7126A">
            <w:pPr>
              <w:jc w:val="center"/>
              <w:rPr>
                <w:rFonts w:asciiTheme="minorHAnsi" w:hAnsiTheme="minorHAnsi" w:cstheme="minorHAnsi"/>
                <w:b/>
                <w:bCs/>
                <w:sz w:val="18"/>
                <w:szCs w:val="18"/>
              </w:rPr>
            </w:pPr>
            <w:r w:rsidRPr="00335A74">
              <w:rPr>
                <w:rFonts w:asciiTheme="minorHAnsi" w:hAnsiTheme="minorHAnsi" w:cstheme="minorHAnsi"/>
                <w:b/>
                <w:bCs/>
                <w:sz w:val="18"/>
                <w:szCs w:val="18"/>
              </w:rPr>
              <w:t>Rating</w:t>
            </w:r>
          </w:p>
          <w:p w14:paraId="70694E77" w14:textId="4251BF48" w:rsidR="00872787" w:rsidRPr="00335A74" w:rsidRDefault="00872787" w:rsidP="00A7126A">
            <w:pPr>
              <w:jc w:val="center"/>
              <w:rPr>
                <w:rFonts w:asciiTheme="minorHAnsi" w:hAnsiTheme="minorHAnsi" w:cstheme="minorHAnsi"/>
                <w:b/>
                <w:bCs/>
                <w:sz w:val="18"/>
                <w:szCs w:val="18"/>
              </w:rPr>
            </w:pPr>
            <w:r w:rsidRPr="00335A74">
              <w:rPr>
                <w:rFonts w:asciiTheme="minorHAnsi" w:hAnsiTheme="minorHAnsi" w:cstheme="minorHAnsi"/>
                <w:b/>
                <w:bCs/>
                <w:sz w:val="18"/>
                <w:szCs w:val="18"/>
              </w:rPr>
              <w:t>High/medium/low</w:t>
            </w:r>
          </w:p>
        </w:tc>
        <w:tc>
          <w:tcPr>
            <w:tcW w:w="2845" w:type="dxa"/>
            <w:shd w:val="clear" w:color="auto" w:fill="D9D9D9" w:themeFill="background1" w:themeFillShade="D9"/>
          </w:tcPr>
          <w:p w14:paraId="23687530" w14:textId="4C46E51C" w:rsidR="00872787" w:rsidRPr="00335A74" w:rsidRDefault="005F1D9A" w:rsidP="00A7126A">
            <w:pPr>
              <w:jc w:val="center"/>
              <w:rPr>
                <w:rFonts w:asciiTheme="minorHAnsi" w:hAnsiTheme="minorHAnsi" w:cstheme="minorHAnsi"/>
                <w:b/>
                <w:bCs/>
                <w:sz w:val="18"/>
                <w:szCs w:val="18"/>
              </w:rPr>
            </w:pPr>
            <w:r w:rsidRPr="00335A74">
              <w:rPr>
                <w:rFonts w:asciiTheme="minorHAnsi" w:hAnsiTheme="minorHAnsi" w:cstheme="minorHAnsi"/>
                <w:b/>
                <w:bCs/>
                <w:sz w:val="18"/>
                <w:szCs w:val="18"/>
              </w:rPr>
              <w:t xml:space="preserve">Current </w:t>
            </w:r>
            <w:r w:rsidR="00872787" w:rsidRPr="00335A74">
              <w:rPr>
                <w:rFonts w:asciiTheme="minorHAnsi" w:hAnsiTheme="minorHAnsi" w:cstheme="minorHAnsi"/>
                <w:b/>
                <w:bCs/>
                <w:sz w:val="18"/>
                <w:szCs w:val="18"/>
              </w:rPr>
              <w:t>Risk</w:t>
            </w:r>
            <w:r w:rsidRPr="00335A74">
              <w:rPr>
                <w:rFonts w:asciiTheme="minorHAnsi" w:hAnsiTheme="minorHAnsi" w:cstheme="minorHAnsi"/>
                <w:b/>
                <w:bCs/>
                <w:sz w:val="18"/>
                <w:szCs w:val="18"/>
              </w:rPr>
              <w:t>/concerns</w:t>
            </w:r>
          </w:p>
        </w:tc>
        <w:tc>
          <w:tcPr>
            <w:tcW w:w="3767" w:type="dxa"/>
            <w:shd w:val="clear" w:color="auto" w:fill="D9D9D9" w:themeFill="background1" w:themeFillShade="D9"/>
          </w:tcPr>
          <w:p w14:paraId="1B955475" w14:textId="5BE6D6A3" w:rsidR="00872787" w:rsidRPr="00335A74" w:rsidRDefault="00872787" w:rsidP="006B1260">
            <w:pPr>
              <w:jc w:val="center"/>
              <w:rPr>
                <w:rFonts w:asciiTheme="minorHAnsi" w:hAnsiTheme="minorHAnsi" w:cstheme="minorHAnsi"/>
                <w:b/>
                <w:bCs/>
                <w:sz w:val="18"/>
                <w:szCs w:val="18"/>
              </w:rPr>
            </w:pPr>
            <w:r w:rsidRPr="00335A74">
              <w:rPr>
                <w:rFonts w:asciiTheme="minorHAnsi" w:hAnsiTheme="minorHAnsi" w:cstheme="minorHAnsi"/>
                <w:b/>
                <w:bCs/>
                <w:sz w:val="18"/>
                <w:szCs w:val="18"/>
              </w:rPr>
              <w:t xml:space="preserve">Current risk mitigation </w:t>
            </w:r>
          </w:p>
        </w:tc>
        <w:tc>
          <w:tcPr>
            <w:tcW w:w="3877" w:type="dxa"/>
            <w:shd w:val="clear" w:color="auto" w:fill="D9D9D9" w:themeFill="background1" w:themeFillShade="D9"/>
          </w:tcPr>
          <w:p w14:paraId="08D627F5" w14:textId="386AE211" w:rsidR="00872787" w:rsidRPr="00335A74" w:rsidRDefault="00872787" w:rsidP="00A7126A">
            <w:pPr>
              <w:jc w:val="center"/>
              <w:rPr>
                <w:rFonts w:asciiTheme="minorHAnsi" w:hAnsiTheme="minorHAnsi" w:cstheme="minorHAnsi"/>
                <w:b/>
                <w:sz w:val="18"/>
                <w:szCs w:val="18"/>
              </w:rPr>
            </w:pPr>
            <w:r w:rsidRPr="00335A74">
              <w:rPr>
                <w:rFonts w:asciiTheme="minorHAnsi" w:hAnsiTheme="minorHAnsi" w:cstheme="minorHAnsi"/>
                <w:b/>
                <w:sz w:val="18"/>
                <w:szCs w:val="18"/>
              </w:rPr>
              <w:t>Next steps by whom</w:t>
            </w:r>
            <w:r w:rsidRPr="00335A74">
              <w:rPr>
                <w:rFonts w:asciiTheme="minorHAnsi" w:hAnsiTheme="minorHAnsi" w:cstheme="minorHAnsi"/>
                <w:b/>
                <w:bCs/>
                <w:sz w:val="18"/>
                <w:szCs w:val="18"/>
              </w:rPr>
              <w:t>/when</w:t>
            </w:r>
          </w:p>
        </w:tc>
      </w:tr>
      <w:tr w:rsidR="00C40186" w:rsidRPr="00335A74" w14:paraId="4E7BA10F" w14:textId="77777777" w:rsidTr="00DA72C5">
        <w:trPr>
          <w:trHeight w:val="749"/>
        </w:trPr>
        <w:tc>
          <w:tcPr>
            <w:tcW w:w="3114" w:type="dxa"/>
          </w:tcPr>
          <w:p w14:paraId="0F01AC3F" w14:textId="77777777" w:rsidR="00872787" w:rsidRPr="00335A74" w:rsidRDefault="00872787" w:rsidP="00A7126A">
            <w:pPr>
              <w:rPr>
                <w:rFonts w:asciiTheme="minorHAnsi" w:hAnsiTheme="minorHAnsi" w:cstheme="minorHAnsi"/>
                <w:sz w:val="18"/>
                <w:szCs w:val="18"/>
              </w:rPr>
            </w:pPr>
          </w:p>
          <w:p w14:paraId="12E9AB8C" w14:textId="7E582143" w:rsidR="00872787" w:rsidRPr="00335A74" w:rsidRDefault="00E4595D" w:rsidP="00A7126A">
            <w:pPr>
              <w:rPr>
                <w:rFonts w:asciiTheme="minorHAnsi" w:hAnsiTheme="minorHAnsi" w:cstheme="minorHAnsi"/>
                <w:sz w:val="18"/>
                <w:szCs w:val="18"/>
              </w:rPr>
            </w:pPr>
            <w:r>
              <w:rPr>
                <w:rFonts w:asciiTheme="minorHAnsi" w:hAnsiTheme="minorHAnsi" w:cstheme="minorHAnsi"/>
                <w:sz w:val="18"/>
                <w:szCs w:val="18"/>
              </w:rPr>
              <w:t>Leaders</w:t>
            </w:r>
            <w:r w:rsidR="001C56CB">
              <w:rPr>
                <w:rFonts w:asciiTheme="minorHAnsi" w:hAnsiTheme="minorHAnsi" w:cstheme="minorHAnsi"/>
                <w:sz w:val="18"/>
                <w:szCs w:val="18"/>
              </w:rPr>
              <w:t>/</w:t>
            </w:r>
            <w:r>
              <w:rPr>
                <w:rFonts w:asciiTheme="minorHAnsi" w:hAnsiTheme="minorHAnsi" w:cstheme="minorHAnsi"/>
                <w:sz w:val="18"/>
                <w:szCs w:val="18"/>
              </w:rPr>
              <w:t xml:space="preserve">Managers (including owners) </w:t>
            </w:r>
            <w:r w:rsidR="00872787" w:rsidRPr="00335A74">
              <w:rPr>
                <w:rFonts w:asciiTheme="minorHAnsi" w:hAnsiTheme="minorHAnsi" w:cstheme="minorHAnsi"/>
                <w:sz w:val="18"/>
                <w:szCs w:val="18"/>
              </w:rPr>
              <w:t xml:space="preserve">are trained and aware of their responsibilities under the Prevent Duty. </w:t>
            </w:r>
          </w:p>
          <w:p w14:paraId="02DD74D4" w14:textId="77777777" w:rsidR="00872787" w:rsidRDefault="00872787" w:rsidP="00A7126A">
            <w:pPr>
              <w:rPr>
                <w:rFonts w:asciiTheme="minorHAnsi" w:hAnsiTheme="minorHAnsi" w:cstheme="minorHAnsi"/>
                <w:sz w:val="18"/>
                <w:szCs w:val="18"/>
              </w:rPr>
            </w:pPr>
          </w:p>
          <w:p w14:paraId="7741B222" w14:textId="6C31DF43" w:rsidR="000B44D3" w:rsidRPr="00335A74" w:rsidRDefault="000B44D3" w:rsidP="00A7126A">
            <w:pPr>
              <w:rPr>
                <w:rFonts w:asciiTheme="minorHAnsi" w:hAnsiTheme="minorHAnsi" w:cstheme="minorHAnsi"/>
                <w:sz w:val="18"/>
                <w:szCs w:val="18"/>
              </w:rPr>
            </w:pPr>
            <w:r w:rsidRPr="00335A74">
              <w:rPr>
                <w:rFonts w:asciiTheme="minorHAnsi" w:hAnsiTheme="minorHAnsi" w:cstheme="minorHAnsi"/>
                <w:sz w:val="18"/>
                <w:szCs w:val="18"/>
              </w:rPr>
              <w:t>A Designated Safeguarding Lead</w:t>
            </w:r>
            <w:r>
              <w:rPr>
                <w:rFonts w:asciiTheme="minorHAnsi" w:hAnsiTheme="minorHAnsi" w:cstheme="minorHAnsi"/>
                <w:sz w:val="18"/>
                <w:szCs w:val="18"/>
              </w:rPr>
              <w:t xml:space="preserve"> </w:t>
            </w:r>
            <w:r w:rsidR="006E0011">
              <w:rPr>
                <w:rFonts w:asciiTheme="minorHAnsi" w:hAnsiTheme="minorHAnsi" w:cstheme="minorHAnsi"/>
                <w:sz w:val="18"/>
                <w:szCs w:val="18"/>
              </w:rPr>
              <w:t xml:space="preserve">(DSL) </w:t>
            </w:r>
            <w:r>
              <w:rPr>
                <w:rFonts w:asciiTheme="minorHAnsi" w:hAnsiTheme="minorHAnsi" w:cstheme="minorHAnsi"/>
                <w:sz w:val="18"/>
                <w:szCs w:val="18"/>
              </w:rPr>
              <w:t xml:space="preserve">/ Lead Practitioner </w:t>
            </w:r>
            <w:r w:rsidRPr="00335A74">
              <w:rPr>
                <w:rFonts w:asciiTheme="minorHAnsi" w:hAnsiTheme="minorHAnsi" w:cstheme="minorHAnsi"/>
                <w:sz w:val="18"/>
                <w:szCs w:val="18"/>
              </w:rPr>
              <w:t xml:space="preserve">is appointed for the </w:t>
            </w:r>
            <w:proofErr w:type="gramStart"/>
            <w:r w:rsidRPr="00335A74">
              <w:rPr>
                <w:rFonts w:asciiTheme="minorHAnsi" w:hAnsiTheme="minorHAnsi" w:cstheme="minorHAnsi"/>
                <w:sz w:val="18"/>
                <w:szCs w:val="18"/>
              </w:rPr>
              <w:t>setting</w:t>
            </w:r>
            <w:proofErr w:type="gramEnd"/>
            <w:r w:rsidRPr="00335A74">
              <w:rPr>
                <w:rFonts w:asciiTheme="minorHAnsi" w:hAnsiTheme="minorHAnsi" w:cstheme="minorHAnsi"/>
                <w:sz w:val="18"/>
                <w:szCs w:val="18"/>
              </w:rPr>
              <w:t xml:space="preserve"> </w:t>
            </w:r>
            <w:r>
              <w:rPr>
                <w:rFonts w:asciiTheme="minorHAnsi" w:hAnsiTheme="minorHAnsi" w:cstheme="minorHAnsi"/>
                <w:sz w:val="18"/>
                <w:szCs w:val="18"/>
              </w:rPr>
              <w:t xml:space="preserve">and </w:t>
            </w:r>
            <w:r w:rsidR="00E02388">
              <w:rPr>
                <w:rFonts w:asciiTheme="minorHAnsi" w:hAnsiTheme="minorHAnsi" w:cstheme="minorHAnsi"/>
                <w:sz w:val="18"/>
                <w:szCs w:val="18"/>
              </w:rPr>
              <w:t xml:space="preserve">they </w:t>
            </w:r>
            <w:r>
              <w:rPr>
                <w:rFonts w:asciiTheme="minorHAnsi" w:hAnsiTheme="minorHAnsi" w:cstheme="minorHAnsi"/>
                <w:sz w:val="18"/>
                <w:szCs w:val="18"/>
              </w:rPr>
              <w:t>have a clear understanding of their duty with regard to the Prevent Duty</w:t>
            </w:r>
          </w:p>
        </w:tc>
        <w:tc>
          <w:tcPr>
            <w:tcW w:w="1701" w:type="dxa"/>
          </w:tcPr>
          <w:p w14:paraId="1EA7C89F" w14:textId="77777777" w:rsidR="00872787" w:rsidRPr="00335A74" w:rsidRDefault="00872787" w:rsidP="00A7126A">
            <w:pPr>
              <w:rPr>
                <w:rFonts w:asciiTheme="minorHAnsi" w:hAnsiTheme="minorHAnsi" w:cstheme="minorHAnsi"/>
                <w:sz w:val="18"/>
                <w:szCs w:val="18"/>
              </w:rPr>
            </w:pPr>
          </w:p>
        </w:tc>
        <w:tc>
          <w:tcPr>
            <w:tcW w:w="2845" w:type="dxa"/>
          </w:tcPr>
          <w:p w14:paraId="1AB11DCC"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9FC9599" w14:textId="77777777" w:rsidR="00872787" w:rsidRPr="00335A74" w:rsidRDefault="00872787" w:rsidP="00872787">
            <w:pPr>
              <w:pStyle w:val="ListParagraph"/>
              <w:rPr>
                <w:rFonts w:asciiTheme="minorHAnsi" w:hAnsiTheme="minorHAnsi" w:cstheme="minorHAnsi"/>
                <w:sz w:val="18"/>
                <w:szCs w:val="18"/>
              </w:rPr>
            </w:pPr>
          </w:p>
          <w:p w14:paraId="3B2EDECA" w14:textId="6DD6515F" w:rsidR="005F1D9A" w:rsidRPr="00335A74" w:rsidRDefault="005F1D9A"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Staff new to role</w:t>
            </w:r>
          </w:p>
          <w:p w14:paraId="51FC9A47" w14:textId="67605712" w:rsidR="005F1D9A" w:rsidRPr="00335A74" w:rsidRDefault="005F1D9A"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Staff new to</w:t>
            </w:r>
            <w:r w:rsidR="00E725F5">
              <w:rPr>
                <w:rFonts w:asciiTheme="minorHAnsi" w:hAnsiTheme="minorHAnsi" w:cstheme="minorHAnsi"/>
                <w:sz w:val="18"/>
                <w:szCs w:val="18"/>
              </w:rPr>
              <w:t xml:space="preserve"> </w:t>
            </w:r>
            <w:r w:rsidR="00E02388">
              <w:rPr>
                <w:rFonts w:asciiTheme="minorHAnsi" w:hAnsiTheme="minorHAnsi" w:cstheme="minorHAnsi"/>
                <w:sz w:val="18"/>
                <w:szCs w:val="18"/>
              </w:rPr>
              <w:t>setting.</w:t>
            </w:r>
          </w:p>
          <w:p w14:paraId="1074CB9F" w14:textId="5EF41BB5" w:rsidR="00872787" w:rsidRPr="00335A74" w:rsidRDefault="00872787"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 xml:space="preserve">New </w:t>
            </w:r>
            <w:r w:rsidR="00CC17A3">
              <w:rPr>
                <w:rFonts w:asciiTheme="minorHAnsi" w:hAnsiTheme="minorHAnsi" w:cstheme="minorHAnsi"/>
                <w:sz w:val="18"/>
                <w:szCs w:val="18"/>
              </w:rPr>
              <w:t xml:space="preserve">management </w:t>
            </w:r>
            <w:r w:rsidR="005F1D9A" w:rsidRPr="00335A74">
              <w:rPr>
                <w:rFonts w:asciiTheme="minorHAnsi" w:hAnsiTheme="minorHAnsi" w:cstheme="minorHAnsi"/>
                <w:sz w:val="18"/>
                <w:szCs w:val="18"/>
              </w:rPr>
              <w:t xml:space="preserve">structure </w:t>
            </w:r>
          </w:p>
          <w:p w14:paraId="3D34D7A4" w14:textId="33E01296" w:rsidR="00872787" w:rsidRDefault="00872787" w:rsidP="002606CA">
            <w:pPr>
              <w:pStyle w:val="ListParagraph"/>
              <w:numPr>
                <w:ilvl w:val="0"/>
                <w:numId w:val="5"/>
              </w:numPr>
              <w:rPr>
                <w:rFonts w:asciiTheme="minorHAnsi" w:hAnsiTheme="minorHAnsi" w:cstheme="minorHAnsi"/>
                <w:sz w:val="18"/>
                <w:szCs w:val="18"/>
              </w:rPr>
            </w:pPr>
            <w:r w:rsidRPr="00335A74">
              <w:rPr>
                <w:rFonts w:asciiTheme="minorHAnsi" w:hAnsiTheme="minorHAnsi" w:cstheme="minorHAnsi"/>
                <w:sz w:val="18"/>
                <w:szCs w:val="18"/>
              </w:rPr>
              <w:t xml:space="preserve">Training </w:t>
            </w:r>
            <w:r w:rsidR="006D6ED1" w:rsidRPr="00335A74">
              <w:rPr>
                <w:rFonts w:asciiTheme="minorHAnsi" w:hAnsiTheme="minorHAnsi" w:cstheme="minorHAnsi"/>
                <w:sz w:val="18"/>
                <w:szCs w:val="18"/>
              </w:rPr>
              <w:t xml:space="preserve">is </w:t>
            </w:r>
            <w:r w:rsidRPr="00335A74">
              <w:rPr>
                <w:rFonts w:asciiTheme="minorHAnsi" w:hAnsiTheme="minorHAnsi" w:cstheme="minorHAnsi"/>
                <w:sz w:val="18"/>
                <w:szCs w:val="18"/>
              </w:rPr>
              <w:t xml:space="preserve">out of </w:t>
            </w:r>
            <w:r w:rsidR="00E02388" w:rsidRPr="00335A74">
              <w:rPr>
                <w:rFonts w:asciiTheme="minorHAnsi" w:hAnsiTheme="minorHAnsi" w:cstheme="minorHAnsi"/>
                <w:sz w:val="18"/>
                <w:szCs w:val="18"/>
              </w:rPr>
              <w:t>date.</w:t>
            </w:r>
          </w:p>
          <w:p w14:paraId="6BF6AB3C" w14:textId="3813371B" w:rsidR="00F22C48" w:rsidRDefault="00F22C48" w:rsidP="00F22C48">
            <w:pPr>
              <w:pStyle w:val="ListParagraph"/>
              <w:numPr>
                <w:ilvl w:val="0"/>
                <w:numId w:val="5"/>
              </w:numPr>
              <w:jc w:val="both"/>
              <w:rPr>
                <w:rFonts w:asciiTheme="minorHAnsi" w:hAnsiTheme="minorHAnsi" w:cstheme="minorHAnsi"/>
                <w:sz w:val="18"/>
                <w:szCs w:val="18"/>
              </w:rPr>
            </w:pPr>
            <w:r>
              <w:rPr>
                <w:rFonts w:asciiTheme="minorHAnsi" w:hAnsiTheme="minorHAnsi" w:cstheme="minorHAnsi"/>
                <w:sz w:val="18"/>
                <w:szCs w:val="18"/>
              </w:rPr>
              <w:t xml:space="preserve">Leaders do not promote </w:t>
            </w:r>
            <w:r w:rsidR="0078766E">
              <w:rPr>
                <w:rFonts w:asciiTheme="minorHAnsi" w:hAnsiTheme="minorHAnsi" w:cstheme="minorHAnsi"/>
                <w:sz w:val="18"/>
                <w:szCs w:val="18"/>
              </w:rPr>
              <w:t xml:space="preserve">the importance of the </w:t>
            </w:r>
            <w:r>
              <w:rPr>
                <w:rFonts w:asciiTheme="minorHAnsi" w:hAnsiTheme="minorHAnsi" w:cstheme="minorHAnsi"/>
                <w:sz w:val="18"/>
                <w:szCs w:val="18"/>
              </w:rPr>
              <w:t xml:space="preserve">Prevent </w:t>
            </w:r>
            <w:r w:rsidR="00E02388">
              <w:rPr>
                <w:rFonts w:asciiTheme="minorHAnsi" w:hAnsiTheme="minorHAnsi" w:cstheme="minorHAnsi"/>
                <w:sz w:val="18"/>
                <w:szCs w:val="18"/>
              </w:rPr>
              <w:t>duty.</w:t>
            </w:r>
            <w:r>
              <w:rPr>
                <w:rFonts w:asciiTheme="minorHAnsi" w:hAnsiTheme="minorHAnsi" w:cstheme="minorHAnsi"/>
                <w:sz w:val="18"/>
                <w:szCs w:val="18"/>
              </w:rPr>
              <w:t xml:space="preserve"> </w:t>
            </w:r>
          </w:p>
          <w:p w14:paraId="1CFC4A41" w14:textId="15B968E5" w:rsidR="00A94156" w:rsidRPr="00335A74" w:rsidRDefault="00A94156" w:rsidP="00F22C48">
            <w:pPr>
              <w:pStyle w:val="ListParagraph"/>
              <w:numPr>
                <w:ilvl w:val="0"/>
                <w:numId w:val="5"/>
              </w:numPr>
              <w:jc w:val="both"/>
              <w:rPr>
                <w:rFonts w:asciiTheme="minorHAnsi" w:hAnsiTheme="minorHAnsi" w:cstheme="minorHAnsi"/>
                <w:sz w:val="18"/>
                <w:szCs w:val="18"/>
              </w:rPr>
            </w:pPr>
            <w:r>
              <w:rPr>
                <w:rFonts w:asciiTheme="minorHAnsi" w:hAnsiTheme="minorHAnsi" w:cstheme="minorHAnsi"/>
                <w:sz w:val="18"/>
                <w:szCs w:val="18"/>
              </w:rPr>
              <w:t>DSL/Lead Practitioner is not aware of their duty</w:t>
            </w:r>
          </w:p>
          <w:p w14:paraId="2E5BC9AC" w14:textId="50FE0C90" w:rsidR="00872787" w:rsidRPr="00335A74" w:rsidRDefault="00872787" w:rsidP="00872787">
            <w:pPr>
              <w:pStyle w:val="ListParagraph"/>
              <w:rPr>
                <w:rFonts w:asciiTheme="minorHAnsi" w:hAnsiTheme="minorHAnsi" w:cstheme="minorHAnsi"/>
                <w:sz w:val="18"/>
                <w:szCs w:val="18"/>
              </w:rPr>
            </w:pPr>
          </w:p>
        </w:tc>
        <w:tc>
          <w:tcPr>
            <w:tcW w:w="3767" w:type="dxa"/>
          </w:tcPr>
          <w:p w14:paraId="17D0CB84"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3E53487C" w14:textId="77777777" w:rsidR="00872787" w:rsidRPr="00335A74" w:rsidRDefault="00872787" w:rsidP="00872787">
            <w:pPr>
              <w:pStyle w:val="ListParagraph"/>
              <w:rPr>
                <w:rFonts w:asciiTheme="minorHAnsi" w:hAnsiTheme="minorHAnsi" w:cstheme="minorHAnsi"/>
                <w:sz w:val="18"/>
                <w:szCs w:val="18"/>
              </w:rPr>
            </w:pPr>
          </w:p>
          <w:p w14:paraId="75DD8FDD" w14:textId="1C2B768D" w:rsidR="00872787" w:rsidRPr="00335A74" w:rsidRDefault="00872787" w:rsidP="00A94156">
            <w:pPr>
              <w:pStyle w:val="ListParagraph"/>
              <w:numPr>
                <w:ilvl w:val="0"/>
                <w:numId w:val="1"/>
              </w:numPr>
              <w:rPr>
                <w:rFonts w:asciiTheme="minorHAnsi" w:hAnsiTheme="minorHAnsi" w:cstheme="minorHAnsi"/>
                <w:sz w:val="18"/>
                <w:szCs w:val="18"/>
              </w:rPr>
            </w:pPr>
            <w:r w:rsidRPr="00335A74">
              <w:rPr>
                <w:rFonts w:asciiTheme="minorHAnsi" w:hAnsiTheme="minorHAnsi" w:cstheme="minorHAnsi"/>
                <w:sz w:val="18"/>
                <w:szCs w:val="18"/>
              </w:rPr>
              <w:t xml:space="preserve">Training </w:t>
            </w:r>
            <w:r w:rsidR="008545E5" w:rsidRPr="00335A74">
              <w:rPr>
                <w:rFonts w:asciiTheme="minorHAnsi" w:hAnsiTheme="minorHAnsi" w:cstheme="minorHAnsi"/>
                <w:sz w:val="18"/>
                <w:szCs w:val="18"/>
              </w:rPr>
              <w:t xml:space="preserve">is up to date </w:t>
            </w:r>
            <w:r w:rsidRPr="00335A74">
              <w:rPr>
                <w:rFonts w:asciiTheme="minorHAnsi" w:hAnsiTheme="minorHAnsi" w:cstheme="minorHAnsi"/>
                <w:sz w:val="18"/>
                <w:szCs w:val="18"/>
              </w:rPr>
              <w:t xml:space="preserve">(Prevent/Safeguarding) </w:t>
            </w:r>
          </w:p>
          <w:p w14:paraId="67902C5F" w14:textId="77777777" w:rsidR="00A97C76" w:rsidRDefault="00393FE4" w:rsidP="00A94156">
            <w:pPr>
              <w:pStyle w:val="ListParagraph"/>
              <w:numPr>
                <w:ilvl w:val="0"/>
                <w:numId w:val="1"/>
              </w:numPr>
              <w:rPr>
                <w:rFonts w:asciiTheme="minorHAnsi" w:hAnsiTheme="minorHAnsi" w:cstheme="minorHAnsi"/>
                <w:sz w:val="18"/>
                <w:szCs w:val="18"/>
              </w:rPr>
            </w:pPr>
            <w:r w:rsidRPr="00A97C76">
              <w:rPr>
                <w:rFonts w:asciiTheme="minorHAnsi" w:hAnsiTheme="minorHAnsi" w:cstheme="minorHAnsi"/>
                <w:sz w:val="18"/>
                <w:szCs w:val="18"/>
              </w:rPr>
              <w:t xml:space="preserve">Staff are aware of the </w:t>
            </w:r>
            <w:r w:rsidR="00A97C76" w:rsidRPr="00A97C76">
              <w:rPr>
                <w:rFonts w:asciiTheme="minorHAnsi" w:hAnsiTheme="minorHAnsi" w:cstheme="minorHAnsi"/>
                <w:sz w:val="18"/>
                <w:szCs w:val="18"/>
              </w:rPr>
              <w:t>national/regional and local threats.</w:t>
            </w:r>
          </w:p>
          <w:p w14:paraId="20B4A768" w14:textId="3D119BBB" w:rsidR="00872787" w:rsidRDefault="00872787" w:rsidP="00A94156">
            <w:pPr>
              <w:pStyle w:val="ListParagraph"/>
              <w:numPr>
                <w:ilvl w:val="0"/>
                <w:numId w:val="1"/>
              </w:numPr>
              <w:rPr>
                <w:rFonts w:asciiTheme="minorHAnsi" w:hAnsiTheme="minorHAnsi" w:cstheme="minorHAnsi"/>
                <w:sz w:val="18"/>
                <w:szCs w:val="18"/>
              </w:rPr>
            </w:pPr>
            <w:r w:rsidRPr="00A97C76">
              <w:rPr>
                <w:rFonts w:asciiTheme="minorHAnsi" w:hAnsiTheme="minorHAnsi" w:cstheme="minorHAnsi"/>
                <w:sz w:val="18"/>
                <w:szCs w:val="18"/>
              </w:rPr>
              <w:t xml:space="preserve">Prevent updates </w:t>
            </w:r>
            <w:r w:rsidR="008545E5" w:rsidRPr="00A97C76">
              <w:rPr>
                <w:rFonts w:asciiTheme="minorHAnsi" w:hAnsiTheme="minorHAnsi" w:cstheme="minorHAnsi"/>
                <w:sz w:val="18"/>
                <w:szCs w:val="18"/>
              </w:rPr>
              <w:t>have been acted upon</w:t>
            </w:r>
          </w:p>
          <w:p w14:paraId="2FD2EA13" w14:textId="22828536" w:rsidR="00A94156" w:rsidRPr="00335A74" w:rsidRDefault="00A94156" w:rsidP="00A94156">
            <w:pPr>
              <w:pStyle w:val="ListParagraph"/>
              <w:numPr>
                <w:ilvl w:val="0"/>
                <w:numId w:val="1"/>
              </w:numPr>
              <w:rPr>
                <w:rFonts w:asciiTheme="minorHAnsi" w:hAnsiTheme="minorHAnsi" w:cstheme="minorHAnsi"/>
                <w:sz w:val="18"/>
                <w:szCs w:val="18"/>
              </w:rPr>
            </w:pPr>
            <w:r w:rsidRPr="00335A74">
              <w:rPr>
                <w:rFonts w:asciiTheme="minorHAnsi" w:hAnsiTheme="minorHAnsi" w:cstheme="minorHAnsi"/>
                <w:sz w:val="18"/>
                <w:szCs w:val="18"/>
              </w:rPr>
              <w:t xml:space="preserve">Effective induction processes both to role and to </w:t>
            </w:r>
            <w:r w:rsidR="005C0FC0" w:rsidRPr="00335A74">
              <w:rPr>
                <w:rFonts w:asciiTheme="minorHAnsi" w:hAnsiTheme="minorHAnsi" w:cstheme="minorHAnsi"/>
                <w:sz w:val="18"/>
                <w:szCs w:val="18"/>
              </w:rPr>
              <w:t>s</w:t>
            </w:r>
            <w:r w:rsidR="005C0FC0">
              <w:rPr>
                <w:rFonts w:asciiTheme="minorHAnsi" w:hAnsiTheme="minorHAnsi" w:cstheme="minorHAnsi"/>
                <w:sz w:val="18"/>
                <w:szCs w:val="18"/>
              </w:rPr>
              <w:t>etting.</w:t>
            </w:r>
          </w:p>
          <w:p w14:paraId="0C4435DC" w14:textId="77777777" w:rsidR="00A94156" w:rsidRPr="00A97C76" w:rsidRDefault="00A94156" w:rsidP="00A94156">
            <w:pPr>
              <w:pStyle w:val="ListParagraph"/>
              <w:numPr>
                <w:ilvl w:val="0"/>
                <w:numId w:val="1"/>
              </w:numPr>
              <w:rPr>
                <w:rFonts w:asciiTheme="minorHAnsi" w:hAnsiTheme="minorHAnsi" w:cstheme="minorHAnsi"/>
                <w:sz w:val="18"/>
                <w:szCs w:val="18"/>
              </w:rPr>
            </w:pPr>
          </w:p>
          <w:p w14:paraId="549C2FB8" w14:textId="3C4DAF31" w:rsidR="00872787" w:rsidRPr="00335A74" w:rsidRDefault="00872787" w:rsidP="00872787">
            <w:pPr>
              <w:rPr>
                <w:rFonts w:asciiTheme="minorHAnsi" w:hAnsiTheme="minorHAnsi" w:cstheme="minorHAnsi"/>
                <w:sz w:val="18"/>
                <w:szCs w:val="18"/>
              </w:rPr>
            </w:pPr>
          </w:p>
        </w:tc>
        <w:tc>
          <w:tcPr>
            <w:tcW w:w="3877" w:type="dxa"/>
          </w:tcPr>
          <w:p w14:paraId="498DD316" w14:textId="454BEFD6" w:rsidR="00872787" w:rsidRPr="00335A74" w:rsidRDefault="00872787" w:rsidP="006A68B4">
            <w:pPr>
              <w:pStyle w:val="ListParagraph"/>
              <w:rPr>
                <w:rFonts w:asciiTheme="minorHAnsi" w:hAnsiTheme="minorHAnsi" w:cstheme="minorHAnsi"/>
                <w:sz w:val="18"/>
                <w:szCs w:val="18"/>
              </w:rPr>
            </w:pPr>
          </w:p>
        </w:tc>
      </w:tr>
      <w:tr w:rsidR="009B1309" w:rsidRPr="00335A74" w14:paraId="6143E2E1" w14:textId="77777777" w:rsidTr="00DA72C5">
        <w:trPr>
          <w:trHeight w:val="2227"/>
        </w:trPr>
        <w:tc>
          <w:tcPr>
            <w:tcW w:w="3114" w:type="dxa"/>
          </w:tcPr>
          <w:p w14:paraId="2EE13042" w14:textId="77777777" w:rsidR="006A68B4" w:rsidRPr="00335A74" w:rsidRDefault="006A68B4" w:rsidP="006A68B4">
            <w:pPr>
              <w:rPr>
                <w:rFonts w:asciiTheme="minorHAnsi" w:hAnsiTheme="minorHAnsi" w:cstheme="minorHAnsi"/>
                <w:sz w:val="18"/>
                <w:szCs w:val="18"/>
              </w:rPr>
            </w:pPr>
          </w:p>
          <w:p w14:paraId="2EA00613" w14:textId="2EF1CE08" w:rsidR="009B1309" w:rsidRPr="00335A74" w:rsidRDefault="009B1309" w:rsidP="006A68B4">
            <w:pPr>
              <w:rPr>
                <w:rFonts w:asciiTheme="minorHAnsi" w:hAnsiTheme="minorHAnsi" w:cstheme="minorHAnsi"/>
                <w:sz w:val="18"/>
                <w:szCs w:val="18"/>
              </w:rPr>
            </w:pPr>
            <w:r w:rsidRPr="00335A74">
              <w:rPr>
                <w:rFonts w:asciiTheme="minorHAnsi" w:hAnsiTheme="minorHAnsi" w:cstheme="minorHAnsi"/>
                <w:sz w:val="18"/>
                <w:szCs w:val="18"/>
              </w:rPr>
              <w:t>The Designated Safeguarding Lead</w:t>
            </w:r>
            <w:r w:rsidR="006E0011">
              <w:rPr>
                <w:rFonts w:asciiTheme="minorHAnsi" w:hAnsiTheme="minorHAnsi" w:cstheme="minorHAnsi"/>
                <w:sz w:val="18"/>
                <w:szCs w:val="18"/>
              </w:rPr>
              <w:t xml:space="preserve"> / Lead practitioner</w:t>
            </w:r>
            <w:r w:rsidR="00F67BC0" w:rsidRPr="00335A74">
              <w:rPr>
                <w:rFonts w:asciiTheme="minorHAnsi" w:hAnsiTheme="minorHAnsi" w:cstheme="minorHAnsi"/>
                <w:sz w:val="18"/>
                <w:szCs w:val="18"/>
              </w:rPr>
              <w:t xml:space="preserve"> / Prevent Lead</w:t>
            </w:r>
            <w:r w:rsidRPr="00335A74">
              <w:rPr>
                <w:rFonts w:asciiTheme="minorHAnsi" w:hAnsiTheme="minorHAnsi" w:cstheme="minorHAnsi"/>
                <w:sz w:val="18"/>
                <w:szCs w:val="18"/>
              </w:rPr>
              <w:t xml:space="preserve"> has access to up-to-date risk information about extremism and terrorism (and other important local community risk issues) that may affect pupils</w:t>
            </w:r>
            <w:r w:rsidR="005C0FC0">
              <w:rPr>
                <w:rFonts w:asciiTheme="minorHAnsi" w:hAnsiTheme="minorHAnsi" w:cstheme="minorHAnsi"/>
                <w:sz w:val="18"/>
                <w:szCs w:val="18"/>
              </w:rPr>
              <w:t>/families or the setting.</w:t>
            </w:r>
            <w:r w:rsidR="006A68B4" w:rsidRPr="00335A74">
              <w:rPr>
                <w:rFonts w:asciiTheme="minorHAnsi" w:hAnsiTheme="minorHAnsi" w:cstheme="minorHAnsi"/>
                <w:sz w:val="18"/>
                <w:szCs w:val="18"/>
              </w:rPr>
              <w:t xml:space="preserve"> </w:t>
            </w:r>
          </w:p>
        </w:tc>
        <w:tc>
          <w:tcPr>
            <w:tcW w:w="1701" w:type="dxa"/>
          </w:tcPr>
          <w:p w14:paraId="4C15DB1F" w14:textId="77777777" w:rsidR="009B1309" w:rsidRPr="00335A74" w:rsidRDefault="009B1309" w:rsidP="00A7126A">
            <w:pPr>
              <w:rPr>
                <w:rFonts w:asciiTheme="minorHAnsi" w:hAnsiTheme="minorHAnsi" w:cstheme="minorHAnsi"/>
                <w:sz w:val="18"/>
                <w:szCs w:val="18"/>
              </w:rPr>
            </w:pPr>
          </w:p>
        </w:tc>
        <w:tc>
          <w:tcPr>
            <w:tcW w:w="2845" w:type="dxa"/>
          </w:tcPr>
          <w:p w14:paraId="230C21BA"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42072041" w14:textId="77777777" w:rsidR="009B1309" w:rsidRPr="00335A74" w:rsidRDefault="009B1309" w:rsidP="006A68B4">
            <w:pPr>
              <w:rPr>
                <w:rFonts w:asciiTheme="minorHAnsi" w:hAnsiTheme="minorHAnsi" w:cstheme="minorHAnsi"/>
                <w:sz w:val="18"/>
                <w:szCs w:val="18"/>
              </w:rPr>
            </w:pPr>
          </w:p>
          <w:p w14:paraId="2DCD9218" w14:textId="4F18EEBF" w:rsidR="006A68B4" w:rsidRPr="00335A74" w:rsidRDefault="006A68B4" w:rsidP="002606CA">
            <w:pPr>
              <w:pStyle w:val="ListParagraph"/>
              <w:numPr>
                <w:ilvl w:val="0"/>
                <w:numId w:val="12"/>
              </w:numPr>
              <w:rPr>
                <w:rFonts w:asciiTheme="minorHAnsi" w:hAnsiTheme="minorHAnsi" w:cstheme="minorHAnsi"/>
                <w:sz w:val="18"/>
                <w:szCs w:val="18"/>
              </w:rPr>
            </w:pPr>
            <w:r w:rsidRPr="00335A74">
              <w:rPr>
                <w:rFonts w:asciiTheme="minorHAnsi" w:hAnsiTheme="minorHAnsi" w:cstheme="minorHAnsi"/>
                <w:sz w:val="18"/>
                <w:szCs w:val="18"/>
              </w:rPr>
              <w:t xml:space="preserve">Updates are not </w:t>
            </w:r>
            <w:r w:rsidR="0019170A" w:rsidRPr="00335A74">
              <w:rPr>
                <w:rFonts w:asciiTheme="minorHAnsi" w:hAnsiTheme="minorHAnsi" w:cstheme="minorHAnsi"/>
                <w:sz w:val="18"/>
                <w:szCs w:val="18"/>
              </w:rPr>
              <w:t>available.</w:t>
            </w:r>
            <w:r w:rsidRPr="00335A74">
              <w:rPr>
                <w:rFonts w:asciiTheme="minorHAnsi" w:hAnsiTheme="minorHAnsi" w:cstheme="minorHAnsi"/>
                <w:sz w:val="18"/>
                <w:szCs w:val="18"/>
              </w:rPr>
              <w:t xml:space="preserve"> </w:t>
            </w:r>
          </w:p>
          <w:p w14:paraId="7D841464" w14:textId="7B31340C" w:rsidR="006A68B4" w:rsidRPr="00335A74" w:rsidRDefault="006A68B4" w:rsidP="002606CA">
            <w:pPr>
              <w:pStyle w:val="ListParagraph"/>
              <w:numPr>
                <w:ilvl w:val="0"/>
                <w:numId w:val="12"/>
              </w:numPr>
              <w:rPr>
                <w:rFonts w:asciiTheme="minorHAnsi" w:hAnsiTheme="minorHAnsi" w:cstheme="minorHAnsi"/>
                <w:sz w:val="18"/>
                <w:szCs w:val="18"/>
              </w:rPr>
            </w:pPr>
            <w:r w:rsidRPr="00335A74">
              <w:rPr>
                <w:rFonts w:asciiTheme="minorHAnsi" w:hAnsiTheme="minorHAnsi" w:cstheme="minorHAnsi"/>
                <w:sz w:val="18"/>
                <w:szCs w:val="18"/>
              </w:rPr>
              <w:t>DSL</w:t>
            </w:r>
            <w:r w:rsidR="006E0011">
              <w:rPr>
                <w:rFonts w:asciiTheme="minorHAnsi" w:hAnsiTheme="minorHAnsi" w:cstheme="minorHAnsi"/>
                <w:sz w:val="18"/>
                <w:szCs w:val="18"/>
              </w:rPr>
              <w:t xml:space="preserve"> / Lead Practitioner</w:t>
            </w:r>
            <w:r w:rsidRPr="00335A74">
              <w:rPr>
                <w:rFonts w:asciiTheme="minorHAnsi" w:hAnsiTheme="minorHAnsi" w:cstheme="minorHAnsi"/>
                <w:sz w:val="18"/>
                <w:szCs w:val="18"/>
              </w:rPr>
              <w:t xml:space="preserve"> is unaware of/does not act on information</w:t>
            </w:r>
          </w:p>
        </w:tc>
        <w:tc>
          <w:tcPr>
            <w:tcW w:w="3767" w:type="dxa"/>
          </w:tcPr>
          <w:p w14:paraId="17EE8922" w14:textId="77777777" w:rsidR="006A68B4" w:rsidRPr="00335A7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1DA66AFE" w14:textId="77777777" w:rsidR="009B1309" w:rsidRPr="00335A74" w:rsidRDefault="009B1309" w:rsidP="005F1D9A">
            <w:pPr>
              <w:rPr>
                <w:rFonts w:asciiTheme="minorHAnsi" w:hAnsiTheme="minorHAnsi" w:cstheme="minorHAnsi"/>
                <w:sz w:val="18"/>
                <w:szCs w:val="18"/>
              </w:rPr>
            </w:pPr>
          </w:p>
          <w:p w14:paraId="0E7DC119" w14:textId="16B29086" w:rsidR="006A68B4" w:rsidRPr="00335A74" w:rsidRDefault="006A68B4" w:rsidP="002606CA">
            <w:pPr>
              <w:pStyle w:val="ListParagraph"/>
              <w:numPr>
                <w:ilvl w:val="0"/>
                <w:numId w:val="13"/>
              </w:numPr>
              <w:rPr>
                <w:rFonts w:asciiTheme="minorHAnsi" w:hAnsiTheme="minorHAnsi" w:cstheme="minorHAnsi"/>
                <w:sz w:val="18"/>
                <w:szCs w:val="18"/>
              </w:rPr>
            </w:pPr>
            <w:r w:rsidRPr="00335A74">
              <w:rPr>
                <w:rFonts w:asciiTheme="minorHAnsi" w:hAnsiTheme="minorHAnsi" w:cstheme="minorHAnsi"/>
                <w:sz w:val="18"/>
                <w:szCs w:val="18"/>
              </w:rPr>
              <w:t xml:space="preserve">Updates are attended and a record </w:t>
            </w:r>
            <w:r w:rsidR="00547497" w:rsidRPr="00335A74">
              <w:rPr>
                <w:rFonts w:asciiTheme="minorHAnsi" w:hAnsiTheme="minorHAnsi" w:cstheme="minorHAnsi"/>
                <w:sz w:val="18"/>
                <w:szCs w:val="18"/>
              </w:rPr>
              <w:t>kept.</w:t>
            </w:r>
            <w:r w:rsidRPr="00335A74">
              <w:rPr>
                <w:rFonts w:asciiTheme="minorHAnsi" w:hAnsiTheme="minorHAnsi" w:cstheme="minorHAnsi"/>
                <w:sz w:val="18"/>
                <w:szCs w:val="18"/>
              </w:rPr>
              <w:t xml:space="preserve"> </w:t>
            </w:r>
          </w:p>
          <w:p w14:paraId="4F0F4241" w14:textId="3817B201" w:rsidR="006A68B4" w:rsidRPr="00335A74" w:rsidRDefault="006A68B4" w:rsidP="002606CA">
            <w:pPr>
              <w:pStyle w:val="ListParagraph"/>
              <w:numPr>
                <w:ilvl w:val="0"/>
                <w:numId w:val="13"/>
              </w:numPr>
              <w:rPr>
                <w:rFonts w:asciiTheme="minorHAnsi" w:hAnsiTheme="minorHAnsi" w:cstheme="minorHAnsi"/>
                <w:sz w:val="18"/>
                <w:szCs w:val="18"/>
              </w:rPr>
            </w:pPr>
            <w:r w:rsidRPr="00335A74">
              <w:rPr>
                <w:rFonts w:asciiTheme="minorHAnsi" w:hAnsiTheme="minorHAnsi" w:cstheme="minorHAnsi"/>
                <w:sz w:val="18"/>
                <w:szCs w:val="18"/>
              </w:rPr>
              <w:t>Information is used to update risk assessments and inform decision making</w:t>
            </w:r>
          </w:p>
        </w:tc>
        <w:tc>
          <w:tcPr>
            <w:tcW w:w="3877" w:type="dxa"/>
          </w:tcPr>
          <w:p w14:paraId="176D9042" w14:textId="77777777" w:rsidR="009B1309" w:rsidRPr="00335A74" w:rsidRDefault="009B1309" w:rsidP="00BF5F52">
            <w:pPr>
              <w:pStyle w:val="ListParagraph"/>
              <w:rPr>
                <w:rFonts w:asciiTheme="minorHAnsi" w:hAnsiTheme="minorHAnsi" w:cstheme="minorHAnsi"/>
                <w:sz w:val="18"/>
                <w:szCs w:val="18"/>
              </w:rPr>
            </w:pPr>
          </w:p>
        </w:tc>
      </w:tr>
      <w:tr w:rsidR="00C40186" w:rsidRPr="00335A74" w14:paraId="7FBE4BAF" w14:textId="77777777" w:rsidTr="00DA72C5">
        <w:trPr>
          <w:trHeight w:val="749"/>
        </w:trPr>
        <w:tc>
          <w:tcPr>
            <w:tcW w:w="3114" w:type="dxa"/>
          </w:tcPr>
          <w:p w14:paraId="3E70F71D" w14:textId="77777777" w:rsidR="006A68B4" w:rsidRPr="00335A74" w:rsidRDefault="006A68B4" w:rsidP="00A7126A">
            <w:pPr>
              <w:rPr>
                <w:rFonts w:asciiTheme="minorHAnsi" w:hAnsiTheme="minorHAnsi" w:cstheme="minorHAnsi"/>
                <w:sz w:val="18"/>
                <w:szCs w:val="18"/>
                <w:lang w:val="en-US"/>
              </w:rPr>
            </w:pPr>
          </w:p>
          <w:p w14:paraId="3520BE8C" w14:textId="041F951C" w:rsidR="00872787" w:rsidRPr="00335A74" w:rsidRDefault="008657A9" w:rsidP="00A7126A">
            <w:pPr>
              <w:rPr>
                <w:rFonts w:asciiTheme="minorHAnsi" w:hAnsiTheme="minorHAnsi" w:cstheme="minorHAnsi"/>
                <w:sz w:val="18"/>
                <w:szCs w:val="18"/>
                <w:lang w:val="en-US"/>
              </w:rPr>
            </w:pPr>
            <w:r w:rsidRPr="00335A74">
              <w:rPr>
                <w:rFonts w:asciiTheme="minorHAnsi" w:hAnsiTheme="minorHAnsi" w:cstheme="minorHAnsi"/>
                <w:sz w:val="18"/>
                <w:szCs w:val="18"/>
                <w:lang w:val="en-US"/>
              </w:rPr>
              <w:t>Staff are given access to regularly updated Prevent awareness training that gives them the knowledge and confidence to identify those who may be vulnerable to radicalisation</w:t>
            </w:r>
            <w:r w:rsidR="000276A4" w:rsidRPr="00335A74">
              <w:rPr>
                <w:rFonts w:asciiTheme="minorHAnsi" w:hAnsiTheme="minorHAnsi" w:cstheme="minorHAnsi"/>
                <w:sz w:val="18"/>
                <w:szCs w:val="18"/>
                <w:lang w:val="en-US"/>
              </w:rPr>
              <w:t xml:space="preserve"> </w:t>
            </w:r>
            <w:r w:rsidRPr="00335A74">
              <w:rPr>
                <w:rFonts w:asciiTheme="minorHAnsi" w:hAnsiTheme="minorHAnsi" w:cstheme="minorHAnsi"/>
                <w:sz w:val="18"/>
                <w:szCs w:val="18"/>
                <w:lang w:val="en-US"/>
              </w:rPr>
              <w:t>and know what to do when such concerns are identified.</w:t>
            </w:r>
            <w:r w:rsidR="00BF03FB">
              <w:rPr>
                <w:rFonts w:asciiTheme="minorHAnsi" w:hAnsiTheme="minorHAnsi" w:cstheme="minorHAnsi"/>
                <w:sz w:val="18"/>
                <w:szCs w:val="18"/>
                <w:lang w:val="en-US"/>
              </w:rPr>
              <w:t xml:space="preserve"> Staff understand the risks to children and families they work with.</w:t>
            </w:r>
          </w:p>
          <w:p w14:paraId="53D69804" w14:textId="77777777" w:rsidR="006A68B4" w:rsidRDefault="006A68B4" w:rsidP="00A7126A">
            <w:pPr>
              <w:rPr>
                <w:rFonts w:asciiTheme="minorHAnsi" w:hAnsiTheme="minorHAnsi" w:cstheme="minorHAnsi"/>
                <w:sz w:val="18"/>
                <w:szCs w:val="18"/>
                <w:lang w:val="en-US"/>
              </w:rPr>
            </w:pPr>
          </w:p>
          <w:p w14:paraId="418A0110" w14:textId="03FCB915" w:rsidR="003416C7" w:rsidRPr="00335A74" w:rsidRDefault="003416C7" w:rsidP="00A7126A">
            <w:pPr>
              <w:rPr>
                <w:rFonts w:asciiTheme="minorHAnsi" w:hAnsiTheme="minorHAnsi" w:cstheme="minorHAnsi"/>
                <w:sz w:val="18"/>
                <w:szCs w:val="18"/>
                <w:lang w:val="en-US"/>
              </w:rPr>
            </w:pPr>
          </w:p>
        </w:tc>
        <w:tc>
          <w:tcPr>
            <w:tcW w:w="1701" w:type="dxa"/>
          </w:tcPr>
          <w:p w14:paraId="66578B57" w14:textId="77777777" w:rsidR="00872787" w:rsidRPr="00335A74" w:rsidRDefault="00872787" w:rsidP="00A7126A">
            <w:pPr>
              <w:rPr>
                <w:rFonts w:asciiTheme="minorHAnsi" w:hAnsiTheme="minorHAnsi" w:cstheme="minorHAnsi"/>
                <w:sz w:val="18"/>
                <w:szCs w:val="18"/>
              </w:rPr>
            </w:pPr>
          </w:p>
        </w:tc>
        <w:tc>
          <w:tcPr>
            <w:tcW w:w="2845" w:type="dxa"/>
          </w:tcPr>
          <w:p w14:paraId="5A20D551" w14:textId="77777777" w:rsidR="00BF5F52" w:rsidRPr="00335A74" w:rsidRDefault="00BF5F52" w:rsidP="00BF5F5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0BCDB6DD" w14:textId="77777777" w:rsidR="00787AB1" w:rsidRPr="00335A74" w:rsidRDefault="00787AB1" w:rsidP="00787AB1">
            <w:pPr>
              <w:pStyle w:val="ListParagraph"/>
              <w:rPr>
                <w:rFonts w:asciiTheme="minorHAnsi" w:hAnsiTheme="minorHAnsi" w:cstheme="minorHAnsi"/>
                <w:sz w:val="18"/>
                <w:szCs w:val="18"/>
              </w:rPr>
            </w:pPr>
          </w:p>
          <w:p w14:paraId="7C28460C" w14:textId="1A92C64A" w:rsidR="00872787" w:rsidRPr="00335A74" w:rsidRDefault="00F75076" w:rsidP="002606CA">
            <w:pPr>
              <w:pStyle w:val="ListParagraph"/>
              <w:numPr>
                <w:ilvl w:val="0"/>
                <w:numId w:val="10"/>
              </w:numPr>
              <w:rPr>
                <w:rFonts w:asciiTheme="minorHAnsi" w:hAnsiTheme="minorHAnsi" w:cstheme="minorHAnsi"/>
                <w:sz w:val="18"/>
                <w:szCs w:val="18"/>
              </w:rPr>
            </w:pPr>
            <w:r w:rsidRPr="00335A74">
              <w:rPr>
                <w:rFonts w:asciiTheme="minorHAnsi" w:hAnsiTheme="minorHAnsi" w:cstheme="minorHAnsi"/>
                <w:sz w:val="18"/>
                <w:szCs w:val="18"/>
              </w:rPr>
              <w:t>Training is incomplete and out of date.</w:t>
            </w:r>
          </w:p>
          <w:p w14:paraId="47898237" w14:textId="231106F9" w:rsidR="002A7E76" w:rsidRPr="00335A74" w:rsidRDefault="002A7E76" w:rsidP="002606CA">
            <w:pPr>
              <w:pStyle w:val="ListParagraph"/>
              <w:numPr>
                <w:ilvl w:val="0"/>
                <w:numId w:val="10"/>
              </w:numPr>
              <w:rPr>
                <w:rFonts w:asciiTheme="minorHAnsi" w:hAnsiTheme="minorHAnsi" w:cstheme="minorHAnsi"/>
                <w:sz w:val="18"/>
                <w:szCs w:val="18"/>
              </w:rPr>
            </w:pPr>
            <w:r w:rsidRPr="00335A74">
              <w:rPr>
                <w:rFonts w:asciiTheme="minorHAnsi" w:hAnsiTheme="minorHAnsi" w:cstheme="minorHAnsi"/>
                <w:sz w:val="18"/>
                <w:szCs w:val="18"/>
              </w:rPr>
              <w:t>New staff to the s</w:t>
            </w:r>
            <w:r w:rsidR="00547497">
              <w:rPr>
                <w:rFonts w:asciiTheme="minorHAnsi" w:hAnsiTheme="minorHAnsi" w:cstheme="minorHAnsi"/>
                <w:sz w:val="18"/>
                <w:szCs w:val="18"/>
              </w:rPr>
              <w:t>etting</w:t>
            </w:r>
            <w:r w:rsidRPr="00335A74">
              <w:rPr>
                <w:rFonts w:asciiTheme="minorHAnsi" w:hAnsiTheme="minorHAnsi" w:cstheme="minorHAnsi"/>
                <w:sz w:val="18"/>
                <w:szCs w:val="18"/>
              </w:rPr>
              <w:t xml:space="preserve"> </w:t>
            </w:r>
          </w:p>
        </w:tc>
        <w:tc>
          <w:tcPr>
            <w:tcW w:w="3767" w:type="dxa"/>
          </w:tcPr>
          <w:p w14:paraId="7137271B" w14:textId="175EA87A" w:rsidR="006A68B4" w:rsidRDefault="006A68B4" w:rsidP="006A68B4">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9D70E42" w14:textId="77777777" w:rsidR="00E732F5" w:rsidRPr="00335A74" w:rsidRDefault="00E732F5" w:rsidP="006A68B4">
            <w:pPr>
              <w:rPr>
                <w:rFonts w:asciiTheme="minorHAnsi" w:hAnsiTheme="minorHAnsi" w:cstheme="minorHAnsi"/>
                <w:sz w:val="18"/>
                <w:szCs w:val="18"/>
              </w:rPr>
            </w:pPr>
          </w:p>
          <w:p w14:paraId="22FBAC4B" w14:textId="08917C13" w:rsidR="00872787" w:rsidRPr="00335A74" w:rsidRDefault="00981699"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up to date including the DfE online training, current updates / trends and staff </w:t>
            </w:r>
            <w:r w:rsidR="0088037E" w:rsidRPr="00335A74">
              <w:rPr>
                <w:rFonts w:asciiTheme="minorHAnsi" w:hAnsiTheme="minorHAnsi" w:cstheme="minorHAnsi"/>
                <w:sz w:val="18"/>
                <w:szCs w:val="18"/>
              </w:rPr>
              <w:t>understand</w:t>
            </w:r>
            <w:r w:rsidRPr="00335A74">
              <w:rPr>
                <w:rFonts w:asciiTheme="minorHAnsi" w:hAnsiTheme="minorHAnsi" w:cstheme="minorHAnsi"/>
                <w:sz w:val="18"/>
                <w:szCs w:val="18"/>
              </w:rPr>
              <w:t xml:space="preserve"> current risks.</w:t>
            </w:r>
          </w:p>
          <w:p w14:paraId="15987311" w14:textId="77777777" w:rsidR="002A7E76" w:rsidRPr="00335A74" w:rsidRDefault="00F67BC0"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DSL / Prevent Lead has highlighted to staff signs and indicators of </w:t>
            </w:r>
            <w:proofErr w:type="spellStart"/>
            <w:r w:rsidRPr="00335A74">
              <w:rPr>
                <w:rFonts w:asciiTheme="minorHAnsi" w:hAnsiTheme="minorHAnsi" w:cstheme="minorHAnsi"/>
                <w:sz w:val="18"/>
                <w:szCs w:val="18"/>
              </w:rPr>
              <w:t>radicalistion</w:t>
            </w:r>
            <w:proofErr w:type="spellEnd"/>
            <w:r w:rsidRPr="00335A74">
              <w:rPr>
                <w:rFonts w:asciiTheme="minorHAnsi" w:hAnsiTheme="minorHAnsi" w:cstheme="minorHAnsi"/>
                <w:sz w:val="18"/>
                <w:szCs w:val="18"/>
              </w:rPr>
              <w:t xml:space="preserve">. </w:t>
            </w:r>
          </w:p>
          <w:p w14:paraId="267227F5" w14:textId="6D2B25CD" w:rsidR="004023D6" w:rsidRPr="00335A74" w:rsidRDefault="004023D6"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w:t>
            </w:r>
            <w:r w:rsidR="002277B8" w:rsidRPr="00335A74">
              <w:rPr>
                <w:rFonts w:asciiTheme="minorHAnsi" w:hAnsiTheme="minorHAnsi" w:cstheme="minorHAnsi"/>
                <w:sz w:val="18"/>
                <w:szCs w:val="18"/>
              </w:rPr>
              <w:t xml:space="preserve">broad, not just face to face </w:t>
            </w:r>
            <w:r w:rsidR="00547497" w:rsidRPr="00335A74">
              <w:rPr>
                <w:rFonts w:asciiTheme="minorHAnsi" w:hAnsiTheme="minorHAnsi" w:cstheme="minorHAnsi"/>
                <w:sz w:val="18"/>
                <w:szCs w:val="18"/>
              </w:rPr>
              <w:t>online</w:t>
            </w:r>
            <w:r w:rsidR="002277B8" w:rsidRPr="00335A74">
              <w:rPr>
                <w:rFonts w:asciiTheme="minorHAnsi" w:hAnsiTheme="minorHAnsi" w:cstheme="minorHAnsi"/>
                <w:sz w:val="18"/>
                <w:szCs w:val="18"/>
              </w:rPr>
              <w:t xml:space="preserve"> </w:t>
            </w:r>
            <w:proofErr w:type="spellStart"/>
            <w:r w:rsidR="002277B8" w:rsidRPr="00335A74">
              <w:rPr>
                <w:rFonts w:asciiTheme="minorHAnsi" w:hAnsiTheme="minorHAnsi" w:cstheme="minorHAnsi"/>
                <w:sz w:val="18"/>
                <w:szCs w:val="18"/>
              </w:rPr>
              <w:t>eg</w:t>
            </w:r>
            <w:proofErr w:type="spellEnd"/>
            <w:r w:rsidR="002277B8" w:rsidRPr="00335A74">
              <w:rPr>
                <w:rFonts w:asciiTheme="minorHAnsi" w:hAnsiTheme="minorHAnsi" w:cstheme="minorHAnsi"/>
                <w:sz w:val="18"/>
                <w:szCs w:val="18"/>
              </w:rPr>
              <w:t xml:space="preserve"> through bulletins, notices, briefings </w:t>
            </w:r>
            <w:proofErr w:type="spellStart"/>
            <w:r w:rsidR="002277B8" w:rsidRPr="00335A74">
              <w:rPr>
                <w:rFonts w:asciiTheme="minorHAnsi" w:hAnsiTheme="minorHAnsi" w:cstheme="minorHAnsi"/>
                <w:sz w:val="18"/>
                <w:szCs w:val="18"/>
              </w:rPr>
              <w:t>etc</w:t>
            </w:r>
            <w:proofErr w:type="spellEnd"/>
            <w:r w:rsidR="002277B8" w:rsidRPr="00335A74">
              <w:rPr>
                <w:rFonts w:asciiTheme="minorHAnsi" w:hAnsiTheme="minorHAnsi" w:cstheme="minorHAnsi"/>
                <w:sz w:val="18"/>
                <w:szCs w:val="18"/>
              </w:rPr>
              <w:t xml:space="preserve"> </w:t>
            </w:r>
          </w:p>
          <w:p w14:paraId="27D73A9F" w14:textId="05DAA10B" w:rsidR="002E070E" w:rsidRDefault="002E070E" w:rsidP="002606CA">
            <w:pPr>
              <w:pStyle w:val="7Tablebodycopy"/>
              <w:numPr>
                <w:ilvl w:val="0"/>
                <w:numId w:val="11"/>
              </w:numPr>
              <w:rPr>
                <w:rFonts w:asciiTheme="minorHAnsi" w:hAnsiTheme="minorHAnsi" w:cstheme="minorHAnsi"/>
                <w:sz w:val="18"/>
                <w:szCs w:val="18"/>
              </w:rPr>
            </w:pPr>
            <w:r w:rsidRPr="00335A74">
              <w:rPr>
                <w:rFonts w:asciiTheme="minorHAnsi" w:hAnsiTheme="minorHAnsi" w:cstheme="minorHAnsi"/>
                <w:sz w:val="18"/>
                <w:szCs w:val="18"/>
              </w:rPr>
              <w:t xml:space="preserve">Training is quality assured and </w:t>
            </w:r>
            <w:r w:rsidR="00547497" w:rsidRPr="00335A74">
              <w:rPr>
                <w:rFonts w:asciiTheme="minorHAnsi" w:hAnsiTheme="minorHAnsi" w:cstheme="minorHAnsi"/>
                <w:sz w:val="18"/>
                <w:szCs w:val="18"/>
              </w:rPr>
              <w:t>reviewed.</w:t>
            </w:r>
          </w:p>
          <w:p w14:paraId="4B39E492" w14:textId="1A31BEC7" w:rsidR="006B42FC" w:rsidRDefault="006B42FC" w:rsidP="002606CA">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Trustees and managers are included in any </w:t>
            </w:r>
            <w:r w:rsidR="000B6315">
              <w:rPr>
                <w:rFonts w:asciiTheme="minorHAnsi" w:hAnsiTheme="minorHAnsi" w:cstheme="minorHAnsi"/>
                <w:sz w:val="18"/>
                <w:szCs w:val="18"/>
              </w:rPr>
              <w:t>training.</w:t>
            </w:r>
          </w:p>
          <w:p w14:paraId="08B669A5" w14:textId="184B3C32" w:rsidR="006B42FC" w:rsidRDefault="000B6315" w:rsidP="002606CA">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A record is kept of all </w:t>
            </w:r>
            <w:r w:rsidR="00DA5442">
              <w:rPr>
                <w:rFonts w:asciiTheme="minorHAnsi" w:hAnsiTheme="minorHAnsi" w:cstheme="minorHAnsi"/>
                <w:sz w:val="18"/>
                <w:szCs w:val="18"/>
              </w:rPr>
              <w:t>training.</w:t>
            </w:r>
          </w:p>
          <w:p w14:paraId="5694A66B" w14:textId="62659030" w:rsidR="00DA5442" w:rsidRDefault="00DA5442" w:rsidP="002606CA">
            <w:pPr>
              <w:pStyle w:val="7Tablebodycopy"/>
              <w:numPr>
                <w:ilvl w:val="0"/>
                <w:numId w:val="11"/>
              </w:numPr>
              <w:rPr>
                <w:rFonts w:asciiTheme="minorHAnsi" w:hAnsiTheme="minorHAnsi" w:cstheme="minorHAnsi"/>
                <w:sz w:val="18"/>
                <w:szCs w:val="18"/>
              </w:rPr>
            </w:pPr>
            <w:r>
              <w:rPr>
                <w:rFonts w:asciiTheme="minorHAnsi" w:hAnsiTheme="minorHAnsi" w:cstheme="minorHAnsi"/>
                <w:sz w:val="18"/>
                <w:szCs w:val="18"/>
              </w:rPr>
              <w:t xml:space="preserve">Training is regularly </w:t>
            </w:r>
            <w:r w:rsidR="000832E3">
              <w:rPr>
                <w:rFonts w:asciiTheme="minorHAnsi" w:hAnsiTheme="minorHAnsi" w:cstheme="minorHAnsi"/>
                <w:sz w:val="18"/>
                <w:szCs w:val="18"/>
              </w:rPr>
              <w:t>updated.</w:t>
            </w:r>
            <w:r>
              <w:rPr>
                <w:rFonts w:asciiTheme="minorHAnsi" w:hAnsiTheme="minorHAnsi" w:cstheme="minorHAnsi"/>
                <w:sz w:val="18"/>
                <w:szCs w:val="18"/>
              </w:rPr>
              <w:t xml:space="preserve"> </w:t>
            </w:r>
          </w:p>
          <w:p w14:paraId="01554A42" w14:textId="7A4AEF9C" w:rsidR="00E732F5" w:rsidRPr="00335A74" w:rsidRDefault="00E732F5" w:rsidP="007705F2">
            <w:pPr>
              <w:pStyle w:val="7Tablebodycopy"/>
              <w:ind w:left="720"/>
              <w:rPr>
                <w:rFonts w:asciiTheme="minorHAnsi" w:hAnsiTheme="minorHAnsi" w:cstheme="minorHAnsi"/>
                <w:sz w:val="18"/>
                <w:szCs w:val="18"/>
              </w:rPr>
            </w:pPr>
          </w:p>
        </w:tc>
        <w:tc>
          <w:tcPr>
            <w:tcW w:w="3877" w:type="dxa"/>
          </w:tcPr>
          <w:p w14:paraId="400E6406" w14:textId="77777777" w:rsidR="00872787" w:rsidRPr="00335A74" w:rsidRDefault="00872787" w:rsidP="00A7126A">
            <w:pPr>
              <w:rPr>
                <w:rFonts w:asciiTheme="minorHAnsi" w:hAnsiTheme="minorHAnsi" w:cstheme="minorHAnsi"/>
                <w:sz w:val="18"/>
                <w:szCs w:val="18"/>
              </w:rPr>
            </w:pPr>
          </w:p>
        </w:tc>
      </w:tr>
      <w:tr w:rsidR="00A135FE" w:rsidRPr="00335A74" w14:paraId="21979471" w14:textId="77777777" w:rsidTr="00DA72C5">
        <w:trPr>
          <w:trHeight w:val="749"/>
        </w:trPr>
        <w:tc>
          <w:tcPr>
            <w:tcW w:w="3114" w:type="dxa"/>
          </w:tcPr>
          <w:p w14:paraId="4F74285F" w14:textId="77777777" w:rsidR="00A135FE" w:rsidRPr="00335A74" w:rsidRDefault="00A135FE" w:rsidP="00A135FE">
            <w:pPr>
              <w:pStyle w:val="paragraph"/>
              <w:spacing w:before="0" w:beforeAutospacing="0" w:after="0" w:afterAutospacing="0"/>
              <w:textAlignment w:val="baseline"/>
              <w:rPr>
                <w:rFonts w:asciiTheme="minorHAnsi" w:hAnsiTheme="minorHAnsi" w:cstheme="minorHAnsi"/>
                <w:sz w:val="18"/>
                <w:szCs w:val="18"/>
                <w:lang w:val="en-US"/>
              </w:rPr>
            </w:pPr>
          </w:p>
          <w:p w14:paraId="0F34B7A7" w14:textId="662FC8D2" w:rsidR="00A135FE" w:rsidRDefault="00A135FE" w:rsidP="00A135FE">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52406F">
              <w:rPr>
                <w:rFonts w:asciiTheme="minorHAnsi" w:hAnsiTheme="minorHAnsi" w:cstheme="minorHAnsi"/>
                <w:sz w:val="18"/>
                <w:szCs w:val="18"/>
                <w:lang w:val="en-US"/>
              </w:rPr>
              <w:t xml:space="preserve">provider / </w:t>
            </w:r>
            <w:r w:rsidR="00D358F2">
              <w:rPr>
                <w:rFonts w:asciiTheme="minorHAnsi" w:hAnsiTheme="minorHAnsi" w:cstheme="minorHAnsi"/>
                <w:sz w:val="18"/>
                <w:szCs w:val="18"/>
                <w:lang w:val="en-US"/>
              </w:rPr>
              <w:t xml:space="preserve">settings DSL / Lead </w:t>
            </w:r>
            <w:r w:rsidR="0088037E">
              <w:rPr>
                <w:rFonts w:asciiTheme="minorHAnsi" w:hAnsiTheme="minorHAnsi" w:cstheme="minorHAnsi"/>
                <w:sz w:val="18"/>
                <w:szCs w:val="18"/>
                <w:lang w:val="en-US"/>
              </w:rPr>
              <w:t>P</w:t>
            </w:r>
            <w:r w:rsidR="00D358F2">
              <w:rPr>
                <w:rFonts w:asciiTheme="minorHAnsi" w:hAnsiTheme="minorHAnsi" w:cstheme="minorHAnsi"/>
                <w:sz w:val="18"/>
                <w:szCs w:val="18"/>
                <w:lang w:val="en-US"/>
              </w:rPr>
              <w:t xml:space="preserve">ractitioner </w:t>
            </w:r>
            <w:r w:rsidRPr="00335A74">
              <w:rPr>
                <w:rFonts w:asciiTheme="minorHAnsi" w:hAnsiTheme="minorHAnsi" w:cstheme="minorHAnsi"/>
                <w:sz w:val="18"/>
                <w:szCs w:val="18"/>
                <w:lang w:val="en-US"/>
              </w:rPr>
              <w:t xml:space="preserve">(and any deputies) have access to </w:t>
            </w:r>
            <w:r w:rsidR="003F1DC5">
              <w:rPr>
                <w:rFonts w:asciiTheme="minorHAnsi" w:hAnsiTheme="minorHAnsi" w:cstheme="minorHAnsi"/>
                <w:sz w:val="18"/>
                <w:szCs w:val="18"/>
                <w:lang w:val="en-US"/>
              </w:rPr>
              <w:t xml:space="preserve">and </w:t>
            </w:r>
            <w:r w:rsidRPr="00335A74">
              <w:rPr>
                <w:rFonts w:asciiTheme="minorHAnsi" w:hAnsiTheme="minorHAnsi" w:cstheme="minorHAnsi"/>
                <w:sz w:val="18"/>
                <w:szCs w:val="18"/>
                <w:lang w:val="en-US"/>
              </w:rPr>
              <w:t>are aware of local procedures for making a Prevent referral. This is reflected in the s</w:t>
            </w:r>
            <w:r w:rsidR="00D358F2">
              <w:rPr>
                <w:rFonts w:asciiTheme="minorHAnsi" w:hAnsiTheme="minorHAnsi" w:cstheme="minorHAnsi"/>
                <w:sz w:val="18"/>
                <w:szCs w:val="18"/>
                <w:lang w:val="en-US"/>
              </w:rPr>
              <w:t>ettings</w:t>
            </w:r>
            <w:r w:rsidRPr="00335A74">
              <w:rPr>
                <w:rFonts w:asciiTheme="minorHAnsi" w:hAnsiTheme="minorHAnsi" w:cstheme="minorHAnsi"/>
                <w:sz w:val="18"/>
                <w:szCs w:val="18"/>
                <w:lang w:val="en-US"/>
              </w:rPr>
              <w:t xml:space="preserve"> Safeguarding </w:t>
            </w:r>
            <w:r w:rsidR="00A87E26">
              <w:rPr>
                <w:rFonts w:asciiTheme="minorHAnsi" w:hAnsiTheme="minorHAnsi" w:cstheme="minorHAnsi"/>
                <w:sz w:val="18"/>
                <w:szCs w:val="18"/>
                <w:lang w:val="en-US"/>
              </w:rPr>
              <w:t>P</w:t>
            </w:r>
            <w:r w:rsidRPr="00335A74">
              <w:rPr>
                <w:rFonts w:asciiTheme="minorHAnsi" w:hAnsiTheme="minorHAnsi" w:cstheme="minorHAnsi"/>
                <w:sz w:val="18"/>
                <w:szCs w:val="18"/>
                <w:lang w:val="en-US"/>
              </w:rPr>
              <w:t>olicy.</w:t>
            </w:r>
          </w:p>
          <w:p w14:paraId="7BDC1985" w14:textId="77777777" w:rsidR="00B86595" w:rsidRDefault="00B86595" w:rsidP="00A135FE">
            <w:pPr>
              <w:rPr>
                <w:rFonts w:asciiTheme="minorHAnsi" w:hAnsiTheme="minorHAnsi" w:cstheme="minorHAnsi"/>
                <w:sz w:val="18"/>
                <w:szCs w:val="18"/>
                <w:lang w:val="en-US"/>
              </w:rPr>
            </w:pPr>
          </w:p>
          <w:p w14:paraId="3F2891A2" w14:textId="1267C095" w:rsidR="00B86595" w:rsidRPr="00335A74" w:rsidRDefault="00B86595" w:rsidP="00A135FE">
            <w:pPr>
              <w:rPr>
                <w:rFonts w:asciiTheme="minorHAnsi" w:hAnsiTheme="minorHAnsi" w:cstheme="minorHAnsi"/>
                <w:sz w:val="18"/>
                <w:szCs w:val="18"/>
                <w:lang w:val="en-US"/>
              </w:rPr>
            </w:pPr>
            <w:r>
              <w:rPr>
                <w:rFonts w:asciiTheme="minorHAnsi" w:hAnsiTheme="minorHAnsi" w:cstheme="minorHAnsi"/>
                <w:sz w:val="18"/>
                <w:szCs w:val="18"/>
                <w:lang w:val="en-US"/>
              </w:rPr>
              <w:t>Staff share information in with relevant partners in a timely manner.</w:t>
            </w:r>
          </w:p>
          <w:p w14:paraId="653B325A" w14:textId="4D569F93" w:rsidR="00A135FE" w:rsidRPr="00335A74" w:rsidRDefault="00A135FE" w:rsidP="00A135FE">
            <w:pPr>
              <w:rPr>
                <w:rFonts w:asciiTheme="minorHAnsi" w:hAnsiTheme="minorHAnsi" w:cstheme="minorHAnsi"/>
                <w:sz w:val="18"/>
                <w:szCs w:val="18"/>
                <w:lang w:val="en-US"/>
              </w:rPr>
            </w:pPr>
          </w:p>
        </w:tc>
        <w:tc>
          <w:tcPr>
            <w:tcW w:w="1701" w:type="dxa"/>
          </w:tcPr>
          <w:p w14:paraId="2B07A6AD" w14:textId="77777777" w:rsidR="00A135FE" w:rsidRPr="00335A74" w:rsidRDefault="00A135FE" w:rsidP="00A135FE">
            <w:pPr>
              <w:rPr>
                <w:rFonts w:asciiTheme="minorHAnsi" w:hAnsiTheme="minorHAnsi" w:cstheme="minorHAnsi"/>
                <w:sz w:val="18"/>
                <w:szCs w:val="18"/>
              </w:rPr>
            </w:pPr>
          </w:p>
        </w:tc>
        <w:tc>
          <w:tcPr>
            <w:tcW w:w="2845" w:type="dxa"/>
          </w:tcPr>
          <w:p w14:paraId="67290918" w14:textId="77777777" w:rsidR="00A135FE" w:rsidRPr="00335A74" w:rsidRDefault="00A135FE" w:rsidP="00A135FE">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2C4ECA4B" w14:textId="77777777" w:rsidR="00A135FE" w:rsidRPr="00335A74" w:rsidRDefault="00A135FE" w:rsidP="00A135FE">
            <w:pPr>
              <w:rPr>
                <w:rFonts w:asciiTheme="minorHAnsi" w:hAnsiTheme="minorHAnsi" w:cstheme="minorHAnsi"/>
                <w:sz w:val="18"/>
                <w:szCs w:val="18"/>
              </w:rPr>
            </w:pPr>
          </w:p>
          <w:p w14:paraId="65B35A4A" w14:textId="77777777" w:rsidR="00A135FE" w:rsidRDefault="00A135FE" w:rsidP="00A135FE">
            <w:pPr>
              <w:pStyle w:val="ListParagraph"/>
              <w:numPr>
                <w:ilvl w:val="0"/>
                <w:numId w:val="34"/>
              </w:numPr>
              <w:rPr>
                <w:rFonts w:asciiTheme="minorHAnsi" w:hAnsiTheme="minorHAnsi" w:cstheme="minorHAnsi"/>
                <w:sz w:val="18"/>
                <w:szCs w:val="18"/>
              </w:rPr>
            </w:pPr>
            <w:r w:rsidRPr="00335A74">
              <w:rPr>
                <w:rFonts w:asciiTheme="minorHAnsi" w:hAnsiTheme="minorHAnsi" w:cstheme="minorHAnsi"/>
                <w:sz w:val="18"/>
                <w:szCs w:val="18"/>
              </w:rPr>
              <w:t xml:space="preserve">Staff unaware of channels for referrals </w:t>
            </w:r>
          </w:p>
          <w:p w14:paraId="63EC811C" w14:textId="19EF0F55" w:rsidR="00B86595" w:rsidRDefault="00B86595" w:rsidP="00A135FE">
            <w:pPr>
              <w:pStyle w:val="ListParagraph"/>
              <w:numPr>
                <w:ilvl w:val="0"/>
                <w:numId w:val="34"/>
              </w:numPr>
              <w:rPr>
                <w:rFonts w:asciiTheme="minorHAnsi" w:hAnsiTheme="minorHAnsi" w:cstheme="minorHAnsi"/>
                <w:sz w:val="18"/>
                <w:szCs w:val="18"/>
              </w:rPr>
            </w:pPr>
            <w:r>
              <w:rPr>
                <w:rFonts w:asciiTheme="minorHAnsi" w:hAnsiTheme="minorHAnsi" w:cstheme="minorHAnsi"/>
                <w:sz w:val="18"/>
                <w:szCs w:val="18"/>
              </w:rPr>
              <w:t xml:space="preserve">Staff do not / are unaware of the need </w:t>
            </w:r>
            <w:r w:rsidR="00AC6D60">
              <w:rPr>
                <w:rFonts w:asciiTheme="minorHAnsi" w:hAnsiTheme="minorHAnsi" w:cstheme="minorHAnsi"/>
                <w:sz w:val="18"/>
                <w:szCs w:val="18"/>
              </w:rPr>
              <w:t xml:space="preserve">share to </w:t>
            </w:r>
            <w:r>
              <w:rPr>
                <w:rFonts w:asciiTheme="minorHAnsi" w:hAnsiTheme="minorHAnsi" w:cstheme="minorHAnsi"/>
                <w:sz w:val="18"/>
                <w:szCs w:val="18"/>
              </w:rPr>
              <w:t xml:space="preserve">relevant </w:t>
            </w:r>
            <w:r w:rsidR="001C4287">
              <w:rPr>
                <w:rFonts w:asciiTheme="minorHAnsi" w:hAnsiTheme="minorHAnsi" w:cstheme="minorHAnsi"/>
                <w:sz w:val="18"/>
                <w:szCs w:val="18"/>
              </w:rPr>
              <w:t>information.</w:t>
            </w:r>
          </w:p>
          <w:p w14:paraId="6FF2C9D6" w14:textId="4D130AD0" w:rsidR="00AC6D60" w:rsidRPr="00335A74" w:rsidRDefault="00AC6D60" w:rsidP="00A135FE">
            <w:pPr>
              <w:pStyle w:val="ListParagraph"/>
              <w:numPr>
                <w:ilvl w:val="0"/>
                <w:numId w:val="34"/>
              </w:numPr>
              <w:rPr>
                <w:rFonts w:asciiTheme="minorHAnsi" w:hAnsiTheme="minorHAnsi" w:cstheme="minorHAnsi"/>
                <w:sz w:val="18"/>
                <w:szCs w:val="18"/>
              </w:rPr>
            </w:pPr>
            <w:r>
              <w:rPr>
                <w:rFonts w:asciiTheme="minorHAnsi" w:hAnsiTheme="minorHAnsi" w:cstheme="minorHAnsi"/>
                <w:sz w:val="18"/>
                <w:szCs w:val="18"/>
              </w:rPr>
              <w:t xml:space="preserve">The culture and </w:t>
            </w:r>
            <w:r w:rsidR="00A32DC2">
              <w:rPr>
                <w:rFonts w:asciiTheme="minorHAnsi" w:hAnsiTheme="minorHAnsi" w:cstheme="minorHAnsi"/>
                <w:sz w:val="18"/>
                <w:szCs w:val="18"/>
              </w:rPr>
              <w:t xml:space="preserve">environment are not open </w:t>
            </w:r>
            <w:r w:rsidR="008A0CD9">
              <w:rPr>
                <w:rFonts w:asciiTheme="minorHAnsi" w:hAnsiTheme="minorHAnsi" w:cstheme="minorHAnsi"/>
                <w:sz w:val="18"/>
                <w:szCs w:val="18"/>
              </w:rPr>
              <w:t xml:space="preserve">and </w:t>
            </w:r>
            <w:r w:rsidR="001C4287">
              <w:rPr>
                <w:rFonts w:asciiTheme="minorHAnsi" w:hAnsiTheme="minorHAnsi" w:cstheme="minorHAnsi"/>
                <w:sz w:val="18"/>
                <w:szCs w:val="18"/>
              </w:rPr>
              <w:t>positive.</w:t>
            </w:r>
          </w:p>
          <w:p w14:paraId="2C9BA7D2" w14:textId="77777777" w:rsidR="00A135FE" w:rsidRPr="00335A74" w:rsidRDefault="00A135FE" w:rsidP="00A135FE">
            <w:pPr>
              <w:pStyle w:val="ListParagraph"/>
              <w:rPr>
                <w:rFonts w:asciiTheme="minorHAnsi" w:hAnsiTheme="minorHAnsi" w:cstheme="minorHAnsi"/>
                <w:sz w:val="18"/>
                <w:szCs w:val="18"/>
              </w:rPr>
            </w:pPr>
          </w:p>
          <w:p w14:paraId="6A81DC15" w14:textId="77777777" w:rsidR="00A135FE" w:rsidRPr="00335A74" w:rsidRDefault="00A135FE" w:rsidP="00A135FE">
            <w:pPr>
              <w:pStyle w:val="ListParagraph"/>
              <w:rPr>
                <w:rFonts w:asciiTheme="minorHAnsi" w:hAnsiTheme="minorHAnsi" w:cstheme="minorHAnsi"/>
                <w:sz w:val="18"/>
                <w:szCs w:val="18"/>
              </w:rPr>
            </w:pPr>
          </w:p>
          <w:p w14:paraId="5F91F79D" w14:textId="738C4467" w:rsidR="00A135FE" w:rsidRPr="00335A74" w:rsidRDefault="00A135FE" w:rsidP="00A135FE">
            <w:pPr>
              <w:pStyle w:val="ListParagraph"/>
              <w:rPr>
                <w:rFonts w:asciiTheme="minorHAnsi" w:hAnsiTheme="minorHAnsi" w:cstheme="minorHAnsi"/>
                <w:sz w:val="18"/>
                <w:szCs w:val="18"/>
              </w:rPr>
            </w:pPr>
          </w:p>
        </w:tc>
        <w:tc>
          <w:tcPr>
            <w:tcW w:w="3767" w:type="dxa"/>
          </w:tcPr>
          <w:p w14:paraId="12E505B2" w14:textId="77777777" w:rsidR="00A135FE" w:rsidRPr="00335A74" w:rsidRDefault="00A135FE" w:rsidP="00A135FE">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7183F00" w14:textId="77777777" w:rsidR="00A135FE" w:rsidRPr="00335A74" w:rsidRDefault="00A135FE" w:rsidP="00A135FE">
            <w:pPr>
              <w:rPr>
                <w:rFonts w:asciiTheme="minorHAnsi" w:hAnsiTheme="minorHAnsi" w:cstheme="minorHAnsi"/>
                <w:sz w:val="18"/>
                <w:szCs w:val="18"/>
              </w:rPr>
            </w:pPr>
          </w:p>
          <w:p w14:paraId="7835CBD2" w14:textId="5ED7936B" w:rsidR="00A135FE" w:rsidRDefault="00A135FE" w:rsidP="00A135FE">
            <w:pPr>
              <w:pStyle w:val="ListParagraph"/>
              <w:numPr>
                <w:ilvl w:val="0"/>
                <w:numId w:val="35"/>
              </w:numPr>
              <w:rPr>
                <w:rFonts w:asciiTheme="minorHAnsi" w:hAnsiTheme="minorHAnsi" w:cstheme="minorHAnsi"/>
                <w:sz w:val="18"/>
                <w:szCs w:val="18"/>
              </w:rPr>
            </w:pPr>
            <w:r w:rsidRPr="00335A74">
              <w:rPr>
                <w:rFonts w:asciiTheme="minorHAnsi" w:hAnsiTheme="minorHAnsi" w:cstheme="minorHAnsi"/>
                <w:sz w:val="18"/>
                <w:szCs w:val="18"/>
              </w:rPr>
              <w:t xml:space="preserve">Referral procedures clear in relevant policies and </w:t>
            </w:r>
            <w:r w:rsidR="00DE65BF">
              <w:rPr>
                <w:rFonts w:asciiTheme="minorHAnsi" w:hAnsiTheme="minorHAnsi" w:cstheme="minorHAnsi"/>
                <w:sz w:val="18"/>
                <w:szCs w:val="18"/>
              </w:rPr>
              <w:t xml:space="preserve">are </w:t>
            </w:r>
            <w:r w:rsidRPr="00335A74">
              <w:rPr>
                <w:rFonts w:asciiTheme="minorHAnsi" w:hAnsiTheme="minorHAnsi" w:cstheme="minorHAnsi"/>
                <w:sz w:val="18"/>
                <w:szCs w:val="18"/>
              </w:rPr>
              <w:t xml:space="preserve">followed </w:t>
            </w:r>
            <w:r w:rsidR="00C33763" w:rsidRPr="00335A74">
              <w:rPr>
                <w:rFonts w:asciiTheme="minorHAnsi" w:hAnsiTheme="minorHAnsi" w:cstheme="minorHAnsi"/>
                <w:sz w:val="18"/>
                <w:szCs w:val="18"/>
              </w:rPr>
              <w:t>appropriately.</w:t>
            </w:r>
            <w:r w:rsidRPr="00335A74">
              <w:rPr>
                <w:rFonts w:asciiTheme="minorHAnsi" w:hAnsiTheme="minorHAnsi" w:cstheme="minorHAnsi"/>
                <w:sz w:val="18"/>
                <w:szCs w:val="18"/>
              </w:rPr>
              <w:t xml:space="preserve"> </w:t>
            </w:r>
          </w:p>
          <w:p w14:paraId="7E713547" w14:textId="098A62F1" w:rsidR="00A32DC2" w:rsidRPr="00335A74" w:rsidRDefault="001C4287" w:rsidP="00A135FE">
            <w:pPr>
              <w:pStyle w:val="ListParagraph"/>
              <w:numPr>
                <w:ilvl w:val="0"/>
                <w:numId w:val="35"/>
              </w:numPr>
              <w:rPr>
                <w:rFonts w:asciiTheme="minorHAnsi" w:hAnsiTheme="minorHAnsi" w:cstheme="minorHAnsi"/>
                <w:sz w:val="18"/>
                <w:szCs w:val="18"/>
              </w:rPr>
            </w:pPr>
            <w:r>
              <w:rPr>
                <w:rFonts w:asciiTheme="minorHAnsi" w:hAnsiTheme="minorHAnsi" w:cstheme="minorHAnsi"/>
                <w:sz w:val="18"/>
                <w:szCs w:val="18"/>
              </w:rPr>
              <w:t>Families and children are identified for Early Help</w:t>
            </w:r>
          </w:p>
          <w:p w14:paraId="42D93BFD" w14:textId="77777777" w:rsidR="00A135FE" w:rsidRPr="00335A74" w:rsidRDefault="00A135FE" w:rsidP="00A135FE">
            <w:pPr>
              <w:rPr>
                <w:rFonts w:asciiTheme="minorHAnsi" w:hAnsiTheme="minorHAnsi" w:cstheme="minorHAnsi"/>
                <w:sz w:val="18"/>
                <w:szCs w:val="18"/>
              </w:rPr>
            </w:pPr>
          </w:p>
          <w:p w14:paraId="7DD527C9" w14:textId="46F7B160" w:rsidR="00A135FE" w:rsidRPr="00335A74" w:rsidRDefault="00A135FE" w:rsidP="00A135FE">
            <w:pPr>
              <w:pStyle w:val="7Tablebodycopy"/>
              <w:rPr>
                <w:rFonts w:asciiTheme="minorHAnsi" w:hAnsiTheme="minorHAnsi" w:cstheme="minorHAnsi"/>
                <w:sz w:val="18"/>
                <w:szCs w:val="18"/>
              </w:rPr>
            </w:pPr>
          </w:p>
        </w:tc>
        <w:tc>
          <w:tcPr>
            <w:tcW w:w="3877" w:type="dxa"/>
          </w:tcPr>
          <w:p w14:paraId="75643D7B" w14:textId="77777777" w:rsidR="00A135FE" w:rsidRPr="00335A74" w:rsidRDefault="00A135FE" w:rsidP="00A135FE">
            <w:pPr>
              <w:rPr>
                <w:rFonts w:asciiTheme="minorHAnsi" w:hAnsiTheme="minorHAnsi" w:cstheme="minorHAnsi"/>
                <w:sz w:val="18"/>
                <w:szCs w:val="18"/>
              </w:rPr>
            </w:pPr>
          </w:p>
        </w:tc>
      </w:tr>
      <w:bookmarkEnd w:id="1"/>
      <w:tr w:rsidR="00264E22" w:rsidRPr="00335A74" w14:paraId="664E6A57" w14:textId="77777777" w:rsidTr="00DA72C5">
        <w:trPr>
          <w:trHeight w:val="749"/>
        </w:trPr>
        <w:tc>
          <w:tcPr>
            <w:tcW w:w="3114" w:type="dxa"/>
          </w:tcPr>
          <w:p w14:paraId="4F5FED72" w14:textId="77777777" w:rsidR="00264E22" w:rsidRPr="00335A74" w:rsidRDefault="00264E22" w:rsidP="00264E22">
            <w:pPr>
              <w:rPr>
                <w:rFonts w:asciiTheme="minorHAnsi" w:hAnsiTheme="minorHAnsi" w:cstheme="minorHAnsi"/>
                <w:sz w:val="18"/>
                <w:szCs w:val="18"/>
              </w:rPr>
            </w:pPr>
          </w:p>
          <w:p w14:paraId="76666CB4" w14:textId="0DC8E52E" w:rsidR="00264E22" w:rsidRPr="00264E22"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The </w:t>
            </w:r>
            <w:r w:rsidR="0052406F">
              <w:rPr>
                <w:rFonts w:asciiTheme="minorHAnsi" w:hAnsiTheme="minorHAnsi" w:cstheme="minorHAnsi"/>
                <w:sz w:val="18"/>
                <w:szCs w:val="18"/>
              </w:rPr>
              <w:t xml:space="preserve">provider / </w:t>
            </w:r>
            <w:r w:rsidRPr="00335A74">
              <w:rPr>
                <w:rFonts w:asciiTheme="minorHAnsi" w:hAnsiTheme="minorHAnsi" w:cstheme="minorHAnsi"/>
                <w:sz w:val="18"/>
                <w:szCs w:val="18"/>
              </w:rPr>
              <w:t>s</w:t>
            </w:r>
            <w:r w:rsidR="00826F1C">
              <w:rPr>
                <w:rFonts w:asciiTheme="minorHAnsi" w:hAnsiTheme="minorHAnsi" w:cstheme="minorHAnsi"/>
                <w:sz w:val="18"/>
                <w:szCs w:val="18"/>
              </w:rPr>
              <w:t>etting</w:t>
            </w:r>
            <w:r w:rsidRPr="00335A74">
              <w:rPr>
                <w:rFonts w:asciiTheme="minorHAnsi" w:hAnsiTheme="minorHAnsi" w:cstheme="minorHAnsi"/>
                <w:sz w:val="18"/>
                <w:szCs w:val="18"/>
              </w:rPr>
              <w:t xml:space="preserve"> has a good working relationship with safeguarding partnerships in the area, including the Local Safeguarding Children’s Partnerships and Police. </w:t>
            </w:r>
          </w:p>
        </w:tc>
        <w:tc>
          <w:tcPr>
            <w:tcW w:w="1701" w:type="dxa"/>
          </w:tcPr>
          <w:p w14:paraId="52651E84" w14:textId="77777777" w:rsidR="00264E22" w:rsidRPr="00335A74" w:rsidRDefault="00264E22" w:rsidP="00264E22">
            <w:pPr>
              <w:rPr>
                <w:rFonts w:asciiTheme="minorHAnsi" w:hAnsiTheme="minorHAnsi" w:cstheme="minorHAnsi"/>
                <w:sz w:val="18"/>
                <w:szCs w:val="18"/>
              </w:rPr>
            </w:pPr>
          </w:p>
        </w:tc>
        <w:tc>
          <w:tcPr>
            <w:tcW w:w="2845" w:type="dxa"/>
          </w:tcPr>
          <w:p w14:paraId="5E8F2DB7"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35D9A0D2" w14:textId="77777777" w:rsidR="00264E22" w:rsidRPr="00335A74" w:rsidRDefault="00264E22" w:rsidP="00264E22">
            <w:pPr>
              <w:rPr>
                <w:rFonts w:asciiTheme="minorHAnsi" w:hAnsiTheme="minorHAnsi" w:cstheme="minorHAnsi"/>
                <w:sz w:val="18"/>
                <w:szCs w:val="18"/>
              </w:rPr>
            </w:pPr>
          </w:p>
          <w:p w14:paraId="0C5081CD" w14:textId="21D3C548" w:rsidR="00264E22" w:rsidRPr="00264E22" w:rsidRDefault="00264E22" w:rsidP="00DA72C5">
            <w:pPr>
              <w:pStyle w:val="7Tablebodycopy"/>
            </w:pPr>
            <w:r w:rsidRPr="00C33763">
              <w:rPr>
                <w:sz w:val="16"/>
                <w:szCs w:val="20"/>
              </w:rPr>
              <w:t xml:space="preserve">Staff unaware of channels for information </w:t>
            </w:r>
          </w:p>
        </w:tc>
        <w:tc>
          <w:tcPr>
            <w:tcW w:w="3767" w:type="dxa"/>
          </w:tcPr>
          <w:p w14:paraId="5271AC55"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DED11E4" w14:textId="77777777" w:rsidR="00264E22" w:rsidRPr="00335A74" w:rsidRDefault="00264E22" w:rsidP="00264E22">
            <w:pPr>
              <w:rPr>
                <w:rFonts w:asciiTheme="minorHAnsi" w:hAnsiTheme="minorHAnsi" w:cstheme="minorHAnsi"/>
                <w:sz w:val="18"/>
                <w:szCs w:val="18"/>
              </w:rPr>
            </w:pPr>
          </w:p>
          <w:p w14:paraId="3AD44FF0" w14:textId="77777777" w:rsidR="00264E22" w:rsidRPr="00335A74" w:rsidRDefault="00264E22" w:rsidP="00264E22">
            <w:pPr>
              <w:pStyle w:val="ListParagraph"/>
              <w:numPr>
                <w:ilvl w:val="0"/>
                <w:numId w:val="35"/>
              </w:numPr>
              <w:rPr>
                <w:rFonts w:asciiTheme="minorHAnsi" w:hAnsiTheme="minorHAnsi" w:cstheme="minorHAnsi"/>
                <w:sz w:val="18"/>
                <w:szCs w:val="18"/>
              </w:rPr>
            </w:pPr>
            <w:r w:rsidRPr="00335A74">
              <w:rPr>
                <w:rFonts w:asciiTheme="minorHAnsi" w:hAnsiTheme="minorHAnsi" w:cstheme="minorHAnsi"/>
                <w:sz w:val="18"/>
                <w:szCs w:val="18"/>
              </w:rPr>
              <w:t xml:space="preserve">Staff aware of and use all relevant professional bodies in order to remain up to date and with relation to referrals. </w:t>
            </w:r>
          </w:p>
          <w:p w14:paraId="079052C5" w14:textId="77777777" w:rsidR="00264E22" w:rsidRDefault="00264E22" w:rsidP="00264E22">
            <w:pPr>
              <w:rPr>
                <w:rFonts w:asciiTheme="minorHAnsi" w:hAnsiTheme="minorHAnsi" w:cstheme="minorHAnsi"/>
                <w:sz w:val="18"/>
                <w:szCs w:val="18"/>
              </w:rPr>
            </w:pPr>
          </w:p>
        </w:tc>
        <w:tc>
          <w:tcPr>
            <w:tcW w:w="3877" w:type="dxa"/>
          </w:tcPr>
          <w:p w14:paraId="46C3F302" w14:textId="77777777" w:rsidR="00264E22" w:rsidRPr="00335A74" w:rsidRDefault="00264E22" w:rsidP="00264E22">
            <w:pPr>
              <w:rPr>
                <w:rFonts w:asciiTheme="minorHAnsi" w:hAnsiTheme="minorHAnsi" w:cstheme="minorHAnsi"/>
                <w:sz w:val="18"/>
                <w:szCs w:val="18"/>
              </w:rPr>
            </w:pPr>
          </w:p>
        </w:tc>
      </w:tr>
      <w:tr w:rsidR="00264E22" w:rsidRPr="00335A74" w14:paraId="53DB9AE0" w14:textId="77777777" w:rsidTr="00DA72C5">
        <w:trPr>
          <w:trHeight w:val="749"/>
        </w:trPr>
        <w:tc>
          <w:tcPr>
            <w:tcW w:w="3114" w:type="dxa"/>
          </w:tcPr>
          <w:p w14:paraId="32B8AC0F" w14:textId="77777777" w:rsidR="00264E22" w:rsidRPr="00335A74" w:rsidRDefault="00264E22" w:rsidP="00264E22">
            <w:pPr>
              <w:rPr>
                <w:rFonts w:asciiTheme="minorHAnsi" w:hAnsiTheme="minorHAnsi" w:cstheme="minorHAnsi"/>
                <w:sz w:val="18"/>
                <w:szCs w:val="18"/>
                <w:lang w:val="en-US"/>
              </w:rPr>
            </w:pPr>
          </w:p>
          <w:p w14:paraId="5D49A1BD" w14:textId="32634435"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52406F">
              <w:rPr>
                <w:rFonts w:asciiTheme="minorHAnsi" w:hAnsiTheme="minorHAnsi" w:cstheme="minorHAnsi"/>
                <w:sz w:val="18"/>
                <w:szCs w:val="18"/>
                <w:lang w:val="en-US"/>
              </w:rPr>
              <w:t xml:space="preserve">provider / </w:t>
            </w:r>
            <w:r w:rsidRPr="00335A74">
              <w:rPr>
                <w:rFonts w:asciiTheme="minorHAnsi" w:hAnsiTheme="minorHAnsi" w:cstheme="minorHAnsi"/>
                <w:sz w:val="18"/>
                <w:szCs w:val="18"/>
                <w:lang w:val="en-US"/>
              </w:rPr>
              <w:t>s</w:t>
            </w:r>
            <w:r w:rsidR="000832E3">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has clear protocols for ensuring that any visiting speakers are suitable and appropriately supervised.</w:t>
            </w:r>
          </w:p>
        </w:tc>
        <w:tc>
          <w:tcPr>
            <w:tcW w:w="1701" w:type="dxa"/>
          </w:tcPr>
          <w:p w14:paraId="6CCEBD21" w14:textId="77777777" w:rsidR="00264E22" w:rsidRPr="00335A74" w:rsidRDefault="00264E22" w:rsidP="00264E22">
            <w:pPr>
              <w:rPr>
                <w:rFonts w:asciiTheme="minorHAnsi" w:hAnsiTheme="minorHAnsi" w:cstheme="minorHAnsi"/>
                <w:sz w:val="18"/>
                <w:szCs w:val="18"/>
              </w:rPr>
            </w:pPr>
          </w:p>
        </w:tc>
        <w:tc>
          <w:tcPr>
            <w:tcW w:w="2845" w:type="dxa"/>
          </w:tcPr>
          <w:p w14:paraId="15E65B30" w14:textId="6BE42B05"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2B535488" w14:textId="36DEA6AB" w:rsidR="00264E22" w:rsidRPr="00335A74" w:rsidRDefault="00264E22" w:rsidP="00264E22">
            <w:pPr>
              <w:rPr>
                <w:rFonts w:asciiTheme="minorHAnsi" w:hAnsiTheme="minorHAnsi" w:cstheme="minorHAnsi"/>
                <w:sz w:val="18"/>
                <w:szCs w:val="18"/>
              </w:rPr>
            </w:pPr>
          </w:p>
          <w:p w14:paraId="523A834A" w14:textId="53E41261" w:rsidR="00264E22" w:rsidRPr="00335A74" w:rsidRDefault="00264E22" w:rsidP="00264E22">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 xml:space="preserve">Visitors deliver potentially damaging information </w:t>
            </w:r>
          </w:p>
        </w:tc>
        <w:tc>
          <w:tcPr>
            <w:tcW w:w="3767" w:type="dxa"/>
          </w:tcPr>
          <w:p w14:paraId="7F6ECBCE"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7A7E7A6" w14:textId="77777777" w:rsidR="00264E22" w:rsidRPr="004F6246" w:rsidRDefault="00264E22" w:rsidP="00264E22">
            <w:pPr>
              <w:pStyle w:val="7Tablebodycopy"/>
              <w:rPr>
                <w:rFonts w:asciiTheme="minorHAnsi" w:hAnsiTheme="minorHAnsi" w:cstheme="minorHAnsi"/>
                <w:sz w:val="18"/>
                <w:szCs w:val="22"/>
              </w:rPr>
            </w:pPr>
          </w:p>
          <w:p w14:paraId="29CB81BB" w14:textId="3CE6FE74" w:rsidR="00264E22" w:rsidRPr="00335A74" w:rsidRDefault="00264E22" w:rsidP="00264E22">
            <w:pPr>
              <w:pStyle w:val="7Tablebodycopy"/>
              <w:numPr>
                <w:ilvl w:val="0"/>
                <w:numId w:val="2"/>
              </w:numPr>
              <w:rPr>
                <w:rFonts w:asciiTheme="minorHAnsi" w:hAnsiTheme="minorHAnsi" w:cstheme="minorHAnsi"/>
              </w:rPr>
            </w:pPr>
            <w:r w:rsidRPr="004F6246">
              <w:rPr>
                <w:rFonts w:asciiTheme="minorHAnsi" w:hAnsiTheme="minorHAnsi" w:cstheme="minorHAnsi"/>
                <w:sz w:val="18"/>
                <w:szCs w:val="22"/>
              </w:rPr>
              <w:t>The materials that visiting speakers deliver are discussed and approved prior to their visit</w:t>
            </w:r>
          </w:p>
        </w:tc>
        <w:tc>
          <w:tcPr>
            <w:tcW w:w="3877" w:type="dxa"/>
          </w:tcPr>
          <w:p w14:paraId="1BB750B7" w14:textId="77777777" w:rsidR="00264E22" w:rsidRPr="00335A74" w:rsidRDefault="00264E22" w:rsidP="00264E22">
            <w:pPr>
              <w:rPr>
                <w:rFonts w:asciiTheme="minorHAnsi" w:hAnsiTheme="minorHAnsi" w:cstheme="minorHAnsi"/>
                <w:sz w:val="18"/>
                <w:szCs w:val="18"/>
              </w:rPr>
            </w:pPr>
          </w:p>
          <w:p w14:paraId="3ADA67F2" w14:textId="77777777" w:rsidR="00264E22" w:rsidRPr="00335A74" w:rsidRDefault="00264E22" w:rsidP="00264E22">
            <w:pPr>
              <w:rPr>
                <w:rFonts w:asciiTheme="minorHAnsi" w:hAnsiTheme="minorHAnsi" w:cstheme="minorHAnsi"/>
                <w:sz w:val="18"/>
                <w:szCs w:val="18"/>
              </w:rPr>
            </w:pPr>
          </w:p>
          <w:p w14:paraId="12F1E47F" w14:textId="77777777" w:rsidR="00264E22" w:rsidRPr="00335A74" w:rsidRDefault="00264E22" w:rsidP="00264E22">
            <w:pPr>
              <w:rPr>
                <w:rFonts w:asciiTheme="minorHAnsi" w:hAnsiTheme="minorHAnsi" w:cstheme="minorHAnsi"/>
                <w:sz w:val="18"/>
                <w:szCs w:val="18"/>
              </w:rPr>
            </w:pPr>
          </w:p>
          <w:p w14:paraId="3C2ED166" w14:textId="77777777" w:rsidR="00264E22" w:rsidRPr="00335A74" w:rsidRDefault="00264E22" w:rsidP="00264E22">
            <w:pPr>
              <w:rPr>
                <w:rFonts w:asciiTheme="minorHAnsi" w:hAnsiTheme="minorHAnsi" w:cstheme="minorHAnsi"/>
                <w:sz w:val="18"/>
                <w:szCs w:val="18"/>
              </w:rPr>
            </w:pPr>
          </w:p>
          <w:p w14:paraId="7F3CA039" w14:textId="6AA6DF54" w:rsidR="00264E22" w:rsidRPr="00335A74" w:rsidRDefault="00264E22" w:rsidP="00264E22">
            <w:pPr>
              <w:rPr>
                <w:rFonts w:asciiTheme="minorHAnsi" w:hAnsiTheme="minorHAnsi" w:cstheme="minorHAnsi"/>
                <w:sz w:val="18"/>
                <w:szCs w:val="18"/>
              </w:rPr>
            </w:pPr>
          </w:p>
        </w:tc>
      </w:tr>
      <w:tr w:rsidR="00264E22" w:rsidRPr="00335A74" w14:paraId="3A3CB6EA" w14:textId="77777777" w:rsidTr="00DA72C5">
        <w:trPr>
          <w:trHeight w:val="749"/>
        </w:trPr>
        <w:tc>
          <w:tcPr>
            <w:tcW w:w="3114" w:type="dxa"/>
          </w:tcPr>
          <w:p w14:paraId="4EF8AA2C" w14:textId="77777777" w:rsidR="00264E22" w:rsidRPr="00335A74" w:rsidRDefault="00264E22" w:rsidP="00264E22">
            <w:pPr>
              <w:rPr>
                <w:rFonts w:asciiTheme="minorHAnsi" w:hAnsiTheme="minorHAnsi" w:cstheme="minorHAnsi"/>
                <w:sz w:val="18"/>
                <w:szCs w:val="18"/>
                <w:lang w:val="en-US"/>
              </w:rPr>
            </w:pPr>
          </w:p>
          <w:p w14:paraId="4428F023" w14:textId="0EC2F521"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There is an effective due diligence process on the use of </w:t>
            </w:r>
            <w:r w:rsidR="0052406F">
              <w:rPr>
                <w:rFonts w:asciiTheme="minorHAnsi" w:hAnsiTheme="minorHAnsi" w:cstheme="minorHAnsi"/>
                <w:sz w:val="18"/>
                <w:szCs w:val="18"/>
                <w:lang w:val="en-US"/>
              </w:rPr>
              <w:t xml:space="preserve">provider / </w:t>
            </w:r>
            <w:r w:rsidR="000832E3">
              <w:rPr>
                <w:rFonts w:asciiTheme="minorHAnsi" w:hAnsiTheme="minorHAnsi" w:cstheme="minorHAnsi"/>
                <w:sz w:val="18"/>
                <w:szCs w:val="18"/>
                <w:lang w:val="en-US"/>
              </w:rPr>
              <w:t>setting</w:t>
            </w:r>
            <w:r w:rsidRPr="00335A74">
              <w:rPr>
                <w:rFonts w:asciiTheme="minorHAnsi" w:hAnsiTheme="minorHAnsi" w:cstheme="minorHAnsi"/>
                <w:sz w:val="18"/>
                <w:szCs w:val="18"/>
                <w:lang w:val="en-US"/>
              </w:rPr>
              <w:t xml:space="preserve"> premises and facilities by outside agencies and groups.</w:t>
            </w:r>
          </w:p>
          <w:p w14:paraId="05EF5557" w14:textId="77777777" w:rsidR="00264E22" w:rsidRDefault="00264E22" w:rsidP="00264E22">
            <w:pPr>
              <w:rPr>
                <w:rFonts w:asciiTheme="minorHAnsi" w:hAnsiTheme="minorHAnsi" w:cstheme="minorHAnsi"/>
                <w:sz w:val="18"/>
                <w:szCs w:val="18"/>
                <w:lang w:val="en-US"/>
              </w:rPr>
            </w:pPr>
          </w:p>
          <w:p w14:paraId="0A02EA3D" w14:textId="77777777" w:rsidR="00264E22" w:rsidRDefault="00264E22" w:rsidP="00264E22">
            <w:pPr>
              <w:rPr>
                <w:rFonts w:asciiTheme="minorHAnsi" w:hAnsiTheme="minorHAnsi" w:cstheme="minorHAnsi"/>
                <w:sz w:val="18"/>
                <w:szCs w:val="18"/>
                <w:lang w:val="en-US"/>
              </w:rPr>
            </w:pPr>
          </w:p>
          <w:p w14:paraId="477D65BC" w14:textId="77777777" w:rsidR="00264E22" w:rsidRDefault="00264E22" w:rsidP="00264E22">
            <w:pPr>
              <w:rPr>
                <w:rFonts w:asciiTheme="minorHAnsi" w:hAnsiTheme="minorHAnsi" w:cstheme="minorHAnsi"/>
                <w:sz w:val="18"/>
                <w:szCs w:val="18"/>
                <w:lang w:val="en-US"/>
              </w:rPr>
            </w:pPr>
          </w:p>
          <w:p w14:paraId="143E1882" w14:textId="2CE0CF4C" w:rsidR="00264E22" w:rsidRPr="00335A74" w:rsidRDefault="00264E22" w:rsidP="00264E22">
            <w:pPr>
              <w:rPr>
                <w:rFonts w:asciiTheme="minorHAnsi" w:hAnsiTheme="minorHAnsi" w:cstheme="minorHAnsi"/>
                <w:sz w:val="18"/>
                <w:szCs w:val="18"/>
                <w:lang w:val="en-US"/>
              </w:rPr>
            </w:pPr>
          </w:p>
        </w:tc>
        <w:tc>
          <w:tcPr>
            <w:tcW w:w="1701" w:type="dxa"/>
          </w:tcPr>
          <w:p w14:paraId="2D3EF491" w14:textId="77777777" w:rsidR="00264E22" w:rsidRPr="00335A74" w:rsidRDefault="00264E22" w:rsidP="00264E22">
            <w:pPr>
              <w:rPr>
                <w:rFonts w:asciiTheme="minorHAnsi" w:hAnsiTheme="minorHAnsi" w:cstheme="minorHAnsi"/>
                <w:sz w:val="18"/>
                <w:szCs w:val="18"/>
              </w:rPr>
            </w:pPr>
          </w:p>
        </w:tc>
        <w:tc>
          <w:tcPr>
            <w:tcW w:w="2845" w:type="dxa"/>
          </w:tcPr>
          <w:p w14:paraId="4144F51D" w14:textId="71915969"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0200428" w14:textId="174C6BD8" w:rsidR="00264E22" w:rsidRPr="00335A74" w:rsidRDefault="00264E22" w:rsidP="00264E22">
            <w:pPr>
              <w:rPr>
                <w:rFonts w:asciiTheme="minorHAnsi" w:hAnsiTheme="minorHAnsi" w:cstheme="minorHAnsi"/>
                <w:sz w:val="18"/>
                <w:szCs w:val="18"/>
              </w:rPr>
            </w:pPr>
          </w:p>
          <w:p w14:paraId="69D1F3F0" w14:textId="3F5D36ED" w:rsidR="00264E22" w:rsidRPr="00335A74" w:rsidRDefault="00264E22" w:rsidP="00264E22">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 xml:space="preserve">School unaware of the practises and policies of groups using their </w:t>
            </w:r>
            <w:r w:rsidR="0071154A" w:rsidRPr="00335A74">
              <w:rPr>
                <w:rFonts w:asciiTheme="minorHAnsi" w:hAnsiTheme="minorHAnsi" w:cstheme="minorHAnsi"/>
                <w:sz w:val="18"/>
                <w:szCs w:val="18"/>
              </w:rPr>
              <w:t>facilities.</w:t>
            </w:r>
            <w:r w:rsidRPr="00335A74">
              <w:rPr>
                <w:rFonts w:asciiTheme="minorHAnsi" w:hAnsiTheme="minorHAnsi" w:cstheme="minorHAnsi"/>
                <w:sz w:val="18"/>
                <w:szCs w:val="18"/>
              </w:rPr>
              <w:t xml:space="preserve"> </w:t>
            </w:r>
          </w:p>
          <w:p w14:paraId="63392123" w14:textId="77777777" w:rsidR="00264E22" w:rsidRPr="00335A74" w:rsidRDefault="00264E22" w:rsidP="00264E22">
            <w:pPr>
              <w:pStyle w:val="ListParagraph"/>
              <w:rPr>
                <w:rFonts w:asciiTheme="minorHAnsi" w:hAnsiTheme="minorHAnsi" w:cstheme="minorHAnsi"/>
                <w:sz w:val="18"/>
                <w:szCs w:val="18"/>
              </w:rPr>
            </w:pPr>
          </w:p>
        </w:tc>
        <w:tc>
          <w:tcPr>
            <w:tcW w:w="3767" w:type="dxa"/>
          </w:tcPr>
          <w:p w14:paraId="21D544C0" w14:textId="77777777"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lastRenderedPageBreak/>
              <w:t xml:space="preserve">For example: </w:t>
            </w:r>
          </w:p>
          <w:p w14:paraId="612D36F5" w14:textId="77777777" w:rsidR="00264E22" w:rsidRPr="00335A74" w:rsidRDefault="00264E22" w:rsidP="00264E22">
            <w:pPr>
              <w:pStyle w:val="7Tablebodycopy"/>
              <w:rPr>
                <w:rFonts w:asciiTheme="minorHAnsi" w:hAnsiTheme="minorHAnsi" w:cstheme="minorHAnsi"/>
                <w:sz w:val="18"/>
                <w:szCs w:val="18"/>
              </w:rPr>
            </w:pPr>
          </w:p>
          <w:p w14:paraId="21B919FA" w14:textId="1F8CF3DC" w:rsidR="00264E22" w:rsidRPr="00335A74" w:rsidRDefault="00264E22" w:rsidP="00264E22">
            <w:pPr>
              <w:pStyle w:val="7Tablebodycopy"/>
              <w:numPr>
                <w:ilvl w:val="0"/>
                <w:numId w:val="2"/>
              </w:numPr>
              <w:rPr>
                <w:rFonts w:asciiTheme="minorHAnsi" w:hAnsiTheme="minorHAnsi" w:cstheme="minorHAnsi"/>
                <w:sz w:val="18"/>
                <w:szCs w:val="18"/>
              </w:rPr>
            </w:pPr>
            <w:r w:rsidRPr="00335A74">
              <w:rPr>
                <w:rFonts w:asciiTheme="minorHAnsi" w:hAnsiTheme="minorHAnsi" w:cstheme="minorHAnsi"/>
                <w:sz w:val="18"/>
                <w:szCs w:val="18"/>
              </w:rPr>
              <w:t xml:space="preserve">Thorough and effective lettings and hiring agreements are in place. </w:t>
            </w:r>
          </w:p>
        </w:tc>
        <w:tc>
          <w:tcPr>
            <w:tcW w:w="3877" w:type="dxa"/>
          </w:tcPr>
          <w:p w14:paraId="552652A0" w14:textId="77777777" w:rsidR="00264E22" w:rsidRPr="00335A74" w:rsidRDefault="00264E22" w:rsidP="00264E22">
            <w:pPr>
              <w:rPr>
                <w:rFonts w:asciiTheme="minorHAnsi" w:hAnsiTheme="minorHAnsi" w:cstheme="minorHAnsi"/>
                <w:sz w:val="18"/>
                <w:szCs w:val="18"/>
              </w:rPr>
            </w:pPr>
          </w:p>
        </w:tc>
      </w:tr>
      <w:tr w:rsidR="00264E22" w:rsidRPr="00335A74" w14:paraId="7D33F026" w14:textId="77777777" w:rsidTr="00DA72C5">
        <w:trPr>
          <w:trHeight w:val="749"/>
        </w:trPr>
        <w:tc>
          <w:tcPr>
            <w:tcW w:w="3114" w:type="dxa"/>
          </w:tcPr>
          <w:p w14:paraId="3F93E0C6" w14:textId="77777777" w:rsidR="00264E22" w:rsidRPr="00335A74" w:rsidRDefault="00264E22" w:rsidP="00264E22">
            <w:pPr>
              <w:rPr>
                <w:rFonts w:asciiTheme="minorHAnsi" w:hAnsiTheme="minorHAnsi" w:cstheme="minorHAnsi"/>
                <w:sz w:val="18"/>
                <w:szCs w:val="18"/>
                <w:lang w:val="en-US"/>
              </w:rPr>
            </w:pPr>
          </w:p>
          <w:p w14:paraId="254A123C" w14:textId="2F248276"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The s</w:t>
            </w:r>
            <w:r w:rsidR="00032CF9">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has effective emergency response strategies in place such as evacuation/lockdown/</w:t>
            </w:r>
          </w:p>
          <w:p w14:paraId="7E4345DA" w14:textId="7FCE3812"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invacuation. Staff and pupils are familiar with these.</w:t>
            </w:r>
          </w:p>
          <w:p w14:paraId="2B96304F" w14:textId="77777777" w:rsidR="00264E22" w:rsidRDefault="00264E22" w:rsidP="00264E22">
            <w:pPr>
              <w:rPr>
                <w:rFonts w:asciiTheme="minorHAnsi" w:hAnsiTheme="minorHAnsi" w:cstheme="minorHAnsi"/>
                <w:sz w:val="18"/>
                <w:szCs w:val="18"/>
                <w:lang w:val="en-US"/>
              </w:rPr>
            </w:pPr>
          </w:p>
          <w:p w14:paraId="07E59C30" w14:textId="77777777" w:rsidR="000D04E8" w:rsidRDefault="000D04E8" w:rsidP="00264E22">
            <w:pPr>
              <w:rPr>
                <w:rFonts w:asciiTheme="minorHAnsi" w:hAnsiTheme="minorHAnsi" w:cstheme="minorHAnsi"/>
                <w:sz w:val="18"/>
                <w:szCs w:val="18"/>
                <w:lang w:val="en-US"/>
              </w:rPr>
            </w:pPr>
          </w:p>
          <w:p w14:paraId="4AAE5B80" w14:textId="2722D49D" w:rsidR="000D04E8" w:rsidRPr="00335A74" w:rsidRDefault="000D04E8" w:rsidP="00264E22">
            <w:pPr>
              <w:rPr>
                <w:rFonts w:asciiTheme="minorHAnsi" w:hAnsiTheme="minorHAnsi" w:cstheme="minorHAnsi"/>
                <w:sz w:val="18"/>
                <w:szCs w:val="18"/>
                <w:lang w:val="en-US"/>
              </w:rPr>
            </w:pPr>
          </w:p>
        </w:tc>
        <w:tc>
          <w:tcPr>
            <w:tcW w:w="1701" w:type="dxa"/>
          </w:tcPr>
          <w:p w14:paraId="1DF91159" w14:textId="77777777" w:rsidR="00264E22" w:rsidRPr="00335A74" w:rsidRDefault="00264E22" w:rsidP="00264E22">
            <w:pPr>
              <w:rPr>
                <w:rFonts w:asciiTheme="minorHAnsi" w:hAnsiTheme="minorHAnsi" w:cstheme="minorHAnsi"/>
                <w:sz w:val="18"/>
                <w:szCs w:val="18"/>
              </w:rPr>
            </w:pPr>
          </w:p>
        </w:tc>
        <w:tc>
          <w:tcPr>
            <w:tcW w:w="2845" w:type="dxa"/>
          </w:tcPr>
          <w:p w14:paraId="0D7C279D" w14:textId="794A7133"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37E5B3AE" w14:textId="77777777" w:rsidR="00264E22" w:rsidRPr="00335A74" w:rsidRDefault="00264E22" w:rsidP="00264E22">
            <w:pPr>
              <w:rPr>
                <w:rFonts w:asciiTheme="minorHAnsi" w:hAnsiTheme="minorHAnsi" w:cstheme="minorHAnsi"/>
                <w:sz w:val="18"/>
                <w:szCs w:val="18"/>
              </w:rPr>
            </w:pPr>
          </w:p>
          <w:p w14:paraId="0C1AE45A" w14:textId="77777777" w:rsidR="00C33763" w:rsidRDefault="00264E22" w:rsidP="00264E22">
            <w:pPr>
              <w:pStyle w:val="ListParagraph"/>
              <w:numPr>
                <w:ilvl w:val="0"/>
                <w:numId w:val="14"/>
              </w:numPr>
              <w:rPr>
                <w:rFonts w:asciiTheme="minorHAnsi" w:hAnsiTheme="minorHAnsi" w:cstheme="minorHAnsi"/>
                <w:sz w:val="18"/>
                <w:szCs w:val="18"/>
              </w:rPr>
            </w:pPr>
            <w:r w:rsidRPr="00335A74">
              <w:rPr>
                <w:rFonts w:asciiTheme="minorHAnsi" w:hAnsiTheme="minorHAnsi" w:cstheme="minorHAnsi"/>
                <w:sz w:val="18"/>
                <w:szCs w:val="18"/>
              </w:rPr>
              <w:t>School has no lockdown/evacuation/</w:t>
            </w:r>
          </w:p>
          <w:p w14:paraId="69BA5791" w14:textId="4C59127A" w:rsidR="00264E22" w:rsidRPr="00335A74" w:rsidRDefault="00264E22" w:rsidP="00C33763">
            <w:pPr>
              <w:pStyle w:val="ListParagraph"/>
              <w:rPr>
                <w:rFonts w:asciiTheme="minorHAnsi" w:hAnsiTheme="minorHAnsi" w:cstheme="minorHAnsi"/>
                <w:sz w:val="18"/>
                <w:szCs w:val="18"/>
              </w:rPr>
            </w:pPr>
            <w:r w:rsidRPr="00335A74">
              <w:rPr>
                <w:rFonts w:asciiTheme="minorHAnsi" w:hAnsiTheme="minorHAnsi" w:cstheme="minorHAnsi"/>
                <w:sz w:val="18"/>
                <w:szCs w:val="18"/>
              </w:rPr>
              <w:t>inv</w:t>
            </w:r>
            <w:r w:rsidR="00DA72C5">
              <w:rPr>
                <w:rFonts w:asciiTheme="minorHAnsi" w:hAnsiTheme="minorHAnsi" w:cstheme="minorHAnsi"/>
                <w:sz w:val="18"/>
                <w:szCs w:val="18"/>
              </w:rPr>
              <w:t>a</w:t>
            </w:r>
            <w:r w:rsidRPr="00335A74">
              <w:rPr>
                <w:rFonts w:asciiTheme="minorHAnsi" w:hAnsiTheme="minorHAnsi" w:cstheme="minorHAnsi"/>
                <w:sz w:val="18"/>
                <w:szCs w:val="18"/>
              </w:rPr>
              <w:t>cu</w:t>
            </w:r>
            <w:r w:rsidR="00C33763">
              <w:rPr>
                <w:rFonts w:asciiTheme="minorHAnsi" w:hAnsiTheme="minorHAnsi" w:cstheme="minorHAnsi"/>
                <w:sz w:val="18"/>
                <w:szCs w:val="18"/>
              </w:rPr>
              <w:t>a</w:t>
            </w:r>
            <w:r w:rsidRPr="00335A74">
              <w:rPr>
                <w:rFonts w:asciiTheme="minorHAnsi" w:hAnsiTheme="minorHAnsi" w:cstheme="minorHAnsi"/>
                <w:sz w:val="18"/>
                <w:szCs w:val="18"/>
              </w:rPr>
              <w:t xml:space="preserve">tion procedures. </w:t>
            </w:r>
          </w:p>
          <w:p w14:paraId="771B409F" w14:textId="055FF939" w:rsidR="00264E22" w:rsidRPr="00335A74" w:rsidRDefault="00264E22" w:rsidP="00264E22">
            <w:pPr>
              <w:pStyle w:val="ListParagraph"/>
              <w:rPr>
                <w:rFonts w:asciiTheme="minorHAnsi" w:hAnsiTheme="minorHAnsi" w:cstheme="minorHAnsi"/>
                <w:sz w:val="18"/>
                <w:szCs w:val="18"/>
              </w:rPr>
            </w:pPr>
          </w:p>
        </w:tc>
        <w:tc>
          <w:tcPr>
            <w:tcW w:w="3767" w:type="dxa"/>
          </w:tcPr>
          <w:p w14:paraId="022AE152" w14:textId="65AB5B6A"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9DEEC2A" w14:textId="7816EE5B" w:rsidR="00264E22" w:rsidRPr="00335A74" w:rsidRDefault="00264E22" w:rsidP="00264E22">
            <w:pPr>
              <w:rPr>
                <w:rFonts w:asciiTheme="minorHAnsi" w:hAnsiTheme="minorHAnsi" w:cstheme="minorHAnsi"/>
                <w:sz w:val="18"/>
                <w:szCs w:val="18"/>
              </w:rPr>
            </w:pPr>
          </w:p>
          <w:p w14:paraId="22C316DE" w14:textId="7E4A03A6" w:rsidR="00264E22" w:rsidRPr="00335A74" w:rsidRDefault="00264E22" w:rsidP="00264E22">
            <w:pPr>
              <w:pStyle w:val="ListParagraph"/>
              <w:numPr>
                <w:ilvl w:val="0"/>
                <w:numId w:val="17"/>
              </w:numPr>
              <w:rPr>
                <w:rFonts w:asciiTheme="minorHAnsi" w:hAnsiTheme="minorHAnsi" w:cstheme="minorHAnsi"/>
                <w:sz w:val="18"/>
                <w:szCs w:val="18"/>
              </w:rPr>
            </w:pPr>
            <w:r w:rsidRPr="00335A74">
              <w:rPr>
                <w:rFonts w:asciiTheme="minorHAnsi" w:hAnsiTheme="minorHAnsi" w:cstheme="minorHAnsi"/>
                <w:sz w:val="18"/>
                <w:szCs w:val="18"/>
              </w:rPr>
              <w:t xml:space="preserve">Policies and procedures are in place, staff and children are aware and they have been practised. </w:t>
            </w:r>
          </w:p>
          <w:p w14:paraId="6B8B03ED" w14:textId="77777777" w:rsidR="00264E22" w:rsidRPr="00335A74" w:rsidRDefault="00264E22" w:rsidP="00264E22">
            <w:pPr>
              <w:pStyle w:val="7Tablebodycopy"/>
              <w:ind w:left="720"/>
              <w:rPr>
                <w:rFonts w:asciiTheme="minorHAnsi" w:hAnsiTheme="minorHAnsi" w:cstheme="minorHAnsi"/>
                <w:sz w:val="18"/>
                <w:szCs w:val="18"/>
              </w:rPr>
            </w:pPr>
          </w:p>
        </w:tc>
        <w:tc>
          <w:tcPr>
            <w:tcW w:w="3877" w:type="dxa"/>
          </w:tcPr>
          <w:p w14:paraId="4F229827" w14:textId="77777777" w:rsidR="00264E22" w:rsidRPr="00335A74" w:rsidRDefault="00264E22" w:rsidP="00264E22">
            <w:pPr>
              <w:rPr>
                <w:rFonts w:asciiTheme="minorHAnsi" w:hAnsiTheme="minorHAnsi" w:cstheme="minorHAnsi"/>
                <w:sz w:val="18"/>
                <w:szCs w:val="18"/>
              </w:rPr>
            </w:pPr>
          </w:p>
        </w:tc>
      </w:tr>
      <w:tr w:rsidR="00264E22" w:rsidRPr="00335A74" w14:paraId="66D77CA8" w14:textId="77777777" w:rsidTr="00DA72C5">
        <w:trPr>
          <w:trHeight w:val="749"/>
        </w:trPr>
        <w:tc>
          <w:tcPr>
            <w:tcW w:w="3114" w:type="dxa"/>
          </w:tcPr>
          <w:p w14:paraId="7EA20094" w14:textId="77777777" w:rsidR="00264E22" w:rsidRPr="00335A74" w:rsidRDefault="00264E22" w:rsidP="00264E22">
            <w:pPr>
              <w:rPr>
                <w:rFonts w:asciiTheme="minorHAnsi" w:hAnsiTheme="minorHAnsi" w:cstheme="minorHAnsi"/>
                <w:sz w:val="18"/>
                <w:szCs w:val="18"/>
              </w:rPr>
            </w:pPr>
          </w:p>
          <w:p w14:paraId="5F583DFC" w14:textId="7F4377BD" w:rsidR="00613C8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The </w:t>
            </w:r>
            <w:r w:rsidR="0052406F">
              <w:rPr>
                <w:rFonts w:asciiTheme="minorHAnsi" w:hAnsiTheme="minorHAnsi" w:cstheme="minorHAnsi"/>
                <w:sz w:val="18"/>
                <w:szCs w:val="18"/>
              </w:rPr>
              <w:t xml:space="preserve">provider / </w:t>
            </w:r>
            <w:r w:rsidRPr="00335A74">
              <w:rPr>
                <w:rFonts w:asciiTheme="minorHAnsi" w:hAnsiTheme="minorHAnsi" w:cstheme="minorHAnsi"/>
                <w:sz w:val="18"/>
                <w:szCs w:val="18"/>
              </w:rPr>
              <w:t>s</w:t>
            </w:r>
            <w:r w:rsidR="00032CF9">
              <w:rPr>
                <w:rFonts w:asciiTheme="minorHAnsi" w:hAnsiTheme="minorHAnsi" w:cstheme="minorHAnsi"/>
                <w:sz w:val="18"/>
                <w:szCs w:val="18"/>
              </w:rPr>
              <w:t>etting</w:t>
            </w:r>
            <w:r w:rsidRPr="00335A74">
              <w:rPr>
                <w:rFonts w:asciiTheme="minorHAnsi" w:hAnsiTheme="minorHAnsi" w:cstheme="minorHAnsi"/>
                <w:sz w:val="18"/>
                <w:szCs w:val="18"/>
              </w:rPr>
              <w:t xml:space="preserve"> has appropriate filtering and monitoring systems in place</w:t>
            </w:r>
            <w:r w:rsidR="00613C84">
              <w:rPr>
                <w:rFonts w:asciiTheme="minorHAnsi" w:hAnsiTheme="minorHAnsi" w:cstheme="minorHAnsi"/>
                <w:sz w:val="18"/>
                <w:szCs w:val="18"/>
              </w:rPr>
              <w:t>.</w:t>
            </w:r>
          </w:p>
          <w:p w14:paraId="78E90516" w14:textId="77777777" w:rsidR="00EF1A07" w:rsidRDefault="00EF1A07" w:rsidP="00264E22">
            <w:pPr>
              <w:rPr>
                <w:rFonts w:asciiTheme="minorHAnsi" w:hAnsiTheme="minorHAnsi" w:cstheme="minorHAnsi"/>
                <w:sz w:val="18"/>
                <w:szCs w:val="18"/>
              </w:rPr>
            </w:pPr>
          </w:p>
          <w:p w14:paraId="0DBAFB36" w14:textId="350B621A" w:rsidR="00264E22" w:rsidRPr="00335A74" w:rsidRDefault="00EF1A07" w:rsidP="00264E22">
            <w:pPr>
              <w:rPr>
                <w:rFonts w:asciiTheme="minorHAnsi" w:hAnsiTheme="minorHAnsi" w:cstheme="minorHAnsi"/>
                <w:sz w:val="18"/>
                <w:szCs w:val="18"/>
              </w:rPr>
            </w:pPr>
            <w:r>
              <w:rPr>
                <w:rFonts w:asciiTheme="minorHAnsi" w:hAnsiTheme="minorHAnsi" w:cstheme="minorHAnsi"/>
                <w:sz w:val="18"/>
                <w:szCs w:val="18"/>
              </w:rPr>
              <w:t xml:space="preserve">Children and staff are kept safe from accessing inappropriate </w:t>
            </w:r>
            <w:r w:rsidR="00C33763">
              <w:rPr>
                <w:rFonts w:asciiTheme="minorHAnsi" w:hAnsiTheme="minorHAnsi" w:cstheme="minorHAnsi"/>
                <w:sz w:val="18"/>
                <w:szCs w:val="18"/>
              </w:rPr>
              <w:t>content.</w:t>
            </w:r>
            <w:r w:rsidR="00264E22" w:rsidRPr="00335A74">
              <w:rPr>
                <w:rFonts w:asciiTheme="minorHAnsi" w:hAnsiTheme="minorHAnsi" w:cstheme="minorHAnsi"/>
                <w:sz w:val="18"/>
                <w:szCs w:val="18"/>
              </w:rPr>
              <w:t xml:space="preserve"> </w:t>
            </w:r>
          </w:p>
          <w:p w14:paraId="38E75D40" w14:textId="2213CA69" w:rsidR="00264E22" w:rsidRPr="00335A74" w:rsidRDefault="00264E22" w:rsidP="00264E22">
            <w:pPr>
              <w:rPr>
                <w:rFonts w:asciiTheme="minorHAnsi" w:hAnsiTheme="minorHAnsi" w:cstheme="minorHAnsi"/>
                <w:sz w:val="18"/>
                <w:szCs w:val="18"/>
              </w:rPr>
            </w:pPr>
          </w:p>
        </w:tc>
        <w:tc>
          <w:tcPr>
            <w:tcW w:w="1701" w:type="dxa"/>
          </w:tcPr>
          <w:p w14:paraId="1EF12E54" w14:textId="77777777" w:rsidR="00264E22" w:rsidRPr="00335A74" w:rsidRDefault="00264E22" w:rsidP="00264E22">
            <w:pPr>
              <w:rPr>
                <w:rFonts w:asciiTheme="minorHAnsi" w:hAnsiTheme="minorHAnsi" w:cstheme="minorHAnsi"/>
                <w:sz w:val="18"/>
                <w:szCs w:val="18"/>
              </w:rPr>
            </w:pPr>
          </w:p>
        </w:tc>
        <w:tc>
          <w:tcPr>
            <w:tcW w:w="2845" w:type="dxa"/>
          </w:tcPr>
          <w:p w14:paraId="26C1CB24" w14:textId="1D798C7B"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5B0F0966" w14:textId="77777777" w:rsidR="00264E22" w:rsidRPr="00335A74" w:rsidRDefault="00264E22" w:rsidP="00264E22">
            <w:pPr>
              <w:rPr>
                <w:rFonts w:asciiTheme="minorHAnsi" w:hAnsiTheme="minorHAnsi" w:cstheme="minorHAnsi"/>
                <w:sz w:val="18"/>
                <w:szCs w:val="18"/>
              </w:rPr>
            </w:pPr>
          </w:p>
          <w:p w14:paraId="258B0A55" w14:textId="0475455B" w:rsidR="00264E22" w:rsidRDefault="00264E22" w:rsidP="00264E22">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SLT are unaware of systems in s</w:t>
            </w:r>
            <w:r w:rsidR="00032CF9">
              <w:rPr>
                <w:rFonts w:asciiTheme="minorHAnsi" w:hAnsiTheme="minorHAnsi" w:cstheme="minorHAnsi"/>
                <w:sz w:val="18"/>
                <w:szCs w:val="18"/>
              </w:rPr>
              <w:t>etting</w:t>
            </w:r>
            <w:r w:rsidRPr="00335A74">
              <w:rPr>
                <w:rFonts w:asciiTheme="minorHAnsi" w:hAnsiTheme="minorHAnsi" w:cstheme="minorHAnsi"/>
                <w:sz w:val="18"/>
                <w:szCs w:val="18"/>
              </w:rPr>
              <w:t xml:space="preserve"> for Filtering and Monitoring </w:t>
            </w:r>
          </w:p>
          <w:p w14:paraId="7F86604F" w14:textId="6438561A" w:rsidR="00EF1A07" w:rsidRPr="00335A74" w:rsidRDefault="00EF1A07" w:rsidP="00264E22">
            <w:pPr>
              <w:pStyle w:val="ListParagraph"/>
              <w:numPr>
                <w:ilvl w:val="0"/>
                <w:numId w:val="25"/>
              </w:numPr>
              <w:rPr>
                <w:rFonts w:asciiTheme="minorHAnsi" w:hAnsiTheme="minorHAnsi" w:cstheme="minorHAnsi"/>
                <w:sz w:val="18"/>
                <w:szCs w:val="18"/>
              </w:rPr>
            </w:pPr>
            <w:r>
              <w:rPr>
                <w:rFonts w:asciiTheme="minorHAnsi" w:hAnsiTheme="minorHAnsi" w:cstheme="minorHAnsi"/>
                <w:sz w:val="18"/>
                <w:szCs w:val="18"/>
              </w:rPr>
              <w:t xml:space="preserve">Staff and children can access </w:t>
            </w:r>
            <w:r w:rsidR="00D05F3C">
              <w:rPr>
                <w:rFonts w:asciiTheme="minorHAnsi" w:hAnsiTheme="minorHAnsi" w:cstheme="minorHAnsi"/>
                <w:sz w:val="18"/>
                <w:szCs w:val="18"/>
              </w:rPr>
              <w:t xml:space="preserve">extremist </w:t>
            </w:r>
            <w:r w:rsidR="00032CF9">
              <w:rPr>
                <w:rFonts w:asciiTheme="minorHAnsi" w:hAnsiTheme="minorHAnsi" w:cstheme="minorHAnsi"/>
                <w:sz w:val="18"/>
                <w:szCs w:val="18"/>
              </w:rPr>
              <w:t>materials.</w:t>
            </w:r>
            <w:r w:rsidR="00D05F3C">
              <w:rPr>
                <w:rFonts w:asciiTheme="minorHAnsi" w:hAnsiTheme="minorHAnsi" w:cstheme="minorHAnsi"/>
                <w:sz w:val="18"/>
                <w:szCs w:val="18"/>
              </w:rPr>
              <w:t xml:space="preserve"> </w:t>
            </w:r>
          </w:p>
          <w:p w14:paraId="336F6F99" w14:textId="77777777" w:rsidR="00264E22" w:rsidRPr="00335A74" w:rsidRDefault="00264E22" w:rsidP="00264E22">
            <w:pPr>
              <w:rPr>
                <w:rFonts w:asciiTheme="minorHAnsi" w:hAnsiTheme="minorHAnsi" w:cstheme="minorHAnsi"/>
                <w:sz w:val="18"/>
                <w:szCs w:val="18"/>
              </w:rPr>
            </w:pPr>
          </w:p>
          <w:p w14:paraId="36CD8C3E" w14:textId="0EDA7E7C" w:rsidR="00264E22" w:rsidRPr="00335A74" w:rsidRDefault="00264E22" w:rsidP="00264E22">
            <w:pPr>
              <w:pStyle w:val="ListParagraph"/>
              <w:rPr>
                <w:rFonts w:asciiTheme="minorHAnsi" w:hAnsiTheme="minorHAnsi" w:cstheme="minorHAnsi"/>
                <w:sz w:val="18"/>
                <w:szCs w:val="18"/>
              </w:rPr>
            </w:pPr>
          </w:p>
        </w:tc>
        <w:tc>
          <w:tcPr>
            <w:tcW w:w="3767" w:type="dxa"/>
          </w:tcPr>
          <w:p w14:paraId="671EB3C2" w14:textId="7DFC62DC"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56697A72" w14:textId="77777777" w:rsidR="00264E22" w:rsidRPr="00335A74" w:rsidRDefault="00264E22" w:rsidP="00264E22">
            <w:pPr>
              <w:rPr>
                <w:rFonts w:asciiTheme="minorHAnsi" w:hAnsiTheme="minorHAnsi" w:cstheme="minorHAnsi"/>
                <w:sz w:val="18"/>
                <w:szCs w:val="18"/>
              </w:rPr>
            </w:pPr>
          </w:p>
          <w:p w14:paraId="34C60F27"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Filtering and monitoring guidance and policies </w:t>
            </w:r>
          </w:p>
          <w:p w14:paraId="2D400D68"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Annual review/records of checks</w:t>
            </w:r>
          </w:p>
          <w:p w14:paraId="0D4F23A4"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Leaders aware of filtering and monitoring responsibilities </w:t>
            </w:r>
          </w:p>
          <w:p w14:paraId="30170609"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 xml:space="preserve">Procurement procedures </w:t>
            </w:r>
          </w:p>
          <w:p w14:paraId="7E4F52FB" w14:textId="77777777" w:rsidR="00264E22" w:rsidRPr="00335A74" w:rsidRDefault="00264E22" w:rsidP="00264E22">
            <w:pPr>
              <w:pStyle w:val="ListParagraph"/>
              <w:numPr>
                <w:ilvl w:val="0"/>
                <w:numId w:val="3"/>
              </w:numPr>
              <w:rPr>
                <w:rFonts w:asciiTheme="minorHAnsi" w:hAnsiTheme="minorHAnsi" w:cstheme="minorHAnsi"/>
                <w:sz w:val="18"/>
                <w:szCs w:val="18"/>
              </w:rPr>
            </w:pPr>
            <w:r w:rsidRPr="00335A74">
              <w:rPr>
                <w:rFonts w:asciiTheme="minorHAnsi" w:hAnsiTheme="minorHAnsi" w:cstheme="minorHAnsi"/>
                <w:sz w:val="18"/>
                <w:szCs w:val="18"/>
              </w:rPr>
              <w:t>Remote access</w:t>
            </w:r>
          </w:p>
          <w:p w14:paraId="442F6939" w14:textId="39F00943" w:rsidR="00264E22" w:rsidRPr="00335A74" w:rsidRDefault="00D05F3C" w:rsidP="00264E22">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 xml:space="preserve">If appropriate - </w:t>
            </w:r>
            <w:r w:rsidR="00264E22" w:rsidRPr="00335A74">
              <w:rPr>
                <w:rFonts w:asciiTheme="minorHAnsi" w:hAnsiTheme="minorHAnsi" w:cstheme="minorHAnsi"/>
                <w:sz w:val="18"/>
                <w:szCs w:val="18"/>
              </w:rPr>
              <w:t xml:space="preserve">ICT providers </w:t>
            </w:r>
            <w:r>
              <w:rPr>
                <w:rFonts w:asciiTheme="minorHAnsi" w:hAnsiTheme="minorHAnsi" w:cstheme="minorHAnsi"/>
                <w:sz w:val="18"/>
                <w:szCs w:val="18"/>
              </w:rPr>
              <w:t xml:space="preserve">for </w:t>
            </w:r>
            <w:r w:rsidR="001E199D">
              <w:rPr>
                <w:rFonts w:asciiTheme="minorHAnsi" w:hAnsiTheme="minorHAnsi" w:cstheme="minorHAnsi"/>
                <w:sz w:val="18"/>
                <w:szCs w:val="18"/>
              </w:rPr>
              <w:t xml:space="preserve">settings </w:t>
            </w:r>
            <w:r w:rsidR="00264E22" w:rsidRPr="00335A74">
              <w:rPr>
                <w:rFonts w:asciiTheme="minorHAnsi" w:hAnsiTheme="minorHAnsi" w:cstheme="minorHAnsi"/>
                <w:sz w:val="18"/>
                <w:szCs w:val="18"/>
              </w:rPr>
              <w:t>are members of the Internet Watch Foundation Counter-terrorism Internet Referral Unit list (CTIRU)</w:t>
            </w:r>
          </w:p>
          <w:p w14:paraId="66253EBC" w14:textId="31A38C32" w:rsidR="00264E22" w:rsidRPr="001A3617" w:rsidRDefault="00264E22" w:rsidP="00D05F3C">
            <w:pPr>
              <w:pStyle w:val="ListParagraph"/>
              <w:rPr>
                <w:rFonts w:asciiTheme="minorHAnsi" w:hAnsiTheme="minorHAnsi" w:cstheme="minorHAnsi"/>
                <w:sz w:val="18"/>
                <w:szCs w:val="18"/>
              </w:rPr>
            </w:pPr>
          </w:p>
        </w:tc>
        <w:tc>
          <w:tcPr>
            <w:tcW w:w="3877" w:type="dxa"/>
          </w:tcPr>
          <w:p w14:paraId="2F33873A" w14:textId="50128A16" w:rsidR="00264E22" w:rsidRPr="00335A74" w:rsidRDefault="00264E22" w:rsidP="00264E22">
            <w:pPr>
              <w:pStyle w:val="ListParagraph"/>
              <w:rPr>
                <w:rFonts w:asciiTheme="minorHAnsi" w:hAnsiTheme="minorHAnsi" w:cstheme="minorHAnsi"/>
                <w:sz w:val="18"/>
                <w:szCs w:val="18"/>
              </w:rPr>
            </w:pPr>
          </w:p>
        </w:tc>
      </w:tr>
      <w:tr w:rsidR="00901EF5" w:rsidRPr="00335A74" w14:paraId="37488085" w14:textId="77777777" w:rsidTr="00DA72C5">
        <w:trPr>
          <w:trHeight w:val="749"/>
        </w:trPr>
        <w:tc>
          <w:tcPr>
            <w:tcW w:w="3114" w:type="dxa"/>
          </w:tcPr>
          <w:p w14:paraId="0CCF48B7" w14:textId="48A01F96" w:rsidR="00901EF5" w:rsidRPr="00335A74" w:rsidRDefault="00901EF5" w:rsidP="00264E22">
            <w:pPr>
              <w:rPr>
                <w:rFonts w:asciiTheme="minorHAnsi" w:hAnsiTheme="minorHAnsi" w:cstheme="minorHAnsi"/>
                <w:sz w:val="18"/>
                <w:szCs w:val="18"/>
              </w:rPr>
            </w:pPr>
            <w:r>
              <w:rPr>
                <w:rFonts w:asciiTheme="minorHAnsi" w:hAnsiTheme="minorHAnsi" w:cstheme="minorHAnsi"/>
                <w:sz w:val="18"/>
                <w:szCs w:val="18"/>
              </w:rPr>
              <w:t xml:space="preserve">The provider / setting delivers </w:t>
            </w:r>
            <w:r w:rsidR="00C44B52">
              <w:rPr>
                <w:rFonts w:asciiTheme="minorHAnsi" w:hAnsiTheme="minorHAnsi" w:cstheme="minorHAnsi"/>
                <w:sz w:val="18"/>
                <w:szCs w:val="18"/>
              </w:rPr>
              <w:t xml:space="preserve">the EYFS curriculum that builds resilience </w:t>
            </w:r>
            <w:r w:rsidR="00245FD3">
              <w:rPr>
                <w:rFonts w:asciiTheme="minorHAnsi" w:hAnsiTheme="minorHAnsi" w:cstheme="minorHAnsi"/>
                <w:sz w:val="18"/>
                <w:szCs w:val="18"/>
              </w:rPr>
              <w:t>and promotes positive relationship</w:t>
            </w:r>
            <w:r w:rsidR="001E199D">
              <w:rPr>
                <w:rFonts w:asciiTheme="minorHAnsi" w:hAnsiTheme="minorHAnsi" w:cstheme="minorHAnsi"/>
                <w:sz w:val="18"/>
                <w:szCs w:val="18"/>
              </w:rPr>
              <w:t>s</w:t>
            </w:r>
            <w:r w:rsidR="00245FD3">
              <w:rPr>
                <w:rFonts w:asciiTheme="minorHAnsi" w:hAnsiTheme="minorHAnsi" w:cstheme="minorHAnsi"/>
                <w:sz w:val="18"/>
                <w:szCs w:val="18"/>
              </w:rPr>
              <w:t xml:space="preserve"> free from intolerance and prejudice</w:t>
            </w:r>
          </w:p>
        </w:tc>
        <w:tc>
          <w:tcPr>
            <w:tcW w:w="1701" w:type="dxa"/>
          </w:tcPr>
          <w:p w14:paraId="072549E9" w14:textId="77777777" w:rsidR="00901EF5" w:rsidRPr="00335A74" w:rsidRDefault="00901EF5" w:rsidP="00264E22">
            <w:pPr>
              <w:rPr>
                <w:rFonts w:asciiTheme="minorHAnsi" w:hAnsiTheme="minorHAnsi" w:cstheme="minorHAnsi"/>
                <w:sz w:val="18"/>
                <w:szCs w:val="18"/>
              </w:rPr>
            </w:pPr>
          </w:p>
        </w:tc>
        <w:tc>
          <w:tcPr>
            <w:tcW w:w="2845" w:type="dxa"/>
          </w:tcPr>
          <w:p w14:paraId="6DECB2EA" w14:textId="22E8CF18" w:rsidR="00901EF5" w:rsidRPr="00DE65BF" w:rsidRDefault="007025A8" w:rsidP="00DE65BF">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t>Curriculum</w:t>
            </w:r>
            <w:r w:rsidR="000628D6" w:rsidRPr="00DE65BF">
              <w:rPr>
                <w:rFonts w:asciiTheme="minorHAnsi" w:hAnsiTheme="minorHAnsi" w:cstheme="minorHAnsi"/>
                <w:sz w:val="18"/>
                <w:szCs w:val="18"/>
              </w:rPr>
              <w:t xml:space="preserve"> is not fit for </w:t>
            </w:r>
            <w:r w:rsidR="009F2D3D" w:rsidRPr="00DE65BF">
              <w:rPr>
                <w:rFonts w:asciiTheme="minorHAnsi" w:hAnsiTheme="minorHAnsi" w:cstheme="minorHAnsi"/>
                <w:sz w:val="18"/>
                <w:szCs w:val="18"/>
              </w:rPr>
              <w:t>purpose.</w:t>
            </w:r>
            <w:r w:rsidR="000628D6" w:rsidRPr="00DE65BF">
              <w:rPr>
                <w:rFonts w:asciiTheme="minorHAnsi" w:hAnsiTheme="minorHAnsi" w:cstheme="minorHAnsi"/>
                <w:sz w:val="18"/>
                <w:szCs w:val="18"/>
              </w:rPr>
              <w:t xml:space="preserve"> </w:t>
            </w:r>
          </w:p>
          <w:p w14:paraId="764375DB" w14:textId="543BDF8B" w:rsidR="007025A8" w:rsidRPr="00DE65BF" w:rsidRDefault="007025A8" w:rsidP="00DE65BF">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t>Children</w:t>
            </w:r>
            <w:r w:rsidR="009F2D3D" w:rsidRPr="00DE65BF">
              <w:rPr>
                <w:rFonts w:asciiTheme="minorHAnsi" w:hAnsiTheme="minorHAnsi" w:cstheme="minorHAnsi"/>
                <w:sz w:val="18"/>
                <w:szCs w:val="18"/>
              </w:rPr>
              <w:t xml:space="preserve"> </w:t>
            </w:r>
            <w:r w:rsidRPr="00DE65BF">
              <w:rPr>
                <w:rFonts w:asciiTheme="minorHAnsi" w:hAnsiTheme="minorHAnsi" w:cstheme="minorHAnsi"/>
                <w:sz w:val="18"/>
                <w:szCs w:val="18"/>
              </w:rPr>
              <w:t xml:space="preserve">are exposed to intolerant </w:t>
            </w:r>
            <w:r w:rsidR="009F2D3D" w:rsidRPr="00DE65BF">
              <w:rPr>
                <w:rFonts w:asciiTheme="minorHAnsi" w:hAnsiTheme="minorHAnsi" w:cstheme="minorHAnsi"/>
                <w:sz w:val="18"/>
                <w:szCs w:val="18"/>
              </w:rPr>
              <w:t>beliefs</w:t>
            </w:r>
            <w:r w:rsidRPr="00DE65BF">
              <w:rPr>
                <w:rFonts w:asciiTheme="minorHAnsi" w:hAnsiTheme="minorHAnsi" w:cstheme="minorHAnsi"/>
                <w:sz w:val="18"/>
                <w:szCs w:val="18"/>
              </w:rPr>
              <w:t xml:space="preserve"> and </w:t>
            </w:r>
            <w:r w:rsidR="001E199D" w:rsidRPr="00DE65BF">
              <w:rPr>
                <w:rFonts w:asciiTheme="minorHAnsi" w:hAnsiTheme="minorHAnsi" w:cstheme="minorHAnsi"/>
                <w:sz w:val="18"/>
                <w:szCs w:val="18"/>
              </w:rPr>
              <w:t>views.</w:t>
            </w:r>
          </w:p>
          <w:p w14:paraId="3C91274F" w14:textId="28489257" w:rsidR="009F2D3D" w:rsidRPr="00DE65BF" w:rsidRDefault="009F2D3D" w:rsidP="00DE65BF">
            <w:pPr>
              <w:pStyle w:val="ListParagraph"/>
              <w:numPr>
                <w:ilvl w:val="0"/>
                <w:numId w:val="44"/>
              </w:numPr>
              <w:rPr>
                <w:rFonts w:asciiTheme="minorHAnsi" w:hAnsiTheme="minorHAnsi" w:cstheme="minorHAnsi"/>
                <w:sz w:val="18"/>
                <w:szCs w:val="18"/>
              </w:rPr>
            </w:pPr>
            <w:r w:rsidRPr="00DE65BF">
              <w:rPr>
                <w:rFonts w:asciiTheme="minorHAnsi" w:hAnsiTheme="minorHAnsi" w:cstheme="minorHAnsi"/>
                <w:sz w:val="18"/>
                <w:szCs w:val="18"/>
              </w:rPr>
              <w:lastRenderedPageBreak/>
              <w:t>Environment does not allow the building of positive relationships</w:t>
            </w:r>
          </w:p>
        </w:tc>
        <w:tc>
          <w:tcPr>
            <w:tcW w:w="3767" w:type="dxa"/>
          </w:tcPr>
          <w:p w14:paraId="630ED7B1" w14:textId="77777777" w:rsidR="000A7BDF" w:rsidRDefault="00C44B52" w:rsidP="0091040B">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lastRenderedPageBreak/>
              <w:t xml:space="preserve">Curriculum </w:t>
            </w:r>
            <w:r w:rsidR="000A7BDF">
              <w:rPr>
                <w:rFonts w:asciiTheme="minorHAnsi" w:hAnsiTheme="minorHAnsi" w:cstheme="minorHAnsi"/>
                <w:sz w:val="18"/>
                <w:szCs w:val="18"/>
              </w:rPr>
              <w:t>promotes right from wrong</w:t>
            </w:r>
            <w:r w:rsidR="0091040B">
              <w:rPr>
                <w:rFonts w:asciiTheme="minorHAnsi" w:hAnsiTheme="minorHAnsi" w:cstheme="minorHAnsi"/>
                <w:sz w:val="18"/>
                <w:szCs w:val="18"/>
              </w:rPr>
              <w:t xml:space="preserve"> and c</w:t>
            </w:r>
            <w:r w:rsidR="00A95E74" w:rsidRPr="0091040B">
              <w:rPr>
                <w:rFonts w:asciiTheme="minorHAnsi" w:hAnsiTheme="minorHAnsi" w:cstheme="minorHAnsi"/>
                <w:sz w:val="18"/>
                <w:szCs w:val="18"/>
              </w:rPr>
              <w:t xml:space="preserve">hildren who </w:t>
            </w:r>
            <w:r w:rsidR="0091040B">
              <w:rPr>
                <w:rFonts w:asciiTheme="minorHAnsi" w:hAnsiTheme="minorHAnsi" w:cstheme="minorHAnsi"/>
                <w:sz w:val="18"/>
                <w:szCs w:val="18"/>
              </w:rPr>
              <w:t>l</w:t>
            </w:r>
            <w:r w:rsidR="00A95E74" w:rsidRPr="0091040B">
              <w:rPr>
                <w:rFonts w:asciiTheme="minorHAnsi" w:hAnsiTheme="minorHAnsi" w:cstheme="minorHAnsi"/>
                <w:sz w:val="18"/>
                <w:szCs w:val="18"/>
              </w:rPr>
              <w:t>earn to listen and share</w:t>
            </w:r>
            <w:r w:rsidR="0091040B" w:rsidRPr="0091040B">
              <w:rPr>
                <w:rFonts w:asciiTheme="minorHAnsi" w:hAnsiTheme="minorHAnsi" w:cstheme="minorHAnsi"/>
                <w:sz w:val="18"/>
                <w:szCs w:val="18"/>
              </w:rPr>
              <w:t xml:space="preserve">, know about similarities and differences </w:t>
            </w:r>
            <w:r w:rsidR="000628D6">
              <w:rPr>
                <w:rFonts w:asciiTheme="minorHAnsi" w:hAnsiTheme="minorHAnsi" w:cstheme="minorHAnsi"/>
                <w:sz w:val="18"/>
                <w:szCs w:val="18"/>
              </w:rPr>
              <w:t xml:space="preserve">between themselves and others. </w:t>
            </w:r>
          </w:p>
          <w:p w14:paraId="4879D75E" w14:textId="6FC24934" w:rsidR="009C4ECC" w:rsidRDefault="009C4ECC" w:rsidP="0091040B">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lastRenderedPageBreak/>
              <w:t xml:space="preserve">Teaching is monitored </w:t>
            </w:r>
            <w:r w:rsidR="00690C54">
              <w:rPr>
                <w:rFonts w:asciiTheme="minorHAnsi" w:hAnsiTheme="minorHAnsi" w:cstheme="minorHAnsi"/>
                <w:sz w:val="18"/>
                <w:szCs w:val="18"/>
              </w:rPr>
              <w:t>through</w:t>
            </w:r>
            <w:r>
              <w:rPr>
                <w:rFonts w:asciiTheme="minorHAnsi" w:hAnsiTheme="minorHAnsi" w:cstheme="minorHAnsi"/>
                <w:sz w:val="18"/>
                <w:szCs w:val="18"/>
              </w:rPr>
              <w:t xml:space="preserve"> observations, learning journal checks and is quality </w:t>
            </w:r>
            <w:r w:rsidR="00690C54">
              <w:rPr>
                <w:rFonts w:asciiTheme="minorHAnsi" w:hAnsiTheme="minorHAnsi" w:cstheme="minorHAnsi"/>
                <w:sz w:val="18"/>
                <w:szCs w:val="18"/>
              </w:rPr>
              <w:t>assured.</w:t>
            </w:r>
          </w:p>
          <w:p w14:paraId="279DCAB6" w14:textId="2A39C832" w:rsidR="00690C54" w:rsidRPr="0091040B" w:rsidRDefault="00690C54" w:rsidP="0091040B">
            <w:pPr>
              <w:pStyle w:val="ListParagraph"/>
              <w:numPr>
                <w:ilvl w:val="0"/>
                <w:numId w:val="41"/>
              </w:numPr>
              <w:rPr>
                <w:rFonts w:asciiTheme="minorHAnsi" w:hAnsiTheme="minorHAnsi" w:cstheme="minorHAnsi"/>
                <w:sz w:val="18"/>
                <w:szCs w:val="18"/>
              </w:rPr>
            </w:pPr>
            <w:r>
              <w:rPr>
                <w:rFonts w:asciiTheme="minorHAnsi" w:hAnsiTheme="minorHAnsi" w:cstheme="minorHAnsi"/>
                <w:sz w:val="18"/>
                <w:szCs w:val="18"/>
              </w:rPr>
              <w:t xml:space="preserve">The providers promote British Values. </w:t>
            </w:r>
          </w:p>
        </w:tc>
        <w:tc>
          <w:tcPr>
            <w:tcW w:w="3877" w:type="dxa"/>
          </w:tcPr>
          <w:p w14:paraId="6B765FDD" w14:textId="77777777" w:rsidR="00901EF5" w:rsidRPr="00335A74" w:rsidRDefault="00901EF5" w:rsidP="00264E22">
            <w:pPr>
              <w:pStyle w:val="ListParagraph"/>
              <w:rPr>
                <w:rFonts w:asciiTheme="minorHAnsi" w:hAnsiTheme="minorHAnsi" w:cstheme="minorHAnsi"/>
                <w:sz w:val="18"/>
                <w:szCs w:val="18"/>
              </w:rPr>
            </w:pPr>
          </w:p>
        </w:tc>
      </w:tr>
      <w:tr w:rsidR="00264E22" w:rsidRPr="00335A74" w14:paraId="1D2CE068" w14:textId="77777777" w:rsidTr="00DA72C5">
        <w:trPr>
          <w:trHeight w:val="749"/>
        </w:trPr>
        <w:tc>
          <w:tcPr>
            <w:tcW w:w="3114" w:type="dxa"/>
          </w:tcPr>
          <w:p w14:paraId="73D628E5" w14:textId="0B80C816" w:rsidR="00264E22" w:rsidRPr="00335A74" w:rsidRDefault="00264E22" w:rsidP="00264E22">
            <w:pPr>
              <w:rPr>
                <w:rFonts w:asciiTheme="minorHAnsi" w:hAnsiTheme="minorHAnsi" w:cstheme="minorHAnsi"/>
                <w:sz w:val="18"/>
                <w:szCs w:val="18"/>
              </w:rPr>
            </w:pPr>
          </w:p>
          <w:p w14:paraId="69169CD1" w14:textId="6D37F5CE" w:rsidR="00264E22" w:rsidRPr="00335A74" w:rsidRDefault="00264E22" w:rsidP="00264E22">
            <w:pPr>
              <w:rPr>
                <w:rFonts w:asciiTheme="minorHAnsi" w:hAnsiTheme="minorHAnsi" w:cstheme="minorHAnsi"/>
                <w:sz w:val="18"/>
                <w:szCs w:val="18"/>
                <w:lang w:val="en-US"/>
              </w:rPr>
            </w:pPr>
            <w:r w:rsidRPr="00335A74">
              <w:rPr>
                <w:rFonts w:asciiTheme="minorHAnsi" w:hAnsiTheme="minorHAnsi" w:cstheme="minorHAnsi"/>
                <w:sz w:val="18"/>
                <w:szCs w:val="18"/>
                <w:lang w:val="en-US"/>
              </w:rPr>
              <w:t xml:space="preserve">The </w:t>
            </w:r>
            <w:r w:rsidR="00032CF9">
              <w:rPr>
                <w:rFonts w:asciiTheme="minorHAnsi" w:hAnsiTheme="minorHAnsi" w:cstheme="minorHAnsi"/>
                <w:sz w:val="18"/>
                <w:szCs w:val="18"/>
                <w:lang w:val="en-US"/>
              </w:rPr>
              <w:t xml:space="preserve">provider / </w:t>
            </w:r>
            <w:r w:rsidRPr="00335A74">
              <w:rPr>
                <w:rFonts w:asciiTheme="minorHAnsi" w:hAnsiTheme="minorHAnsi" w:cstheme="minorHAnsi"/>
                <w:sz w:val="18"/>
                <w:szCs w:val="18"/>
                <w:lang w:val="en-US"/>
              </w:rPr>
              <w:t>s</w:t>
            </w:r>
            <w:r w:rsidR="00032CF9">
              <w:rPr>
                <w:rFonts w:asciiTheme="minorHAnsi" w:hAnsiTheme="minorHAnsi" w:cstheme="minorHAnsi"/>
                <w:sz w:val="18"/>
                <w:szCs w:val="18"/>
                <w:lang w:val="en-US"/>
              </w:rPr>
              <w:t>etting</w:t>
            </w:r>
            <w:r w:rsidRPr="00335A74">
              <w:rPr>
                <w:rFonts w:asciiTheme="minorHAnsi" w:hAnsiTheme="minorHAnsi" w:cstheme="minorHAnsi"/>
                <w:sz w:val="18"/>
                <w:szCs w:val="18"/>
                <w:lang w:val="en-US"/>
              </w:rPr>
              <w:t xml:space="preserve"> proactively engages with parents and carers to help promote online safety principles and reporting at home, including messaging, guidance and safety settings on home systems and these messages are regularly updated.</w:t>
            </w:r>
          </w:p>
        </w:tc>
        <w:tc>
          <w:tcPr>
            <w:tcW w:w="1701" w:type="dxa"/>
          </w:tcPr>
          <w:p w14:paraId="238AEDA5" w14:textId="77777777" w:rsidR="00264E22" w:rsidRPr="00335A74" w:rsidRDefault="00264E22" w:rsidP="00264E22">
            <w:pPr>
              <w:rPr>
                <w:rFonts w:asciiTheme="minorHAnsi" w:hAnsiTheme="minorHAnsi" w:cstheme="minorHAnsi"/>
                <w:sz w:val="18"/>
                <w:szCs w:val="18"/>
              </w:rPr>
            </w:pPr>
          </w:p>
        </w:tc>
        <w:tc>
          <w:tcPr>
            <w:tcW w:w="2845" w:type="dxa"/>
          </w:tcPr>
          <w:p w14:paraId="739AFCB7" w14:textId="0A3DB75E"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7CB03662" w14:textId="0F23585F" w:rsidR="00264E22" w:rsidRPr="00335A74" w:rsidRDefault="00264E22" w:rsidP="00264E22">
            <w:pPr>
              <w:rPr>
                <w:rFonts w:asciiTheme="minorHAnsi" w:hAnsiTheme="minorHAnsi" w:cstheme="minorHAnsi"/>
                <w:sz w:val="18"/>
                <w:szCs w:val="18"/>
              </w:rPr>
            </w:pPr>
          </w:p>
          <w:p w14:paraId="5A01F746" w14:textId="2314C35E" w:rsidR="00264E22" w:rsidRPr="00335A74" w:rsidRDefault="00264E22" w:rsidP="00DA72C5">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Parents are not challenged about mis- use of technology / social media</w:t>
            </w:r>
          </w:p>
          <w:p w14:paraId="0C320AC4" w14:textId="51953F0E" w:rsidR="00264E22" w:rsidRPr="00335A74" w:rsidRDefault="00264E22" w:rsidP="00264E22">
            <w:pPr>
              <w:pStyle w:val="ListParagraph"/>
              <w:numPr>
                <w:ilvl w:val="0"/>
                <w:numId w:val="25"/>
              </w:numPr>
              <w:rPr>
                <w:rFonts w:asciiTheme="minorHAnsi" w:hAnsiTheme="minorHAnsi" w:cstheme="minorHAnsi"/>
                <w:sz w:val="18"/>
                <w:szCs w:val="18"/>
              </w:rPr>
            </w:pPr>
            <w:r w:rsidRPr="00335A74">
              <w:rPr>
                <w:rFonts w:asciiTheme="minorHAnsi" w:hAnsiTheme="minorHAnsi" w:cstheme="minorHAnsi"/>
                <w:sz w:val="18"/>
                <w:szCs w:val="18"/>
              </w:rPr>
              <w:t xml:space="preserve">Support and guidance </w:t>
            </w:r>
            <w:proofErr w:type="gramStart"/>
            <w:r w:rsidRPr="00335A74">
              <w:rPr>
                <w:rFonts w:asciiTheme="minorHAnsi" w:hAnsiTheme="minorHAnsi" w:cstheme="minorHAnsi"/>
                <w:sz w:val="18"/>
                <w:szCs w:val="18"/>
              </w:rPr>
              <w:t>is</w:t>
            </w:r>
            <w:proofErr w:type="gramEnd"/>
            <w:r w:rsidRPr="00335A74">
              <w:rPr>
                <w:rFonts w:asciiTheme="minorHAnsi" w:hAnsiTheme="minorHAnsi" w:cstheme="minorHAnsi"/>
                <w:sz w:val="18"/>
                <w:szCs w:val="18"/>
              </w:rPr>
              <w:t xml:space="preserve"> not provided </w:t>
            </w:r>
          </w:p>
          <w:p w14:paraId="4B73F976" w14:textId="491E4BDD" w:rsidR="00264E22" w:rsidRPr="00335A74" w:rsidRDefault="00264E22" w:rsidP="00264E22">
            <w:pPr>
              <w:rPr>
                <w:rFonts w:asciiTheme="minorHAnsi" w:hAnsiTheme="minorHAnsi" w:cstheme="minorHAnsi"/>
                <w:sz w:val="18"/>
                <w:szCs w:val="18"/>
              </w:rPr>
            </w:pPr>
          </w:p>
        </w:tc>
        <w:tc>
          <w:tcPr>
            <w:tcW w:w="3767" w:type="dxa"/>
          </w:tcPr>
          <w:p w14:paraId="1FE307B3" w14:textId="65A0D52C" w:rsidR="00264E22" w:rsidRPr="00335A74" w:rsidRDefault="00264E22" w:rsidP="00264E22">
            <w:pPr>
              <w:rPr>
                <w:rFonts w:asciiTheme="minorHAnsi" w:hAnsiTheme="minorHAnsi" w:cstheme="minorHAnsi"/>
                <w:sz w:val="18"/>
                <w:szCs w:val="18"/>
              </w:rPr>
            </w:pPr>
            <w:r w:rsidRPr="00335A74">
              <w:rPr>
                <w:rFonts w:asciiTheme="minorHAnsi" w:hAnsiTheme="minorHAnsi" w:cstheme="minorHAnsi"/>
                <w:sz w:val="18"/>
                <w:szCs w:val="18"/>
              </w:rPr>
              <w:t xml:space="preserve">For example: </w:t>
            </w:r>
          </w:p>
          <w:p w14:paraId="661EF810" w14:textId="4D1F5A0C" w:rsidR="00264E22" w:rsidRPr="00335A74" w:rsidRDefault="00264E22" w:rsidP="00264E22">
            <w:pPr>
              <w:rPr>
                <w:rFonts w:asciiTheme="minorHAnsi" w:hAnsiTheme="minorHAnsi" w:cstheme="minorHAnsi"/>
                <w:sz w:val="18"/>
                <w:szCs w:val="18"/>
              </w:rPr>
            </w:pPr>
          </w:p>
          <w:p w14:paraId="46CE6F34" w14:textId="6BD4F586" w:rsidR="00264E22" w:rsidRPr="00335A74" w:rsidRDefault="00264E22" w:rsidP="00264E22">
            <w:pPr>
              <w:pStyle w:val="ListParagraph"/>
              <w:numPr>
                <w:ilvl w:val="0"/>
                <w:numId w:val="30"/>
              </w:numPr>
              <w:rPr>
                <w:rFonts w:asciiTheme="minorHAnsi" w:hAnsiTheme="minorHAnsi" w:cstheme="minorHAnsi"/>
                <w:sz w:val="18"/>
                <w:szCs w:val="18"/>
              </w:rPr>
            </w:pPr>
            <w:r w:rsidRPr="00335A74">
              <w:rPr>
                <w:rFonts w:asciiTheme="minorHAnsi" w:hAnsiTheme="minorHAnsi" w:cstheme="minorHAnsi"/>
                <w:sz w:val="18"/>
                <w:szCs w:val="18"/>
              </w:rPr>
              <w:t xml:space="preserve">Signposting for parents on website / newsletters </w:t>
            </w:r>
          </w:p>
          <w:p w14:paraId="696B4C6C" w14:textId="59014B9E" w:rsidR="00264E22" w:rsidRPr="00335A74" w:rsidRDefault="00264E22" w:rsidP="00264E22">
            <w:pPr>
              <w:pStyle w:val="ListParagraph"/>
              <w:numPr>
                <w:ilvl w:val="0"/>
                <w:numId w:val="30"/>
              </w:numPr>
              <w:rPr>
                <w:rFonts w:asciiTheme="minorHAnsi" w:hAnsiTheme="minorHAnsi" w:cstheme="minorHAnsi"/>
                <w:sz w:val="18"/>
                <w:szCs w:val="18"/>
              </w:rPr>
            </w:pPr>
            <w:r w:rsidRPr="00335A74">
              <w:rPr>
                <w:rFonts w:asciiTheme="minorHAnsi" w:hAnsiTheme="minorHAnsi" w:cstheme="minorHAnsi"/>
                <w:sz w:val="18"/>
                <w:szCs w:val="18"/>
              </w:rPr>
              <w:t xml:space="preserve">Parental awareness sessions including an understanding of triggers and risks with regards to radicalisation. </w:t>
            </w:r>
          </w:p>
          <w:p w14:paraId="1C274A34" w14:textId="77777777" w:rsidR="00264E22" w:rsidRPr="00335A74" w:rsidRDefault="00264E22" w:rsidP="00264E22">
            <w:pPr>
              <w:rPr>
                <w:rFonts w:asciiTheme="minorHAnsi" w:hAnsiTheme="minorHAnsi" w:cstheme="minorHAnsi"/>
                <w:sz w:val="18"/>
                <w:szCs w:val="18"/>
              </w:rPr>
            </w:pPr>
          </w:p>
        </w:tc>
        <w:tc>
          <w:tcPr>
            <w:tcW w:w="3877" w:type="dxa"/>
          </w:tcPr>
          <w:p w14:paraId="02554B0D" w14:textId="2B4A24D8" w:rsidR="00264E22" w:rsidRPr="00335A74" w:rsidRDefault="00264E22" w:rsidP="00264E22">
            <w:pPr>
              <w:rPr>
                <w:rFonts w:asciiTheme="minorHAnsi" w:hAnsiTheme="minorHAnsi" w:cstheme="minorHAnsi"/>
                <w:sz w:val="18"/>
                <w:szCs w:val="18"/>
              </w:rPr>
            </w:pPr>
          </w:p>
        </w:tc>
      </w:tr>
    </w:tbl>
    <w:p w14:paraId="6713A30C" w14:textId="77777777" w:rsidR="001C3221" w:rsidRPr="00335A74" w:rsidRDefault="001C3221">
      <w:pPr>
        <w:rPr>
          <w:rFonts w:asciiTheme="minorHAnsi" w:hAnsiTheme="minorHAnsi" w:cstheme="minorHAnsi"/>
          <w:bCs/>
          <w:color w:val="FF0000"/>
          <w:sz w:val="28"/>
          <w:szCs w:val="28"/>
          <w:lang w:val="en-US"/>
        </w:rPr>
      </w:pPr>
    </w:p>
    <w:p w14:paraId="6889626F" w14:textId="77777777" w:rsidR="00EB41E5" w:rsidRDefault="00EB41E5">
      <w:pPr>
        <w:rPr>
          <w:rFonts w:asciiTheme="minorHAnsi" w:hAnsiTheme="minorHAnsi" w:cstheme="minorHAnsi"/>
          <w:bCs/>
          <w:color w:val="FF0000"/>
          <w:sz w:val="28"/>
          <w:szCs w:val="28"/>
          <w:lang w:val="en-US"/>
        </w:rPr>
      </w:pPr>
    </w:p>
    <w:p w14:paraId="39963973" w14:textId="77777777" w:rsidR="006914C9" w:rsidRDefault="006914C9">
      <w:pPr>
        <w:rPr>
          <w:rFonts w:asciiTheme="minorHAnsi" w:hAnsiTheme="minorHAnsi" w:cstheme="minorHAnsi"/>
          <w:bCs/>
          <w:color w:val="FF0000"/>
          <w:sz w:val="28"/>
          <w:szCs w:val="28"/>
          <w:lang w:val="en-US"/>
        </w:rPr>
      </w:pPr>
    </w:p>
    <w:p w14:paraId="4BBA53A7" w14:textId="77777777" w:rsidR="006914C9" w:rsidRDefault="006914C9">
      <w:pPr>
        <w:rPr>
          <w:rFonts w:asciiTheme="minorHAnsi" w:hAnsiTheme="minorHAnsi" w:cstheme="minorHAnsi"/>
          <w:bCs/>
          <w:color w:val="FF0000"/>
          <w:sz w:val="28"/>
          <w:szCs w:val="28"/>
          <w:lang w:val="en-US"/>
        </w:rPr>
      </w:pPr>
    </w:p>
    <w:p w14:paraId="0A38E671" w14:textId="77777777" w:rsidR="006914C9" w:rsidRDefault="006914C9">
      <w:pPr>
        <w:rPr>
          <w:rFonts w:asciiTheme="minorHAnsi" w:hAnsiTheme="minorHAnsi" w:cstheme="minorHAnsi"/>
          <w:bCs/>
          <w:color w:val="FF0000"/>
          <w:sz w:val="28"/>
          <w:szCs w:val="28"/>
          <w:lang w:val="en-US"/>
        </w:rPr>
      </w:pPr>
    </w:p>
    <w:p w14:paraId="00373C84" w14:textId="77777777" w:rsidR="006914C9" w:rsidRPr="00335A74" w:rsidRDefault="006914C9">
      <w:pPr>
        <w:rPr>
          <w:rFonts w:asciiTheme="minorHAnsi" w:hAnsiTheme="minorHAnsi" w:cstheme="minorHAnsi"/>
          <w:bCs/>
          <w:color w:val="FF0000"/>
          <w:sz w:val="28"/>
          <w:szCs w:val="28"/>
          <w:lang w:val="en-US"/>
        </w:rPr>
      </w:pPr>
    </w:p>
    <w:tbl>
      <w:tblPr>
        <w:tblStyle w:val="TableGrid"/>
        <w:tblpPr w:leftFromText="180" w:rightFromText="180" w:vertAnchor="text" w:horzAnchor="margin" w:tblpY="156"/>
        <w:tblW w:w="15304" w:type="dxa"/>
        <w:tblLook w:val="04A0" w:firstRow="1" w:lastRow="0" w:firstColumn="1" w:lastColumn="0" w:noHBand="0" w:noVBand="1"/>
      </w:tblPr>
      <w:tblGrid>
        <w:gridCol w:w="5101"/>
        <w:gridCol w:w="5101"/>
        <w:gridCol w:w="5102"/>
      </w:tblGrid>
      <w:tr w:rsidR="001C3221" w:rsidRPr="00335A74" w14:paraId="528F571E" w14:textId="77777777" w:rsidTr="001C3221">
        <w:trPr>
          <w:trHeight w:val="510"/>
        </w:trPr>
        <w:tc>
          <w:tcPr>
            <w:tcW w:w="5101" w:type="dxa"/>
            <w:shd w:val="clear" w:color="auto" w:fill="D9D9D9" w:themeFill="background1" w:themeFillShade="D9"/>
          </w:tcPr>
          <w:p w14:paraId="505E2092" w14:textId="77777777" w:rsidR="001C3221" w:rsidRPr="00335A74" w:rsidRDefault="001C3221" w:rsidP="001C3221">
            <w:pPr>
              <w:jc w:val="center"/>
              <w:rPr>
                <w:rFonts w:asciiTheme="minorHAnsi" w:hAnsiTheme="minorHAnsi" w:cstheme="minorHAnsi"/>
                <w:b/>
                <w:bCs/>
                <w:sz w:val="22"/>
              </w:rPr>
            </w:pPr>
            <w:r w:rsidRPr="00335A74">
              <w:rPr>
                <w:rFonts w:asciiTheme="minorHAnsi" w:hAnsiTheme="minorHAnsi" w:cstheme="minorHAnsi"/>
                <w:b/>
                <w:bCs/>
                <w:sz w:val="22"/>
              </w:rPr>
              <w:t>Role</w:t>
            </w:r>
          </w:p>
        </w:tc>
        <w:tc>
          <w:tcPr>
            <w:tcW w:w="5101" w:type="dxa"/>
            <w:shd w:val="clear" w:color="auto" w:fill="D9D9D9" w:themeFill="background1" w:themeFillShade="D9"/>
          </w:tcPr>
          <w:p w14:paraId="46146571" w14:textId="77777777" w:rsidR="001C3221" w:rsidRPr="00335A74" w:rsidRDefault="001C3221" w:rsidP="001C3221">
            <w:pPr>
              <w:jc w:val="center"/>
              <w:rPr>
                <w:rFonts w:asciiTheme="minorHAnsi" w:hAnsiTheme="minorHAnsi" w:cstheme="minorHAnsi"/>
                <w:b/>
                <w:sz w:val="22"/>
              </w:rPr>
            </w:pPr>
            <w:r w:rsidRPr="00335A74">
              <w:rPr>
                <w:rFonts w:asciiTheme="minorHAnsi" w:hAnsiTheme="minorHAnsi" w:cstheme="minorHAnsi"/>
                <w:b/>
                <w:sz w:val="22"/>
              </w:rPr>
              <w:t>Signature:</w:t>
            </w:r>
          </w:p>
        </w:tc>
        <w:tc>
          <w:tcPr>
            <w:tcW w:w="5102" w:type="dxa"/>
            <w:shd w:val="clear" w:color="auto" w:fill="D9D9D9" w:themeFill="background1" w:themeFillShade="D9"/>
          </w:tcPr>
          <w:p w14:paraId="1784892E" w14:textId="77777777" w:rsidR="001C3221" w:rsidRPr="00335A74" w:rsidRDefault="001C3221" w:rsidP="001C3221">
            <w:pPr>
              <w:jc w:val="center"/>
              <w:rPr>
                <w:rFonts w:asciiTheme="minorHAnsi" w:hAnsiTheme="minorHAnsi" w:cstheme="minorHAnsi"/>
                <w:b/>
                <w:sz w:val="22"/>
              </w:rPr>
            </w:pPr>
            <w:r w:rsidRPr="00335A74">
              <w:rPr>
                <w:rFonts w:asciiTheme="minorHAnsi" w:hAnsiTheme="minorHAnsi" w:cstheme="minorHAnsi"/>
                <w:b/>
                <w:sz w:val="22"/>
              </w:rPr>
              <w:t>Date</w:t>
            </w:r>
          </w:p>
        </w:tc>
      </w:tr>
      <w:tr w:rsidR="001C3221" w:rsidRPr="00335A74" w14:paraId="5AF98DFF" w14:textId="77777777" w:rsidTr="001C3221">
        <w:trPr>
          <w:trHeight w:val="500"/>
        </w:trPr>
        <w:tc>
          <w:tcPr>
            <w:tcW w:w="5101" w:type="dxa"/>
            <w:shd w:val="clear" w:color="auto" w:fill="auto"/>
          </w:tcPr>
          <w:p w14:paraId="600DF695" w14:textId="64921A42" w:rsidR="001C3221" w:rsidRPr="00335A74" w:rsidRDefault="00C33763" w:rsidP="001C3221">
            <w:pPr>
              <w:rPr>
                <w:rFonts w:asciiTheme="minorHAnsi" w:hAnsiTheme="minorHAnsi" w:cstheme="minorHAnsi"/>
                <w:sz w:val="22"/>
              </w:rPr>
            </w:pPr>
            <w:r>
              <w:rPr>
                <w:rFonts w:asciiTheme="minorHAnsi" w:hAnsiTheme="minorHAnsi" w:cstheme="minorHAnsi"/>
                <w:sz w:val="22"/>
              </w:rPr>
              <w:t xml:space="preserve">Lead Practitioner / Manager </w:t>
            </w:r>
          </w:p>
        </w:tc>
        <w:tc>
          <w:tcPr>
            <w:tcW w:w="5101" w:type="dxa"/>
            <w:shd w:val="clear" w:color="auto" w:fill="auto"/>
          </w:tcPr>
          <w:p w14:paraId="12B9A66C" w14:textId="77777777" w:rsidR="001C3221" w:rsidRPr="00335A74" w:rsidRDefault="001C3221" w:rsidP="001C3221">
            <w:pPr>
              <w:rPr>
                <w:rFonts w:asciiTheme="minorHAnsi" w:hAnsiTheme="minorHAnsi" w:cstheme="minorHAnsi"/>
                <w:sz w:val="22"/>
              </w:rPr>
            </w:pPr>
          </w:p>
        </w:tc>
        <w:tc>
          <w:tcPr>
            <w:tcW w:w="5102" w:type="dxa"/>
            <w:shd w:val="clear" w:color="auto" w:fill="auto"/>
          </w:tcPr>
          <w:p w14:paraId="77322D1C" w14:textId="77777777" w:rsidR="001C3221" w:rsidRPr="00335A74" w:rsidRDefault="001C3221" w:rsidP="001C3221">
            <w:pPr>
              <w:rPr>
                <w:rFonts w:asciiTheme="minorHAnsi" w:hAnsiTheme="minorHAnsi" w:cstheme="minorHAnsi"/>
                <w:sz w:val="22"/>
              </w:rPr>
            </w:pPr>
          </w:p>
        </w:tc>
      </w:tr>
      <w:tr w:rsidR="001C3221" w:rsidRPr="00335A74" w14:paraId="57B8CA78" w14:textId="77777777" w:rsidTr="001C3221">
        <w:trPr>
          <w:trHeight w:val="500"/>
        </w:trPr>
        <w:tc>
          <w:tcPr>
            <w:tcW w:w="5101" w:type="dxa"/>
            <w:shd w:val="clear" w:color="auto" w:fill="auto"/>
          </w:tcPr>
          <w:p w14:paraId="32C94F2C" w14:textId="77777777" w:rsidR="001C3221" w:rsidRPr="00335A74" w:rsidRDefault="001C3221" w:rsidP="001C3221">
            <w:pPr>
              <w:rPr>
                <w:rFonts w:asciiTheme="minorHAnsi" w:hAnsiTheme="minorHAnsi" w:cstheme="minorHAnsi"/>
                <w:sz w:val="22"/>
              </w:rPr>
            </w:pPr>
            <w:r w:rsidRPr="00335A74">
              <w:rPr>
                <w:rFonts w:asciiTheme="minorHAnsi" w:hAnsiTheme="minorHAnsi" w:cstheme="minorHAnsi"/>
                <w:sz w:val="22"/>
              </w:rPr>
              <w:t>Prevent Lead</w:t>
            </w:r>
          </w:p>
        </w:tc>
        <w:tc>
          <w:tcPr>
            <w:tcW w:w="5101" w:type="dxa"/>
            <w:shd w:val="clear" w:color="auto" w:fill="auto"/>
          </w:tcPr>
          <w:p w14:paraId="6FEF1529" w14:textId="77777777" w:rsidR="001C3221" w:rsidRPr="00335A74" w:rsidRDefault="001C3221" w:rsidP="001C3221">
            <w:pPr>
              <w:rPr>
                <w:rFonts w:asciiTheme="minorHAnsi" w:hAnsiTheme="minorHAnsi" w:cstheme="minorHAnsi"/>
                <w:b/>
                <w:bCs/>
                <w:sz w:val="22"/>
              </w:rPr>
            </w:pPr>
          </w:p>
        </w:tc>
        <w:tc>
          <w:tcPr>
            <w:tcW w:w="5102" w:type="dxa"/>
            <w:shd w:val="clear" w:color="auto" w:fill="auto"/>
          </w:tcPr>
          <w:p w14:paraId="420BBF5A" w14:textId="77777777" w:rsidR="001C3221" w:rsidRPr="00335A74" w:rsidRDefault="001C3221" w:rsidP="001C3221">
            <w:pPr>
              <w:rPr>
                <w:rFonts w:asciiTheme="minorHAnsi" w:hAnsiTheme="minorHAnsi" w:cstheme="minorHAnsi"/>
                <w:b/>
                <w:bCs/>
                <w:sz w:val="22"/>
              </w:rPr>
            </w:pPr>
          </w:p>
        </w:tc>
      </w:tr>
      <w:tr w:rsidR="001C3221" w:rsidRPr="00335A74" w14:paraId="386807F0" w14:textId="77777777" w:rsidTr="001C3221">
        <w:trPr>
          <w:trHeight w:val="500"/>
        </w:trPr>
        <w:tc>
          <w:tcPr>
            <w:tcW w:w="5101" w:type="dxa"/>
            <w:shd w:val="clear" w:color="auto" w:fill="auto"/>
          </w:tcPr>
          <w:p w14:paraId="673C3136" w14:textId="16CE2B75" w:rsidR="001C3221" w:rsidRPr="00335A74" w:rsidRDefault="00FD7FA4" w:rsidP="001C3221">
            <w:pPr>
              <w:rPr>
                <w:rFonts w:asciiTheme="minorHAnsi" w:hAnsiTheme="minorHAnsi" w:cstheme="minorHAnsi"/>
                <w:sz w:val="22"/>
              </w:rPr>
            </w:pPr>
            <w:r>
              <w:rPr>
                <w:rFonts w:asciiTheme="minorHAnsi" w:hAnsiTheme="minorHAnsi" w:cstheme="minorHAnsi"/>
                <w:sz w:val="22"/>
              </w:rPr>
              <w:t>Committee members / managers/ owners</w:t>
            </w:r>
          </w:p>
        </w:tc>
        <w:tc>
          <w:tcPr>
            <w:tcW w:w="5101" w:type="dxa"/>
            <w:shd w:val="clear" w:color="auto" w:fill="auto"/>
          </w:tcPr>
          <w:p w14:paraId="0B38D9BC" w14:textId="77777777" w:rsidR="001C3221" w:rsidRPr="00335A74" w:rsidRDefault="001C3221" w:rsidP="001C3221">
            <w:pPr>
              <w:rPr>
                <w:rFonts w:asciiTheme="minorHAnsi" w:hAnsiTheme="minorHAnsi" w:cstheme="minorHAnsi"/>
                <w:b/>
                <w:bCs/>
                <w:sz w:val="22"/>
              </w:rPr>
            </w:pPr>
          </w:p>
        </w:tc>
        <w:tc>
          <w:tcPr>
            <w:tcW w:w="5102" w:type="dxa"/>
            <w:shd w:val="clear" w:color="auto" w:fill="auto"/>
          </w:tcPr>
          <w:p w14:paraId="1F05B11A" w14:textId="77777777" w:rsidR="001C3221" w:rsidRPr="00335A74" w:rsidRDefault="001C3221" w:rsidP="001C3221">
            <w:pPr>
              <w:rPr>
                <w:rFonts w:asciiTheme="minorHAnsi" w:hAnsiTheme="minorHAnsi" w:cstheme="minorHAnsi"/>
                <w:b/>
                <w:bCs/>
                <w:sz w:val="22"/>
              </w:rPr>
            </w:pPr>
          </w:p>
        </w:tc>
      </w:tr>
    </w:tbl>
    <w:p w14:paraId="5508C139" w14:textId="77777777" w:rsidR="00BA1E3E" w:rsidRPr="00335A74" w:rsidRDefault="00BA1E3E">
      <w:pPr>
        <w:rPr>
          <w:rFonts w:asciiTheme="minorHAnsi" w:hAnsiTheme="minorHAnsi" w:cstheme="minorHAnsi"/>
          <w:bCs/>
          <w:color w:val="FF0000"/>
          <w:sz w:val="28"/>
          <w:szCs w:val="28"/>
          <w:lang w:val="en-US"/>
        </w:rPr>
      </w:pPr>
    </w:p>
    <w:p w14:paraId="5B82A258" w14:textId="77777777" w:rsidR="00BA1E3E" w:rsidRPr="00335A74" w:rsidRDefault="00BA1E3E">
      <w:pPr>
        <w:rPr>
          <w:rFonts w:asciiTheme="minorHAnsi" w:hAnsiTheme="minorHAnsi" w:cstheme="minorHAnsi"/>
          <w:bCs/>
          <w:color w:val="FF0000"/>
          <w:sz w:val="28"/>
          <w:szCs w:val="28"/>
          <w:lang w:val="en-US"/>
        </w:rPr>
      </w:pPr>
    </w:p>
    <w:p w14:paraId="4ABCFFDD" w14:textId="77777777" w:rsidR="006A5F57" w:rsidRPr="00335A74" w:rsidRDefault="006A5F57">
      <w:pPr>
        <w:rPr>
          <w:rFonts w:asciiTheme="minorHAnsi" w:hAnsiTheme="minorHAnsi" w:cstheme="minorHAnsi"/>
          <w:sz w:val="22"/>
        </w:rPr>
      </w:pPr>
    </w:p>
    <w:p w14:paraId="44BA921E" w14:textId="77777777" w:rsidR="006A5F57" w:rsidRPr="00335A74" w:rsidRDefault="006A5F57">
      <w:pPr>
        <w:rPr>
          <w:rFonts w:asciiTheme="minorHAnsi" w:hAnsiTheme="minorHAnsi" w:cstheme="minorHAnsi"/>
          <w:sz w:val="22"/>
        </w:rPr>
      </w:pPr>
    </w:p>
    <w:p w14:paraId="24C72A1A" w14:textId="77777777" w:rsidR="006A5F57" w:rsidRPr="00335A74" w:rsidRDefault="006A5F57">
      <w:pPr>
        <w:rPr>
          <w:rFonts w:asciiTheme="minorHAnsi" w:hAnsiTheme="minorHAnsi" w:cstheme="minorHAnsi"/>
          <w:sz w:val="22"/>
        </w:rPr>
      </w:pPr>
    </w:p>
    <w:p w14:paraId="2B8D4ED7" w14:textId="77777777" w:rsidR="006A5F57" w:rsidRPr="00335A74" w:rsidRDefault="006A5F57">
      <w:pPr>
        <w:rPr>
          <w:rFonts w:asciiTheme="minorHAnsi" w:hAnsiTheme="minorHAnsi" w:cstheme="minorHAnsi"/>
          <w:sz w:val="22"/>
        </w:rPr>
      </w:pPr>
    </w:p>
    <w:p w14:paraId="618A617D" w14:textId="77777777" w:rsidR="006A5F57" w:rsidRPr="00335A74" w:rsidRDefault="006A5F57">
      <w:pPr>
        <w:rPr>
          <w:rFonts w:asciiTheme="minorHAnsi" w:hAnsiTheme="minorHAnsi" w:cstheme="minorHAnsi"/>
          <w:sz w:val="22"/>
        </w:rPr>
      </w:pPr>
    </w:p>
    <w:p w14:paraId="1F20DFCA" w14:textId="77777777" w:rsidR="002B579C" w:rsidRPr="00B9512E" w:rsidRDefault="002B579C">
      <w:pPr>
        <w:rPr>
          <w:rFonts w:ascii="Lexend" w:hAnsi="Lexend"/>
          <w:sz w:val="22"/>
        </w:rPr>
      </w:pPr>
    </w:p>
    <w:sectPr w:rsidR="002B579C" w:rsidRPr="00B9512E" w:rsidSect="0098578C">
      <w:headerReference w:type="default" r:id="rId14"/>
      <w:footerReference w:type="default" r:id="rId1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5589" w14:textId="77777777" w:rsidR="001C766B" w:rsidRDefault="001C766B" w:rsidP="002E57AC">
      <w:pPr>
        <w:spacing w:line="240" w:lineRule="auto"/>
      </w:pPr>
      <w:r>
        <w:separator/>
      </w:r>
    </w:p>
  </w:endnote>
  <w:endnote w:type="continuationSeparator" w:id="0">
    <w:p w14:paraId="7C5195FC" w14:textId="77777777" w:rsidR="001C766B" w:rsidRDefault="001C766B" w:rsidP="002E57AC">
      <w:pPr>
        <w:spacing w:line="240" w:lineRule="auto"/>
      </w:pPr>
      <w:r>
        <w:continuationSeparator/>
      </w:r>
    </w:p>
  </w:endnote>
  <w:endnote w:type="continuationNotice" w:id="1">
    <w:p w14:paraId="052E876F" w14:textId="77777777" w:rsidR="001C766B" w:rsidRDefault="001C76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exend">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Calibri" w:cs="Times New Roman"/>
        <w:i/>
        <w:sz w:val="18"/>
        <w:szCs w:val="18"/>
        <w:lang w:eastAsia="en-GB"/>
      </w:rPr>
      <w:id w:val="1173527829"/>
      <w:docPartObj>
        <w:docPartGallery w:val="Page Numbers (Bottom of Page)"/>
        <w:docPartUnique/>
      </w:docPartObj>
    </w:sdtPr>
    <w:sdtEndPr>
      <w:rPr>
        <w:rFonts w:asciiTheme="minorHAnsi" w:hAnsiTheme="minorHAnsi" w:cstheme="minorHAnsi"/>
        <w:color w:val="7F7F7F"/>
        <w:spacing w:val="60"/>
        <w:sz w:val="16"/>
        <w:szCs w:val="16"/>
      </w:rPr>
    </w:sdtEndPr>
    <w:sdtContent>
      <w:p w14:paraId="263F275B" w14:textId="77777777" w:rsidR="0035396E" w:rsidRPr="00335A74" w:rsidRDefault="0035396E" w:rsidP="0035396E">
        <w:pPr>
          <w:pBdr>
            <w:top w:val="single" w:sz="4" w:space="1" w:color="D9D9D9"/>
          </w:pBdr>
          <w:tabs>
            <w:tab w:val="center" w:pos="4513"/>
            <w:tab w:val="right" w:pos="9026"/>
          </w:tabs>
          <w:rPr>
            <w:rFonts w:asciiTheme="minorHAnsi" w:eastAsia="Calibri" w:hAnsiTheme="minorHAnsi" w:cstheme="minorHAnsi"/>
            <w:i/>
            <w:color w:val="000000"/>
            <w:spacing w:val="60"/>
            <w:sz w:val="16"/>
            <w:szCs w:val="16"/>
            <w:lang w:eastAsia="en-GB"/>
          </w:rPr>
        </w:pPr>
        <w:r w:rsidRPr="00335A74">
          <w:rPr>
            <w:rFonts w:asciiTheme="minorHAnsi" w:eastAsia="Calibri" w:hAnsiTheme="minorHAnsi" w:cstheme="minorHAnsi"/>
            <w:i/>
            <w:color w:val="000000"/>
            <w:sz w:val="16"/>
            <w:szCs w:val="16"/>
            <w:lang w:eastAsia="en-GB"/>
          </w:rPr>
          <w:fldChar w:fldCharType="begin"/>
        </w:r>
        <w:r w:rsidRPr="00335A74">
          <w:rPr>
            <w:rFonts w:asciiTheme="minorHAnsi" w:eastAsia="Calibri" w:hAnsiTheme="minorHAnsi" w:cstheme="minorHAnsi"/>
            <w:i/>
            <w:color w:val="000000"/>
            <w:sz w:val="16"/>
            <w:szCs w:val="16"/>
            <w:lang w:eastAsia="en-GB"/>
          </w:rPr>
          <w:instrText xml:space="preserve"> PAGE   \* MERGEFORMAT </w:instrText>
        </w:r>
        <w:r w:rsidRPr="00335A74">
          <w:rPr>
            <w:rFonts w:asciiTheme="minorHAnsi" w:eastAsia="Calibri" w:hAnsiTheme="minorHAnsi" w:cstheme="minorHAnsi"/>
            <w:i/>
            <w:color w:val="000000"/>
            <w:sz w:val="16"/>
            <w:szCs w:val="16"/>
            <w:lang w:eastAsia="en-GB"/>
          </w:rPr>
          <w:fldChar w:fldCharType="separate"/>
        </w:r>
        <w:r w:rsidRPr="00335A74">
          <w:rPr>
            <w:rFonts w:asciiTheme="minorHAnsi" w:eastAsia="Calibri" w:hAnsiTheme="minorHAnsi" w:cstheme="minorHAnsi"/>
            <w:i/>
            <w:color w:val="000000"/>
            <w:sz w:val="16"/>
            <w:szCs w:val="16"/>
          </w:rPr>
          <w:t>2</w:t>
        </w:r>
        <w:r w:rsidRPr="00335A74">
          <w:rPr>
            <w:rFonts w:asciiTheme="minorHAnsi" w:eastAsia="Calibri" w:hAnsiTheme="minorHAnsi" w:cstheme="minorHAnsi"/>
            <w:b/>
            <w:bCs/>
            <w:i/>
            <w:noProof/>
            <w:color w:val="000000"/>
            <w:sz w:val="16"/>
            <w:szCs w:val="16"/>
            <w:lang w:eastAsia="en-GB"/>
          </w:rPr>
          <w:fldChar w:fldCharType="end"/>
        </w:r>
        <w:r w:rsidRPr="00335A74">
          <w:rPr>
            <w:rFonts w:asciiTheme="minorHAnsi" w:eastAsia="Calibri" w:hAnsiTheme="minorHAnsi" w:cstheme="minorHAnsi"/>
            <w:b/>
            <w:bCs/>
            <w:i/>
            <w:color w:val="000000"/>
            <w:sz w:val="16"/>
            <w:szCs w:val="16"/>
            <w:lang w:eastAsia="en-GB"/>
          </w:rPr>
          <w:t xml:space="preserve"> | </w:t>
        </w:r>
        <w:r w:rsidRPr="00335A74">
          <w:rPr>
            <w:rFonts w:asciiTheme="minorHAnsi" w:eastAsia="Calibri" w:hAnsiTheme="minorHAnsi" w:cstheme="minorHAnsi"/>
            <w:i/>
            <w:color w:val="000000"/>
            <w:spacing w:val="60"/>
            <w:sz w:val="16"/>
            <w:szCs w:val="16"/>
            <w:lang w:eastAsia="en-GB"/>
          </w:rPr>
          <w:t>Page</w:t>
        </w:r>
      </w:p>
      <w:p w14:paraId="5FD5971D" w14:textId="094A8F34" w:rsidR="0035396E" w:rsidRPr="00335A74" w:rsidRDefault="0035396E" w:rsidP="0035396E">
        <w:pPr>
          <w:pBdr>
            <w:top w:val="single" w:sz="4" w:space="1" w:color="D9D9D9"/>
          </w:pBdr>
          <w:tabs>
            <w:tab w:val="center" w:pos="4513"/>
            <w:tab w:val="right" w:pos="9026"/>
          </w:tabs>
          <w:spacing w:line="240" w:lineRule="auto"/>
          <w:rPr>
            <w:rFonts w:asciiTheme="minorHAnsi" w:eastAsia="Calibri" w:hAnsiTheme="minorHAnsi" w:cstheme="minorHAnsi"/>
            <w:b/>
            <w:bCs/>
            <w:i/>
            <w:color w:val="000000"/>
            <w:sz w:val="16"/>
            <w:szCs w:val="16"/>
            <w:lang w:eastAsia="en-GB"/>
          </w:rPr>
        </w:pPr>
        <w:r w:rsidRPr="00335A74">
          <w:rPr>
            <w:rFonts w:asciiTheme="minorHAnsi" w:eastAsia="Calibri" w:hAnsiTheme="minorHAnsi" w:cstheme="minorHAnsi"/>
            <w:i/>
            <w:color w:val="000000"/>
            <w:spacing w:val="60"/>
            <w:sz w:val="16"/>
            <w:szCs w:val="16"/>
            <w:lang w:eastAsia="en-GB"/>
          </w:rPr>
          <w:t xml:space="preserve">Author: ECC Education Safeguarding Team </w:t>
        </w:r>
        <w:r w:rsidR="00C141CF" w:rsidRPr="00335A74">
          <w:rPr>
            <w:rFonts w:asciiTheme="minorHAnsi" w:eastAsia="Calibri" w:hAnsiTheme="minorHAnsi" w:cstheme="minorHAnsi"/>
            <w:i/>
            <w:color w:val="000000"/>
            <w:spacing w:val="60"/>
            <w:sz w:val="16"/>
            <w:szCs w:val="16"/>
            <w:lang w:eastAsia="en-GB"/>
          </w:rPr>
          <w:t>–</w:t>
        </w:r>
        <w:r w:rsidRPr="00335A74">
          <w:rPr>
            <w:rFonts w:asciiTheme="minorHAnsi" w:eastAsia="Calibri" w:hAnsiTheme="minorHAnsi" w:cstheme="minorHAnsi"/>
            <w:i/>
            <w:color w:val="000000"/>
            <w:spacing w:val="60"/>
            <w:sz w:val="16"/>
            <w:szCs w:val="16"/>
            <w:lang w:eastAsia="en-GB"/>
          </w:rPr>
          <w:t xml:space="preserve"> </w:t>
        </w:r>
        <w:r w:rsidR="007560B6">
          <w:rPr>
            <w:rFonts w:asciiTheme="minorHAnsi" w:eastAsia="Calibri" w:hAnsiTheme="minorHAnsi" w:cstheme="minorHAnsi"/>
            <w:i/>
            <w:color w:val="000000"/>
            <w:spacing w:val="60"/>
            <w:sz w:val="16"/>
            <w:szCs w:val="16"/>
            <w:lang w:eastAsia="en-GB"/>
          </w:rPr>
          <w:t>September</w:t>
        </w:r>
        <w:r w:rsidR="00C141CF" w:rsidRPr="00335A74">
          <w:rPr>
            <w:rFonts w:asciiTheme="minorHAnsi" w:eastAsia="Calibri" w:hAnsiTheme="minorHAnsi" w:cstheme="minorHAnsi"/>
            <w:i/>
            <w:color w:val="000000"/>
            <w:spacing w:val="60"/>
            <w:sz w:val="16"/>
            <w:szCs w:val="16"/>
            <w:lang w:eastAsia="en-GB"/>
          </w:rPr>
          <w:t xml:space="preserve"> 2024</w:t>
        </w:r>
      </w:p>
    </w:sdtContent>
  </w:sdt>
  <w:p w14:paraId="20131133" w14:textId="6C49086D" w:rsidR="0035396E" w:rsidRPr="00335A74" w:rsidRDefault="0035396E" w:rsidP="0035396E">
    <w:pPr>
      <w:tabs>
        <w:tab w:val="center" w:pos="4513"/>
        <w:tab w:val="right" w:pos="9026"/>
      </w:tabs>
      <w:spacing w:line="240" w:lineRule="auto"/>
      <w:rPr>
        <w:rFonts w:asciiTheme="minorHAnsi" w:eastAsia="Calibri" w:hAnsiTheme="minorHAnsi" w:cstheme="minorHAnsi"/>
        <w:i/>
        <w:sz w:val="12"/>
        <w:szCs w:val="12"/>
        <w:lang w:eastAsia="en-GB"/>
      </w:rPr>
    </w:pPr>
    <w:r w:rsidRPr="00335A74">
      <w:rPr>
        <w:rFonts w:asciiTheme="minorHAnsi" w:eastAsia="Calibri" w:hAnsiTheme="minorHAnsi" w:cstheme="minorHAnsi"/>
        <w:i/>
        <w:sz w:val="12"/>
        <w:szCs w:val="12"/>
        <w:lang w:eastAsia="en-GB"/>
      </w:rPr>
      <w:t>Copyright © Essex County Council 202</w:t>
    </w:r>
    <w:r w:rsidR="007560B6">
      <w:rPr>
        <w:rFonts w:asciiTheme="minorHAnsi" w:eastAsia="Calibri" w:hAnsiTheme="minorHAnsi" w:cstheme="minorHAnsi"/>
        <w:i/>
        <w:sz w:val="12"/>
        <w:szCs w:val="12"/>
        <w:lang w:eastAsia="en-GB"/>
      </w:rPr>
      <w:t>4</w:t>
    </w:r>
  </w:p>
  <w:p w14:paraId="7BACEDE8" w14:textId="7704183E" w:rsidR="0035396E" w:rsidRPr="00335A74" w:rsidRDefault="0035396E" w:rsidP="0035396E">
    <w:pPr>
      <w:tabs>
        <w:tab w:val="center" w:pos="4513"/>
        <w:tab w:val="right" w:pos="9026"/>
      </w:tabs>
      <w:spacing w:line="240" w:lineRule="auto"/>
      <w:rPr>
        <w:rFonts w:asciiTheme="minorHAnsi" w:eastAsia="Calibri" w:hAnsiTheme="minorHAnsi" w:cstheme="minorHAnsi"/>
        <w:i/>
        <w:sz w:val="12"/>
        <w:szCs w:val="12"/>
        <w:lang w:eastAsia="en-GB"/>
      </w:rPr>
    </w:pPr>
    <w:r w:rsidRPr="00335A74">
      <w:rPr>
        <w:rFonts w:asciiTheme="minorHAnsi" w:eastAsia="Calibri" w:hAnsiTheme="minorHAnsi" w:cstheme="minorHAnsi"/>
        <w:i/>
        <w:sz w:val="12"/>
        <w:szCs w:val="12"/>
        <w:lang w:eastAsia="en-GB"/>
      </w:rPr>
      <w:t xml:space="preserve">No part of this publication may be reproduced, stored in a retrieval system of any nature, downloaded, </w:t>
    </w:r>
    <w:r w:rsidR="00C61393" w:rsidRPr="00335A74">
      <w:rPr>
        <w:rFonts w:asciiTheme="minorHAnsi" w:eastAsia="Calibri" w:hAnsiTheme="minorHAnsi" w:cstheme="minorHAnsi"/>
        <w:i/>
        <w:sz w:val="12"/>
        <w:szCs w:val="12"/>
        <w:lang w:eastAsia="en-GB"/>
      </w:rPr>
      <w:t>transmitted,</w:t>
    </w:r>
    <w:r w:rsidRPr="00335A74">
      <w:rPr>
        <w:rFonts w:asciiTheme="minorHAnsi" w:eastAsia="Calibri" w:hAnsiTheme="minorHAnsi" w:cstheme="minorHAnsi"/>
        <w:i/>
        <w:sz w:val="12"/>
        <w:szCs w:val="12"/>
        <w:lang w:eastAsia="en-GB"/>
      </w:rPr>
      <w:t xml:space="preserve"> or distributed in any form or by any means including photocopying and recording, without the prior written permission of Essex County Council, the copyright owner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B0E24" w14:textId="77777777" w:rsidR="001C766B" w:rsidRDefault="001C766B" w:rsidP="002E57AC">
      <w:pPr>
        <w:spacing w:line="240" w:lineRule="auto"/>
      </w:pPr>
      <w:r>
        <w:separator/>
      </w:r>
    </w:p>
  </w:footnote>
  <w:footnote w:type="continuationSeparator" w:id="0">
    <w:p w14:paraId="513CA1BC" w14:textId="77777777" w:rsidR="001C766B" w:rsidRDefault="001C766B" w:rsidP="002E57AC">
      <w:pPr>
        <w:spacing w:line="240" w:lineRule="auto"/>
      </w:pPr>
      <w:r>
        <w:continuationSeparator/>
      </w:r>
    </w:p>
  </w:footnote>
  <w:footnote w:type="continuationNotice" w:id="1">
    <w:p w14:paraId="3B575BBF" w14:textId="77777777" w:rsidR="001C766B" w:rsidRDefault="001C76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B14" w14:textId="1677E2E3" w:rsidR="00EE6D0E" w:rsidRPr="00335A74" w:rsidRDefault="00D95983" w:rsidP="00D95983">
    <w:pPr>
      <w:pStyle w:val="Header"/>
      <w:jc w:val="center"/>
      <w:rPr>
        <w:rFonts w:asciiTheme="minorHAnsi" w:hAnsiTheme="minorHAnsi" w:cstheme="minorHAnsi"/>
        <w:b/>
        <w:bCs/>
        <w:sz w:val="36"/>
        <w:szCs w:val="36"/>
      </w:rPr>
    </w:pPr>
    <w:r w:rsidRPr="00335A74">
      <w:rPr>
        <w:rFonts w:asciiTheme="minorHAnsi" w:eastAsia="Calibri" w:hAnsiTheme="minorHAnsi" w:cstheme="minorHAnsi"/>
        <w:b/>
        <w:bCs/>
        <w:noProof/>
        <w:sz w:val="36"/>
        <w:szCs w:val="36"/>
      </w:rPr>
      <w:drawing>
        <wp:anchor distT="0" distB="0" distL="114300" distR="114300" simplePos="0" relativeHeight="251658240" behindDoc="1" locked="0" layoutInCell="1" allowOverlap="1" wp14:anchorId="2E59160C" wp14:editId="222AB871">
          <wp:simplePos x="0" y="0"/>
          <wp:positionH relativeFrom="column">
            <wp:posOffset>8623300</wp:posOffset>
          </wp:positionH>
          <wp:positionV relativeFrom="paragraph">
            <wp:posOffset>-301625</wp:posOffset>
          </wp:positionV>
          <wp:extent cx="1118235" cy="5410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235" cy="541020"/>
                  </a:xfrm>
                  <a:prstGeom prst="rect">
                    <a:avLst/>
                  </a:prstGeom>
                  <a:noFill/>
                  <a:ln>
                    <a:noFill/>
                  </a:ln>
                </pic:spPr>
              </pic:pic>
            </a:graphicData>
          </a:graphic>
          <wp14:sizeRelH relativeFrom="page">
            <wp14:pctWidth>0</wp14:pctWidth>
          </wp14:sizeRelH>
          <wp14:sizeRelV relativeFrom="page">
            <wp14:pctHeight>0</wp14:pctHeight>
          </wp14:sizeRelV>
        </wp:anchor>
      </w:drawing>
    </w:r>
    <w:r w:rsidR="00726775" w:rsidRPr="00335A74">
      <w:rPr>
        <w:rFonts w:asciiTheme="minorHAnsi" w:hAnsiTheme="minorHAnsi" w:cstheme="minorHAnsi"/>
        <w:b/>
        <w:bCs/>
        <w:sz w:val="36"/>
        <w:szCs w:val="36"/>
      </w:rPr>
      <w:t>*SETTING</w:t>
    </w:r>
    <w:r w:rsidR="005E6B4B" w:rsidRPr="00335A74">
      <w:rPr>
        <w:rFonts w:asciiTheme="minorHAnsi" w:hAnsiTheme="minorHAnsi" w:cstheme="minorHAnsi"/>
        <w:b/>
        <w:bCs/>
        <w:sz w:val="36"/>
        <w:szCs w:val="36"/>
      </w:rPr>
      <w:t xml:space="preserve">* </w:t>
    </w:r>
  </w:p>
  <w:p w14:paraId="18742D33" w14:textId="746F9B40" w:rsidR="002E57AC" w:rsidRPr="00335A74" w:rsidRDefault="00E85631" w:rsidP="00D95983">
    <w:pPr>
      <w:pStyle w:val="Header"/>
      <w:jc w:val="center"/>
      <w:rPr>
        <w:rFonts w:asciiTheme="minorHAnsi" w:hAnsiTheme="minorHAnsi" w:cstheme="minorHAnsi"/>
        <w:b/>
        <w:bCs/>
        <w:sz w:val="36"/>
        <w:szCs w:val="36"/>
      </w:rPr>
    </w:pPr>
    <w:r>
      <w:rPr>
        <w:rFonts w:asciiTheme="minorHAnsi" w:hAnsiTheme="minorHAnsi" w:cstheme="minorHAnsi"/>
        <w:b/>
        <w:bCs/>
        <w:sz w:val="36"/>
        <w:szCs w:val="36"/>
      </w:rPr>
      <w:t xml:space="preserve">Early Years </w:t>
    </w:r>
    <w:r w:rsidR="003A1F6E" w:rsidRPr="00335A74">
      <w:rPr>
        <w:rFonts w:asciiTheme="minorHAnsi" w:hAnsiTheme="minorHAnsi" w:cstheme="minorHAnsi"/>
        <w:b/>
        <w:bCs/>
        <w:sz w:val="36"/>
        <w:szCs w:val="36"/>
      </w:rPr>
      <w:t xml:space="preserve">PREVENT </w:t>
    </w:r>
    <w:r w:rsidR="00D95983" w:rsidRPr="00335A74">
      <w:rPr>
        <w:rFonts w:asciiTheme="minorHAnsi" w:hAnsiTheme="minorHAnsi" w:cstheme="minorHAnsi"/>
        <w:b/>
        <w:bCs/>
        <w:sz w:val="36"/>
        <w:szCs w:val="36"/>
      </w:rPr>
      <w:t>Risk assessment template</w:t>
    </w:r>
    <w:r w:rsidR="00291D44">
      <w:rPr>
        <w:rFonts w:asciiTheme="minorHAnsi" w:hAnsiTheme="minorHAnsi" w:cstheme="minorHAnsi"/>
        <w:b/>
        <w:bCs/>
        <w:sz w:val="36"/>
        <w:szCs w:val="36"/>
      </w:rPr>
      <w:t xml:space="preserve"> – September 2024</w:t>
    </w:r>
  </w:p>
  <w:p w14:paraId="13CC4FA9" w14:textId="77777777" w:rsidR="002B67B5" w:rsidRPr="00335A74" w:rsidRDefault="002B67B5" w:rsidP="00D95983">
    <w:pPr>
      <w:pStyle w:val="Header"/>
      <w:jc w:val="center"/>
      <w:rPr>
        <w:rFonts w:asciiTheme="minorHAnsi" w:hAnsiTheme="minorHAnsi" w:cstheme="minorHAnsi"/>
        <w:b/>
        <w:bCs/>
        <w:sz w:val="36"/>
        <w:szCs w:val="36"/>
      </w:rPr>
    </w:pPr>
  </w:p>
  <w:p w14:paraId="5FED2A0A" w14:textId="6489F8B3" w:rsidR="002E57AC" w:rsidRPr="00335A74" w:rsidRDefault="002E57AC">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CBB"/>
    <w:multiLevelType w:val="hybridMultilevel"/>
    <w:tmpl w:val="9250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B6196"/>
    <w:multiLevelType w:val="hybridMultilevel"/>
    <w:tmpl w:val="0BD693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3565D"/>
    <w:multiLevelType w:val="hybridMultilevel"/>
    <w:tmpl w:val="C7AA49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946D5"/>
    <w:multiLevelType w:val="hybridMultilevel"/>
    <w:tmpl w:val="5AB657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FF3E63"/>
    <w:multiLevelType w:val="hybridMultilevel"/>
    <w:tmpl w:val="510E11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75078"/>
    <w:multiLevelType w:val="hybridMultilevel"/>
    <w:tmpl w:val="8F94BD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440BF"/>
    <w:multiLevelType w:val="hybridMultilevel"/>
    <w:tmpl w:val="2410C8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90C86"/>
    <w:multiLevelType w:val="hybridMultilevel"/>
    <w:tmpl w:val="5D480C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D07A8"/>
    <w:multiLevelType w:val="hybridMultilevel"/>
    <w:tmpl w:val="EE6412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96879"/>
    <w:multiLevelType w:val="hybridMultilevel"/>
    <w:tmpl w:val="668A56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74ECA"/>
    <w:multiLevelType w:val="hybridMultilevel"/>
    <w:tmpl w:val="E58CD8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B4853"/>
    <w:multiLevelType w:val="hybridMultilevel"/>
    <w:tmpl w:val="20B054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52092"/>
    <w:multiLevelType w:val="hybridMultilevel"/>
    <w:tmpl w:val="218677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ED6E2C"/>
    <w:multiLevelType w:val="hybridMultilevel"/>
    <w:tmpl w:val="ABAED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67FF4"/>
    <w:multiLevelType w:val="hybridMultilevel"/>
    <w:tmpl w:val="FA9E14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113CC"/>
    <w:multiLevelType w:val="hybridMultilevel"/>
    <w:tmpl w:val="4292309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93436E0"/>
    <w:multiLevelType w:val="hybridMultilevel"/>
    <w:tmpl w:val="6582BA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25673"/>
    <w:multiLevelType w:val="hybridMultilevel"/>
    <w:tmpl w:val="E2D0D0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925A2"/>
    <w:multiLevelType w:val="hybridMultilevel"/>
    <w:tmpl w:val="BAB672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A13CD"/>
    <w:multiLevelType w:val="hybridMultilevel"/>
    <w:tmpl w:val="9214988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956C5"/>
    <w:multiLevelType w:val="hybridMultilevel"/>
    <w:tmpl w:val="F2E4AC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6417E"/>
    <w:multiLevelType w:val="hybridMultilevel"/>
    <w:tmpl w:val="9B5CA5E6"/>
    <w:lvl w:ilvl="0" w:tplc="DCC0391E">
      <w:start w:val="1"/>
      <w:numFmt w:val="bullet"/>
      <w:lvlText w:val=""/>
      <w:lvlJc w:val="left"/>
      <w:pPr>
        <w:tabs>
          <w:tab w:val="num" w:pos="720"/>
        </w:tabs>
        <w:ind w:left="720" w:hanging="360"/>
      </w:pPr>
      <w:rPr>
        <w:rFonts w:ascii="Wingdings" w:hAnsi="Wingdings" w:hint="default"/>
      </w:rPr>
    </w:lvl>
    <w:lvl w:ilvl="1" w:tplc="BC6284B2">
      <w:start w:val="1"/>
      <w:numFmt w:val="bullet"/>
      <w:lvlText w:val=""/>
      <w:lvlJc w:val="left"/>
      <w:pPr>
        <w:tabs>
          <w:tab w:val="num" w:pos="1440"/>
        </w:tabs>
        <w:ind w:left="1440" w:hanging="360"/>
      </w:pPr>
      <w:rPr>
        <w:rFonts w:ascii="Wingdings" w:hAnsi="Wingdings" w:hint="default"/>
      </w:rPr>
    </w:lvl>
    <w:lvl w:ilvl="2" w:tplc="2D162B78" w:tentative="1">
      <w:start w:val="1"/>
      <w:numFmt w:val="bullet"/>
      <w:lvlText w:val=""/>
      <w:lvlJc w:val="left"/>
      <w:pPr>
        <w:tabs>
          <w:tab w:val="num" w:pos="2160"/>
        </w:tabs>
        <w:ind w:left="2160" w:hanging="360"/>
      </w:pPr>
      <w:rPr>
        <w:rFonts w:ascii="Wingdings" w:hAnsi="Wingdings" w:hint="default"/>
      </w:rPr>
    </w:lvl>
    <w:lvl w:ilvl="3" w:tplc="1FE84A20">
      <w:numFmt w:val="bullet"/>
      <w:lvlText w:val=""/>
      <w:lvlJc w:val="left"/>
      <w:pPr>
        <w:tabs>
          <w:tab w:val="num" w:pos="2880"/>
        </w:tabs>
        <w:ind w:left="2880" w:hanging="360"/>
      </w:pPr>
      <w:rPr>
        <w:rFonts w:ascii="Wingdings" w:hAnsi="Wingdings" w:hint="default"/>
      </w:rPr>
    </w:lvl>
    <w:lvl w:ilvl="4" w:tplc="2D580A84">
      <w:numFmt w:val="bullet"/>
      <w:lvlText w:val=""/>
      <w:lvlJc w:val="left"/>
      <w:pPr>
        <w:tabs>
          <w:tab w:val="num" w:pos="3600"/>
        </w:tabs>
        <w:ind w:left="3600" w:hanging="360"/>
      </w:pPr>
      <w:rPr>
        <w:rFonts w:ascii="Wingdings" w:hAnsi="Wingdings" w:hint="default"/>
      </w:rPr>
    </w:lvl>
    <w:lvl w:ilvl="5" w:tplc="A8A0A06C" w:tentative="1">
      <w:start w:val="1"/>
      <w:numFmt w:val="bullet"/>
      <w:lvlText w:val=""/>
      <w:lvlJc w:val="left"/>
      <w:pPr>
        <w:tabs>
          <w:tab w:val="num" w:pos="4320"/>
        </w:tabs>
        <w:ind w:left="4320" w:hanging="360"/>
      </w:pPr>
      <w:rPr>
        <w:rFonts w:ascii="Wingdings" w:hAnsi="Wingdings" w:hint="default"/>
      </w:rPr>
    </w:lvl>
    <w:lvl w:ilvl="6" w:tplc="C6B22A5E" w:tentative="1">
      <w:start w:val="1"/>
      <w:numFmt w:val="bullet"/>
      <w:lvlText w:val=""/>
      <w:lvlJc w:val="left"/>
      <w:pPr>
        <w:tabs>
          <w:tab w:val="num" w:pos="5040"/>
        </w:tabs>
        <w:ind w:left="5040" w:hanging="360"/>
      </w:pPr>
      <w:rPr>
        <w:rFonts w:ascii="Wingdings" w:hAnsi="Wingdings" w:hint="default"/>
      </w:rPr>
    </w:lvl>
    <w:lvl w:ilvl="7" w:tplc="C1AC8446" w:tentative="1">
      <w:start w:val="1"/>
      <w:numFmt w:val="bullet"/>
      <w:lvlText w:val=""/>
      <w:lvlJc w:val="left"/>
      <w:pPr>
        <w:tabs>
          <w:tab w:val="num" w:pos="5760"/>
        </w:tabs>
        <w:ind w:left="5760" w:hanging="360"/>
      </w:pPr>
      <w:rPr>
        <w:rFonts w:ascii="Wingdings" w:hAnsi="Wingdings" w:hint="default"/>
      </w:rPr>
    </w:lvl>
    <w:lvl w:ilvl="8" w:tplc="047C62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777E3"/>
    <w:multiLevelType w:val="hybridMultilevel"/>
    <w:tmpl w:val="A342B8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8775CE"/>
    <w:multiLevelType w:val="hybridMultilevel"/>
    <w:tmpl w:val="737E40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5F1952"/>
    <w:multiLevelType w:val="hybridMultilevel"/>
    <w:tmpl w:val="134C8F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4C09DA"/>
    <w:multiLevelType w:val="hybridMultilevel"/>
    <w:tmpl w:val="0D3E61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8E601B"/>
    <w:multiLevelType w:val="hybridMultilevel"/>
    <w:tmpl w:val="54E0B0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65DC4"/>
    <w:multiLevelType w:val="hybridMultilevel"/>
    <w:tmpl w:val="DACAFC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B600A8"/>
    <w:multiLevelType w:val="hybridMultilevel"/>
    <w:tmpl w:val="A458400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A01D4"/>
    <w:multiLevelType w:val="hybridMultilevel"/>
    <w:tmpl w:val="7EF290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94F73"/>
    <w:multiLevelType w:val="hybridMultilevel"/>
    <w:tmpl w:val="8EB2A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74096"/>
    <w:multiLevelType w:val="hybridMultilevel"/>
    <w:tmpl w:val="0C8A48E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DC4572"/>
    <w:multiLevelType w:val="hybridMultilevel"/>
    <w:tmpl w:val="ACEA35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94B86"/>
    <w:multiLevelType w:val="hybridMultilevel"/>
    <w:tmpl w:val="4D2019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7716ED"/>
    <w:multiLevelType w:val="hybridMultilevel"/>
    <w:tmpl w:val="8AB60C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204E5D"/>
    <w:multiLevelType w:val="hybridMultilevel"/>
    <w:tmpl w:val="F3B4DB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CC0022"/>
    <w:multiLevelType w:val="hybridMultilevel"/>
    <w:tmpl w:val="7456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C3006D"/>
    <w:multiLevelType w:val="hybridMultilevel"/>
    <w:tmpl w:val="0DB41F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A00683"/>
    <w:multiLevelType w:val="hybridMultilevel"/>
    <w:tmpl w:val="A6BACD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39612F"/>
    <w:multiLevelType w:val="hybridMultilevel"/>
    <w:tmpl w:val="0330BB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D4446"/>
    <w:multiLevelType w:val="hybridMultilevel"/>
    <w:tmpl w:val="040A6E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AE2C8B"/>
    <w:multiLevelType w:val="hybridMultilevel"/>
    <w:tmpl w:val="C13C964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FC5994"/>
    <w:multiLevelType w:val="hybridMultilevel"/>
    <w:tmpl w:val="A31030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A7606F"/>
    <w:multiLevelType w:val="hybridMultilevel"/>
    <w:tmpl w:val="77080E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892362"/>
    <w:multiLevelType w:val="hybridMultilevel"/>
    <w:tmpl w:val="3A38EC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6D7D15"/>
    <w:multiLevelType w:val="hybridMultilevel"/>
    <w:tmpl w:val="D1287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B013E7"/>
    <w:multiLevelType w:val="hybridMultilevel"/>
    <w:tmpl w:val="57A022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D45739"/>
    <w:multiLevelType w:val="hybridMultilevel"/>
    <w:tmpl w:val="BE00B51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378620">
    <w:abstractNumId w:val="16"/>
  </w:num>
  <w:num w:numId="2" w16cid:durableId="1194491547">
    <w:abstractNumId w:val="46"/>
  </w:num>
  <w:num w:numId="3" w16cid:durableId="900404612">
    <w:abstractNumId w:val="30"/>
  </w:num>
  <w:num w:numId="4" w16cid:durableId="1560821285">
    <w:abstractNumId w:val="18"/>
  </w:num>
  <w:num w:numId="5" w16cid:durableId="2025588282">
    <w:abstractNumId w:val="47"/>
  </w:num>
  <w:num w:numId="6" w16cid:durableId="2073115789">
    <w:abstractNumId w:val="17"/>
  </w:num>
  <w:num w:numId="7" w16cid:durableId="108355290">
    <w:abstractNumId w:val="24"/>
  </w:num>
  <w:num w:numId="8" w16cid:durableId="719061874">
    <w:abstractNumId w:val="27"/>
  </w:num>
  <w:num w:numId="9" w16cid:durableId="1796481803">
    <w:abstractNumId w:val="42"/>
  </w:num>
  <w:num w:numId="10" w16cid:durableId="979458995">
    <w:abstractNumId w:val="20"/>
  </w:num>
  <w:num w:numId="11" w16cid:durableId="1666516535">
    <w:abstractNumId w:val="37"/>
  </w:num>
  <w:num w:numId="12" w16cid:durableId="1614481534">
    <w:abstractNumId w:val="39"/>
  </w:num>
  <w:num w:numId="13" w16cid:durableId="1560556161">
    <w:abstractNumId w:val="33"/>
  </w:num>
  <w:num w:numId="14" w16cid:durableId="148135700">
    <w:abstractNumId w:val="10"/>
  </w:num>
  <w:num w:numId="15" w16cid:durableId="1873223848">
    <w:abstractNumId w:val="2"/>
  </w:num>
  <w:num w:numId="16" w16cid:durableId="1697194506">
    <w:abstractNumId w:val="29"/>
  </w:num>
  <w:num w:numId="17" w16cid:durableId="1187525261">
    <w:abstractNumId w:val="12"/>
  </w:num>
  <w:num w:numId="18" w16cid:durableId="630865521">
    <w:abstractNumId w:val="26"/>
  </w:num>
  <w:num w:numId="19" w16cid:durableId="2066828618">
    <w:abstractNumId w:val="3"/>
  </w:num>
  <w:num w:numId="20" w16cid:durableId="133375113">
    <w:abstractNumId w:val="35"/>
  </w:num>
  <w:num w:numId="21" w16cid:durableId="746193304">
    <w:abstractNumId w:val="40"/>
  </w:num>
  <w:num w:numId="22" w16cid:durableId="1449424493">
    <w:abstractNumId w:val="14"/>
  </w:num>
  <w:num w:numId="23" w16cid:durableId="1750613831">
    <w:abstractNumId w:val="15"/>
  </w:num>
  <w:num w:numId="24" w16cid:durableId="1091780908">
    <w:abstractNumId w:val="45"/>
  </w:num>
  <w:num w:numId="25" w16cid:durableId="135225052">
    <w:abstractNumId w:val="41"/>
  </w:num>
  <w:num w:numId="26" w16cid:durableId="680157073">
    <w:abstractNumId w:val="28"/>
  </w:num>
  <w:num w:numId="27" w16cid:durableId="1621453294">
    <w:abstractNumId w:val="7"/>
  </w:num>
  <w:num w:numId="28" w16cid:durableId="1654990684">
    <w:abstractNumId w:val="43"/>
  </w:num>
  <w:num w:numId="29" w16cid:durableId="1484816222">
    <w:abstractNumId w:val="5"/>
  </w:num>
  <w:num w:numId="30" w16cid:durableId="1155072766">
    <w:abstractNumId w:val="8"/>
  </w:num>
  <w:num w:numId="31" w16cid:durableId="1004943172">
    <w:abstractNumId w:val="34"/>
  </w:num>
  <w:num w:numId="32" w16cid:durableId="624242240">
    <w:abstractNumId w:val="13"/>
  </w:num>
  <w:num w:numId="33" w16cid:durableId="1924029252">
    <w:abstractNumId w:val="23"/>
  </w:num>
  <w:num w:numId="34" w16cid:durableId="381830781">
    <w:abstractNumId w:val="4"/>
  </w:num>
  <w:num w:numId="35" w16cid:durableId="1704668857">
    <w:abstractNumId w:val="6"/>
  </w:num>
  <w:num w:numId="36" w16cid:durableId="520970860">
    <w:abstractNumId w:val="32"/>
  </w:num>
  <w:num w:numId="37" w16cid:durableId="1977484563">
    <w:abstractNumId w:val="9"/>
  </w:num>
  <w:num w:numId="38" w16cid:durableId="476336719">
    <w:abstractNumId w:val="1"/>
  </w:num>
  <w:num w:numId="39" w16cid:durableId="1251113434">
    <w:abstractNumId w:val="22"/>
  </w:num>
  <w:num w:numId="40" w16cid:durableId="224802921">
    <w:abstractNumId w:val="44"/>
  </w:num>
  <w:num w:numId="41" w16cid:durableId="681971669">
    <w:abstractNumId w:val="0"/>
  </w:num>
  <w:num w:numId="42" w16cid:durableId="7026834">
    <w:abstractNumId w:val="38"/>
  </w:num>
  <w:num w:numId="43" w16cid:durableId="1757241002">
    <w:abstractNumId w:val="31"/>
  </w:num>
  <w:num w:numId="44" w16cid:durableId="1607077406">
    <w:abstractNumId w:val="19"/>
  </w:num>
  <w:num w:numId="45" w16cid:durableId="387999885">
    <w:abstractNumId w:val="11"/>
  </w:num>
  <w:num w:numId="46" w16cid:durableId="50732195">
    <w:abstractNumId w:val="25"/>
  </w:num>
  <w:num w:numId="47" w16cid:durableId="1166943703">
    <w:abstractNumId w:val="36"/>
  </w:num>
  <w:num w:numId="48" w16cid:durableId="78835620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DF"/>
    <w:rsid w:val="00002BDC"/>
    <w:rsid w:val="000047E0"/>
    <w:rsid w:val="0001196B"/>
    <w:rsid w:val="000161F7"/>
    <w:rsid w:val="00017FF6"/>
    <w:rsid w:val="0002083E"/>
    <w:rsid w:val="000276A4"/>
    <w:rsid w:val="00032CF9"/>
    <w:rsid w:val="0003527E"/>
    <w:rsid w:val="00035F0E"/>
    <w:rsid w:val="000378EF"/>
    <w:rsid w:val="000407CE"/>
    <w:rsid w:val="0005101B"/>
    <w:rsid w:val="000536C5"/>
    <w:rsid w:val="000628D6"/>
    <w:rsid w:val="00064FD1"/>
    <w:rsid w:val="00071A8D"/>
    <w:rsid w:val="00072CF1"/>
    <w:rsid w:val="00072EB2"/>
    <w:rsid w:val="000737FD"/>
    <w:rsid w:val="000832E3"/>
    <w:rsid w:val="000876DB"/>
    <w:rsid w:val="00096E7D"/>
    <w:rsid w:val="000A28DB"/>
    <w:rsid w:val="000A5A24"/>
    <w:rsid w:val="000A7BDF"/>
    <w:rsid w:val="000A7E98"/>
    <w:rsid w:val="000B44D3"/>
    <w:rsid w:val="000B6315"/>
    <w:rsid w:val="000B6BB9"/>
    <w:rsid w:val="000C0F21"/>
    <w:rsid w:val="000C3617"/>
    <w:rsid w:val="000C7488"/>
    <w:rsid w:val="000D04E8"/>
    <w:rsid w:val="000E1D96"/>
    <w:rsid w:val="000E6396"/>
    <w:rsid w:val="000F620E"/>
    <w:rsid w:val="001131B5"/>
    <w:rsid w:val="0012056F"/>
    <w:rsid w:val="00125A45"/>
    <w:rsid w:val="001321EA"/>
    <w:rsid w:val="00153D57"/>
    <w:rsid w:val="00157CAB"/>
    <w:rsid w:val="00160A93"/>
    <w:rsid w:val="00163641"/>
    <w:rsid w:val="00172AAF"/>
    <w:rsid w:val="001841FB"/>
    <w:rsid w:val="00190C96"/>
    <w:rsid w:val="0019170A"/>
    <w:rsid w:val="00193223"/>
    <w:rsid w:val="0019409F"/>
    <w:rsid w:val="00196161"/>
    <w:rsid w:val="00197407"/>
    <w:rsid w:val="001A08B0"/>
    <w:rsid w:val="001A13E7"/>
    <w:rsid w:val="001A1CD9"/>
    <w:rsid w:val="001A3617"/>
    <w:rsid w:val="001B1064"/>
    <w:rsid w:val="001C3221"/>
    <w:rsid w:val="001C4287"/>
    <w:rsid w:val="001C46DF"/>
    <w:rsid w:val="001C4A0C"/>
    <w:rsid w:val="001C4B7D"/>
    <w:rsid w:val="001C5321"/>
    <w:rsid w:val="001C56CB"/>
    <w:rsid w:val="001C766B"/>
    <w:rsid w:val="001D14D3"/>
    <w:rsid w:val="001D430F"/>
    <w:rsid w:val="001D7D3A"/>
    <w:rsid w:val="001E0E8A"/>
    <w:rsid w:val="001E199D"/>
    <w:rsid w:val="001E3A60"/>
    <w:rsid w:val="001E3F2B"/>
    <w:rsid w:val="001E4B05"/>
    <w:rsid w:val="001E636B"/>
    <w:rsid w:val="001E6664"/>
    <w:rsid w:val="001E7163"/>
    <w:rsid w:val="00206ABF"/>
    <w:rsid w:val="00221EA1"/>
    <w:rsid w:val="002277B8"/>
    <w:rsid w:val="0023027D"/>
    <w:rsid w:val="00231197"/>
    <w:rsid w:val="002348C5"/>
    <w:rsid w:val="00236352"/>
    <w:rsid w:val="00245FD3"/>
    <w:rsid w:val="00251546"/>
    <w:rsid w:val="0025198F"/>
    <w:rsid w:val="0025411A"/>
    <w:rsid w:val="002566DE"/>
    <w:rsid w:val="002570D4"/>
    <w:rsid w:val="002606CA"/>
    <w:rsid w:val="00264E22"/>
    <w:rsid w:val="002652DB"/>
    <w:rsid w:val="00267EF2"/>
    <w:rsid w:val="0027397F"/>
    <w:rsid w:val="00284B85"/>
    <w:rsid w:val="00291D44"/>
    <w:rsid w:val="002936EC"/>
    <w:rsid w:val="00294F06"/>
    <w:rsid w:val="00295DFE"/>
    <w:rsid w:val="002A771D"/>
    <w:rsid w:val="002A7E76"/>
    <w:rsid w:val="002B43AD"/>
    <w:rsid w:val="002B579C"/>
    <w:rsid w:val="002B67B5"/>
    <w:rsid w:val="002C4F0C"/>
    <w:rsid w:val="002C5761"/>
    <w:rsid w:val="002D280B"/>
    <w:rsid w:val="002D36D2"/>
    <w:rsid w:val="002D6F91"/>
    <w:rsid w:val="002E070E"/>
    <w:rsid w:val="002E09E1"/>
    <w:rsid w:val="002E10C4"/>
    <w:rsid w:val="002E57AC"/>
    <w:rsid w:val="002F3552"/>
    <w:rsid w:val="002F4920"/>
    <w:rsid w:val="003001D1"/>
    <w:rsid w:val="00300A51"/>
    <w:rsid w:val="003030D2"/>
    <w:rsid w:val="00311C34"/>
    <w:rsid w:val="00330006"/>
    <w:rsid w:val="00332AA2"/>
    <w:rsid w:val="0033594A"/>
    <w:rsid w:val="00335A74"/>
    <w:rsid w:val="0034159D"/>
    <w:rsid w:val="003416C7"/>
    <w:rsid w:val="00341DF7"/>
    <w:rsid w:val="00352EBB"/>
    <w:rsid w:val="0035396E"/>
    <w:rsid w:val="00355D8C"/>
    <w:rsid w:val="003656E5"/>
    <w:rsid w:val="00365CFC"/>
    <w:rsid w:val="00366B23"/>
    <w:rsid w:val="00377238"/>
    <w:rsid w:val="00392380"/>
    <w:rsid w:val="00393FE4"/>
    <w:rsid w:val="00395C03"/>
    <w:rsid w:val="00395EC9"/>
    <w:rsid w:val="003A069E"/>
    <w:rsid w:val="003A1F6E"/>
    <w:rsid w:val="003B02D5"/>
    <w:rsid w:val="003B05CF"/>
    <w:rsid w:val="003B0E2D"/>
    <w:rsid w:val="003B7D01"/>
    <w:rsid w:val="003C71D1"/>
    <w:rsid w:val="003C72CB"/>
    <w:rsid w:val="003E06C4"/>
    <w:rsid w:val="003F1DC5"/>
    <w:rsid w:val="003F7622"/>
    <w:rsid w:val="00400FA9"/>
    <w:rsid w:val="004023D6"/>
    <w:rsid w:val="0040254B"/>
    <w:rsid w:val="00411486"/>
    <w:rsid w:val="00411B23"/>
    <w:rsid w:val="0042003A"/>
    <w:rsid w:val="00433334"/>
    <w:rsid w:val="00434E77"/>
    <w:rsid w:val="00440024"/>
    <w:rsid w:val="00444AC1"/>
    <w:rsid w:val="00447434"/>
    <w:rsid w:val="00454F4C"/>
    <w:rsid w:val="004556DF"/>
    <w:rsid w:val="0046617B"/>
    <w:rsid w:val="00473CF1"/>
    <w:rsid w:val="00476829"/>
    <w:rsid w:val="00477C6C"/>
    <w:rsid w:val="0048142D"/>
    <w:rsid w:val="0048390A"/>
    <w:rsid w:val="004841E2"/>
    <w:rsid w:val="00487533"/>
    <w:rsid w:val="004A1B1F"/>
    <w:rsid w:val="004B08DF"/>
    <w:rsid w:val="004B4D52"/>
    <w:rsid w:val="004C19A3"/>
    <w:rsid w:val="004C2B23"/>
    <w:rsid w:val="004C3433"/>
    <w:rsid w:val="004C35D6"/>
    <w:rsid w:val="004C625A"/>
    <w:rsid w:val="004D158A"/>
    <w:rsid w:val="004F18A6"/>
    <w:rsid w:val="004F4843"/>
    <w:rsid w:val="004F6246"/>
    <w:rsid w:val="004F7A74"/>
    <w:rsid w:val="005022AC"/>
    <w:rsid w:val="00507377"/>
    <w:rsid w:val="00507B15"/>
    <w:rsid w:val="00510516"/>
    <w:rsid w:val="005151E4"/>
    <w:rsid w:val="005153FC"/>
    <w:rsid w:val="0051554F"/>
    <w:rsid w:val="00522893"/>
    <w:rsid w:val="00523CD0"/>
    <w:rsid w:val="0052406F"/>
    <w:rsid w:val="005361C1"/>
    <w:rsid w:val="00540FAF"/>
    <w:rsid w:val="00543A32"/>
    <w:rsid w:val="00544055"/>
    <w:rsid w:val="00544C39"/>
    <w:rsid w:val="00547497"/>
    <w:rsid w:val="00561E23"/>
    <w:rsid w:val="00565210"/>
    <w:rsid w:val="005677A9"/>
    <w:rsid w:val="00573491"/>
    <w:rsid w:val="005737B8"/>
    <w:rsid w:val="005771E1"/>
    <w:rsid w:val="0058277E"/>
    <w:rsid w:val="00583921"/>
    <w:rsid w:val="00583C18"/>
    <w:rsid w:val="00593651"/>
    <w:rsid w:val="00595239"/>
    <w:rsid w:val="005959AB"/>
    <w:rsid w:val="005A0C1D"/>
    <w:rsid w:val="005A4563"/>
    <w:rsid w:val="005B35B8"/>
    <w:rsid w:val="005B6F59"/>
    <w:rsid w:val="005C0FC0"/>
    <w:rsid w:val="005C1149"/>
    <w:rsid w:val="005C3555"/>
    <w:rsid w:val="005C5FD7"/>
    <w:rsid w:val="005C6F46"/>
    <w:rsid w:val="005D2E93"/>
    <w:rsid w:val="005D398E"/>
    <w:rsid w:val="005D3AD8"/>
    <w:rsid w:val="005E6B4B"/>
    <w:rsid w:val="005F1D9A"/>
    <w:rsid w:val="006035E8"/>
    <w:rsid w:val="006053B1"/>
    <w:rsid w:val="006070D5"/>
    <w:rsid w:val="006115C4"/>
    <w:rsid w:val="006121D3"/>
    <w:rsid w:val="00613C84"/>
    <w:rsid w:val="00630EDF"/>
    <w:rsid w:val="00636250"/>
    <w:rsid w:val="00642377"/>
    <w:rsid w:val="006479A5"/>
    <w:rsid w:val="006566F2"/>
    <w:rsid w:val="00665277"/>
    <w:rsid w:val="00665B25"/>
    <w:rsid w:val="00667ED7"/>
    <w:rsid w:val="00677E5A"/>
    <w:rsid w:val="00680574"/>
    <w:rsid w:val="00681407"/>
    <w:rsid w:val="00683686"/>
    <w:rsid w:val="00684025"/>
    <w:rsid w:val="00685D81"/>
    <w:rsid w:val="006907B3"/>
    <w:rsid w:val="00690C54"/>
    <w:rsid w:val="006914C9"/>
    <w:rsid w:val="00693A91"/>
    <w:rsid w:val="00693E0C"/>
    <w:rsid w:val="006A09DF"/>
    <w:rsid w:val="006A2E8B"/>
    <w:rsid w:val="006A3370"/>
    <w:rsid w:val="006A5F57"/>
    <w:rsid w:val="006A68B4"/>
    <w:rsid w:val="006B0385"/>
    <w:rsid w:val="006B1260"/>
    <w:rsid w:val="006B3BA6"/>
    <w:rsid w:val="006B42FC"/>
    <w:rsid w:val="006B6827"/>
    <w:rsid w:val="006D052F"/>
    <w:rsid w:val="006D5469"/>
    <w:rsid w:val="006D6ED1"/>
    <w:rsid w:val="006E0011"/>
    <w:rsid w:val="006E0FC2"/>
    <w:rsid w:val="006E48EF"/>
    <w:rsid w:val="00700475"/>
    <w:rsid w:val="007025A8"/>
    <w:rsid w:val="0071154A"/>
    <w:rsid w:val="00713F35"/>
    <w:rsid w:val="0071487A"/>
    <w:rsid w:val="00717B31"/>
    <w:rsid w:val="007247B8"/>
    <w:rsid w:val="00726775"/>
    <w:rsid w:val="007314CF"/>
    <w:rsid w:val="00731660"/>
    <w:rsid w:val="00732E50"/>
    <w:rsid w:val="0073368D"/>
    <w:rsid w:val="00742B01"/>
    <w:rsid w:val="007436F3"/>
    <w:rsid w:val="00751153"/>
    <w:rsid w:val="00752350"/>
    <w:rsid w:val="007560B6"/>
    <w:rsid w:val="007616E9"/>
    <w:rsid w:val="00767255"/>
    <w:rsid w:val="007705F2"/>
    <w:rsid w:val="00770B3A"/>
    <w:rsid w:val="00775D89"/>
    <w:rsid w:val="00776EAD"/>
    <w:rsid w:val="0078766E"/>
    <w:rsid w:val="00787AB1"/>
    <w:rsid w:val="00791FB1"/>
    <w:rsid w:val="00793801"/>
    <w:rsid w:val="007968BC"/>
    <w:rsid w:val="007A290D"/>
    <w:rsid w:val="007A5620"/>
    <w:rsid w:val="007A6277"/>
    <w:rsid w:val="007A7CFC"/>
    <w:rsid w:val="007B2EAA"/>
    <w:rsid w:val="007C4BEF"/>
    <w:rsid w:val="007C692F"/>
    <w:rsid w:val="007C7C3B"/>
    <w:rsid w:val="007D289B"/>
    <w:rsid w:val="007D775A"/>
    <w:rsid w:val="007E4789"/>
    <w:rsid w:val="007E6C14"/>
    <w:rsid w:val="007F189F"/>
    <w:rsid w:val="007F6C9F"/>
    <w:rsid w:val="00803582"/>
    <w:rsid w:val="00806888"/>
    <w:rsid w:val="008073EE"/>
    <w:rsid w:val="008128ED"/>
    <w:rsid w:val="00817205"/>
    <w:rsid w:val="00824FF5"/>
    <w:rsid w:val="008269E8"/>
    <w:rsid w:val="00826F1C"/>
    <w:rsid w:val="00832613"/>
    <w:rsid w:val="00833DBB"/>
    <w:rsid w:val="008431FC"/>
    <w:rsid w:val="00851B79"/>
    <w:rsid w:val="00853AFD"/>
    <w:rsid w:val="00854317"/>
    <w:rsid w:val="008545E5"/>
    <w:rsid w:val="00863BF2"/>
    <w:rsid w:val="008657A9"/>
    <w:rsid w:val="0086659B"/>
    <w:rsid w:val="00872787"/>
    <w:rsid w:val="00875A5F"/>
    <w:rsid w:val="0088037E"/>
    <w:rsid w:val="00882A34"/>
    <w:rsid w:val="00883BC1"/>
    <w:rsid w:val="00887617"/>
    <w:rsid w:val="00893BFB"/>
    <w:rsid w:val="008948D2"/>
    <w:rsid w:val="008A0CD9"/>
    <w:rsid w:val="008A143C"/>
    <w:rsid w:val="008A2350"/>
    <w:rsid w:val="008A2F64"/>
    <w:rsid w:val="008A423E"/>
    <w:rsid w:val="008A6E10"/>
    <w:rsid w:val="008A7EED"/>
    <w:rsid w:val="008B25A4"/>
    <w:rsid w:val="008B496E"/>
    <w:rsid w:val="008C3762"/>
    <w:rsid w:val="008C6CBC"/>
    <w:rsid w:val="008E2985"/>
    <w:rsid w:val="008E3015"/>
    <w:rsid w:val="008F526C"/>
    <w:rsid w:val="00900585"/>
    <w:rsid w:val="00901BF7"/>
    <w:rsid w:val="00901EF5"/>
    <w:rsid w:val="00903725"/>
    <w:rsid w:val="0091040B"/>
    <w:rsid w:val="009129AD"/>
    <w:rsid w:val="00917E32"/>
    <w:rsid w:val="0092180F"/>
    <w:rsid w:val="00925176"/>
    <w:rsid w:val="00926578"/>
    <w:rsid w:val="009356E9"/>
    <w:rsid w:val="00955336"/>
    <w:rsid w:val="009556AB"/>
    <w:rsid w:val="00957D70"/>
    <w:rsid w:val="00957F0C"/>
    <w:rsid w:val="00963E44"/>
    <w:rsid w:val="00967FE6"/>
    <w:rsid w:val="009702C2"/>
    <w:rsid w:val="00970BBB"/>
    <w:rsid w:val="00974429"/>
    <w:rsid w:val="00981699"/>
    <w:rsid w:val="0098578C"/>
    <w:rsid w:val="009907B8"/>
    <w:rsid w:val="00991E87"/>
    <w:rsid w:val="0099402F"/>
    <w:rsid w:val="009A7A9B"/>
    <w:rsid w:val="009B1309"/>
    <w:rsid w:val="009B3340"/>
    <w:rsid w:val="009B47E0"/>
    <w:rsid w:val="009C22DC"/>
    <w:rsid w:val="009C4ECC"/>
    <w:rsid w:val="009C735B"/>
    <w:rsid w:val="009D04C6"/>
    <w:rsid w:val="009E68FE"/>
    <w:rsid w:val="009F04C8"/>
    <w:rsid w:val="009F139B"/>
    <w:rsid w:val="009F1640"/>
    <w:rsid w:val="009F2D3D"/>
    <w:rsid w:val="009F77CA"/>
    <w:rsid w:val="00A062BB"/>
    <w:rsid w:val="00A135FE"/>
    <w:rsid w:val="00A26018"/>
    <w:rsid w:val="00A264DB"/>
    <w:rsid w:val="00A276CD"/>
    <w:rsid w:val="00A32DC2"/>
    <w:rsid w:val="00A3417B"/>
    <w:rsid w:val="00A44AB0"/>
    <w:rsid w:val="00A571D5"/>
    <w:rsid w:val="00A57F65"/>
    <w:rsid w:val="00A60812"/>
    <w:rsid w:val="00A638F9"/>
    <w:rsid w:val="00A7126A"/>
    <w:rsid w:val="00A71728"/>
    <w:rsid w:val="00A72BFB"/>
    <w:rsid w:val="00A76B6F"/>
    <w:rsid w:val="00A84462"/>
    <w:rsid w:val="00A87E26"/>
    <w:rsid w:val="00A9320D"/>
    <w:rsid w:val="00A94156"/>
    <w:rsid w:val="00A95E74"/>
    <w:rsid w:val="00A97C76"/>
    <w:rsid w:val="00AA4D0F"/>
    <w:rsid w:val="00AB025C"/>
    <w:rsid w:val="00AB2F63"/>
    <w:rsid w:val="00AB54FC"/>
    <w:rsid w:val="00AC5824"/>
    <w:rsid w:val="00AC6862"/>
    <w:rsid w:val="00AC6D60"/>
    <w:rsid w:val="00AD53E5"/>
    <w:rsid w:val="00AD5EE4"/>
    <w:rsid w:val="00AE06F5"/>
    <w:rsid w:val="00AE0D51"/>
    <w:rsid w:val="00AE19F6"/>
    <w:rsid w:val="00AE3B87"/>
    <w:rsid w:val="00AE6520"/>
    <w:rsid w:val="00AF12D9"/>
    <w:rsid w:val="00AF2A4E"/>
    <w:rsid w:val="00AF7E85"/>
    <w:rsid w:val="00B029DC"/>
    <w:rsid w:val="00B03670"/>
    <w:rsid w:val="00B05F9C"/>
    <w:rsid w:val="00B121B6"/>
    <w:rsid w:val="00B14558"/>
    <w:rsid w:val="00B21609"/>
    <w:rsid w:val="00B25BC2"/>
    <w:rsid w:val="00B2654C"/>
    <w:rsid w:val="00B35DF5"/>
    <w:rsid w:val="00B374D3"/>
    <w:rsid w:val="00B42106"/>
    <w:rsid w:val="00B46295"/>
    <w:rsid w:val="00B527C9"/>
    <w:rsid w:val="00B57182"/>
    <w:rsid w:val="00B712C6"/>
    <w:rsid w:val="00B75434"/>
    <w:rsid w:val="00B761F7"/>
    <w:rsid w:val="00B76852"/>
    <w:rsid w:val="00B771CC"/>
    <w:rsid w:val="00B8273D"/>
    <w:rsid w:val="00B839D4"/>
    <w:rsid w:val="00B83F85"/>
    <w:rsid w:val="00B86595"/>
    <w:rsid w:val="00B86923"/>
    <w:rsid w:val="00B937CA"/>
    <w:rsid w:val="00B9512E"/>
    <w:rsid w:val="00B96C68"/>
    <w:rsid w:val="00BA1249"/>
    <w:rsid w:val="00BA1E3E"/>
    <w:rsid w:val="00BA202E"/>
    <w:rsid w:val="00BA5E7B"/>
    <w:rsid w:val="00BB0060"/>
    <w:rsid w:val="00BB2EC3"/>
    <w:rsid w:val="00BB42CF"/>
    <w:rsid w:val="00BC1205"/>
    <w:rsid w:val="00BC5D66"/>
    <w:rsid w:val="00BD5CC2"/>
    <w:rsid w:val="00BD7019"/>
    <w:rsid w:val="00BD7202"/>
    <w:rsid w:val="00BD7265"/>
    <w:rsid w:val="00BF03FB"/>
    <w:rsid w:val="00BF3705"/>
    <w:rsid w:val="00BF3B7D"/>
    <w:rsid w:val="00BF5F52"/>
    <w:rsid w:val="00BF64A8"/>
    <w:rsid w:val="00C02AB5"/>
    <w:rsid w:val="00C04F06"/>
    <w:rsid w:val="00C141CF"/>
    <w:rsid w:val="00C1666B"/>
    <w:rsid w:val="00C16ACE"/>
    <w:rsid w:val="00C21BE3"/>
    <w:rsid w:val="00C21E51"/>
    <w:rsid w:val="00C30CBE"/>
    <w:rsid w:val="00C33763"/>
    <w:rsid w:val="00C34058"/>
    <w:rsid w:val="00C36A48"/>
    <w:rsid w:val="00C37C50"/>
    <w:rsid w:val="00C40186"/>
    <w:rsid w:val="00C44B52"/>
    <w:rsid w:val="00C46B31"/>
    <w:rsid w:val="00C555A9"/>
    <w:rsid w:val="00C61393"/>
    <w:rsid w:val="00C74887"/>
    <w:rsid w:val="00C81331"/>
    <w:rsid w:val="00C82085"/>
    <w:rsid w:val="00C829CD"/>
    <w:rsid w:val="00CA1860"/>
    <w:rsid w:val="00CA2F68"/>
    <w:rsid w:val="00CB0970"/>
    <w:rsid w:val="00CB3A7E"/>
    <w:rsid w:val="00CB48F7"/>
    <w:rsid w:val="00CC17A3"/>
    <w:rsid w:val="00CC56E1"/>
    <w:rsid w:val="00CE0AF4"/>
    <w:rsid w:val="00CE726B"/>
    <w:rsid w:val="00CE773B"/>
    <w:rsid w:val="00CE7C22"/>
    <w:rsid w:val="00CF18FD"/>
    <w:rsid w:val="00CF29E6"/>
    <w:rsid w:val="00CF7F80"/>
    <w:rsid w:val="00D03AAC"/>
    <w:rsid w:val="00D05F3C"/>
    <w:rsid w:val="00D10A14"/>
    <w:rsid w:val="00D17671"/>
    <w:rsid w:val="00D21FF4"/>
    <w:rsid w:val="00D22942"/>
    <w:rsid w:val="00D304D1"/>
    <w:rsid w:val="00D328D4"/>
    <w:rsid w:val="00D32B55"/>
    <w:rsid w:val="00D35258"/>
    <w:rsid w:val="00D358F2"/>
    <w:rsid w:val="00D453FF"/>
    <w:rsid w:val="00D479EC"/>
    <w:rsid w:val="00D513F1"/>
    <w:rsid w:val="00D53265"/>
    <w:rsid w:val="00D54D38"/>
    <w:rsid w:val="00D619EE"/>
    <w:rsid w:val="00D62C3F"/>
    <w:rsid w:val="00D66139"/>
    <w:rsid w:val="00D735CF"/>
    <w:rsid w:val="00D91DF5"/>
    <w:rsid w:val="00D9240F"/>
    <w:rsid w:val="00D9248F"/>
    <w:rsid w:val="00D93912"/>
    <w:rsid w:val="00D95983"/>
    <w:rsid w:val="00DA1F20"/>
    <w:rsid w:val="00DA50E8"/>
    <w:rsid w:val="00DA5442"/>
    <w:rsid w:val="00DA72C5"/>
    <w:rsid w:val="00DB0E5F"/>
    <w:rsid w:val="00DB6D50"/>
    <w:rsid w:val="00DC1CCF"/>
    <w:rsid w:val="00DC5599"/>
    <w:rsid w:val="00DC569B"/>
    <w:rsid w:val="00DC591A"/>
    <w:rsid w:val="00DD2173"/>
    <w:rsid w:val="00DD24DA"/>
    <w:rsid w:val="00DD6B5E"/>
    <w:rsid w:val="00DE1FB3"/>
    <w:rsid w:val="00DE65BF"/>
    <w:rsid w:val="00E00EF3"/>
    <w:rsid w:val="00E0139E"/>
    <w:rsid w:val="00E02388"/>
    <w:rsid w:val="00E12633"/>
    <w:rsid w:val="00E14ED5"/>
    <w:rsid w:val="00E40FE0"/>
    <w:rsid w:val="00E413F9"/>
    <w:rsid w:val="00E4595D"/>
    <w:rsid w:val="00E50894"/>
    <w:rsid w:val="00E6685A"/>
    <w:rsid w:val="00E725F5"/>
    <w:rsid w:val="00E72EB6"/>
    <w:rsid w:val="00E732F5"/>
    <w:rsid w:val="00E7622D"/>
    <w:rsid w:val="00E76E98"/>
    <w:rsid w:val="00E85631"/>
    <w:rsid w:val="00EA23EF"/>
    <w:rsid w:val="00EA4248"/>
    <w:rsid w:val="00EB1891"/>
    <w:rsid w:val="00EB41E5"/>
    <w:rsid w:val="00EC2947"/>
    <w:rsid w:val="00EC4D1C"/>
    <w:rsid w:val="00ED1675"/>
    <w:rsid w:val="00ED193E"/>
    <w:rsid w:val="00ED3568"/>
    <w:rsid w:val="00ED5D66"/>
    <w:rsid w:val="00EE3049"/>
    <w:rsid w:val="00EE6D0E"/>
    <w:rsid w:val="00EF1A07"/>
    <w:rsid w:val="00EF3BF6"/>
    <w:rsid w:val="00F0410F"/>
    <w:rsid w:val="00F15922"/>
    <w:rsid w:val="00F22C48"/>
    <w:rsid w:val="00F31D20"/>
    <w:rsid w:val="00F333A6"/>
    <w:rsid w:val="00F33E00"/>
    <w:rsid w:val="00F40A1C"/>
    <w:rsid w:val="00F43369"/>
    <w:rsid w:val="00F441FD"/>
    <w:rsid w:val="00F464AF"/>
    <w:rsid w:val="00F47DB2"/>
    <w:rsid w:val="00F52FAB"/>
    <w:rsid w:val="00F5746B"/>
    <w:rsid w:val="00F61C7B"/>
    <w:rsid w:val="00F6259A"/>
    <w:rsid w:val="00F66B2E"/>
    <w:rsid w:val="00F67BC0"/>
    <w:rsid w:val="00F701F1"/>
    <w:rsid w:val="00F72BD5"/>
    <w:rsid w:val="00F75076"/>
    <w:rsid w:val="00F76FE1"/>
    <w:rsid w:val="00F81E11"/>
    <w:rsid w:val="00F90253"/>
    <w:rsid w:val="00F905BB"/>
    <w:rsid w:val="00F9624E"/>
    <w:rsid w:val="00FA0115"/>
    <w:rsid w:val="00FA0986"/>
    <w:rsid w:val="00FB1879"/>
    <w:rsid w:val="00FB68F4"/>
    <w:rsid w:val="00FC6B1F"/>
    <w:rsid w:val="00FD7FA4"/>
    <w:rsid w:val="00FE3493"/>
    <w:rsid w:val="00FE612F"/>
    <w:rsid w:val="00FF3285"/>
    <w:rsid w:val="00FF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3A1C7"/>
  <w15:chartTrackingRefBased/>
  <w15:docId w15:val="{7388A189-9241-49B3-BE1A-C10D6FD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7AC"/>
    <w:pPr>
      <w:tabs>
        <w:tab w:val="center" w:pos="4513"/>
        <w:tab w:val="right" w:pos="9026"/>
      </w:tabs>
      <w:spacing w:line="240" w:lineRule="auto"/>
    </w:pPr>
  </w:style>
  <w:style w:type="character" w:customStyle="1" w:styleId="HeaderChar">
    <w:name w:val="Header Char"/>
    <w:basedOn w:val="DefaultParagraphFont"/>
    <w:link w:val="Header"/>
    <w:uiPriority w:val="99"/>
    <w:rsid w:val="002E57AC"/>
  </w:style>
  <w:style w:type="paragraph" w:styleId="Footer">
    <w:name w:val="footer"/>
    <w:basedOn w:val="Normal"/>
    <w:link w:val="FooterChar"/>
    <w:uiPriority w:val="99"/>
    <w:unhideWhenUsed/>
    <w:rsid w:val="002E57AC"/>
    <w:pPr>
      <w:tabs>
        <w:tab w:val="center" w:pos="4513"/>
        <w:tab w:val="right" w:pos="9026"/>
      </w:tabs>
      <w:spacing w:line="240" w:lineRule="auto"/>
    </w:pPr>
  </w:style>
  <w:style w:type="character" w:customStyle="1" w:styleId="FooterChar">
    <w:name w:val="Footer Char"/>
    <w:basedOn w:val="DefaultParagraphFont"/>
    <w:link w:val="Footer"/>
    <w:uiPriority w:val="99"/>
    <w:rsid w:val="002E57AC"/>
  </w:style>
  <w:style w:type="table" w:styleId="TableGrid">
    <w:name w:val="Table Grid"/>
    <w:basedOn w:val="TableNormal"/>
    <w:uiPriority w:val="39"/>
    <w:rsid w:val="00D959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36F3"/>
    <w:rPr>
      <w:color w:val="0563C1" w:themeColor="hyperlink"/>
      <w:u w:val="single"/>
    </w:rPr>
  </w:style>
  <w:style w:type="character" w:styleId="UnresolvedMention">
    <w:name w:val="Unresolved Mention"/>
    <w:basedOn w:val="DefaultParagraphFont"/>
    <w:uiPriority w:val="99"/>
    <w:semiHidden/>
    <w:unhideWhenUsed/>
    <w:rsid w:val="007436F3"/>
    <w:rPr>
      <w:color w:val="605E5C"/>
      <w:shd w:val="clear" w:color="auto" w:fill="E1DFDD"/>
    </w:rPr>
  </w:style>
  <w:style w:type="character" w:styleId="FollowedHyperlink">
    <w:name w:val="FollowedHyperlink"/>
    <w:basedOn w:val="DefaultParagraphFont"/>
    <w:uiPriority w:val="99"/>
    <w:semiHidden/>
    <w:unhideWhenUsed/>
    <w:rsid w:val="00DC1CCF"/>
    <w:rPr>
      <w:color w:val="954F72" w:themeColor="followedHyperlink"/>
      <w:u w:val="single"/>
    </w:rPr>
  </w:style>
  <w:style w:type="paragraph" w:styleId="ListParagraph">
    <w:name w:val="List Paragraph"/>
    <w:basedOn w:val="Normal"/>
    <w:uiPriority w:val="34"/>
    <w:qFormat/>
    <w:rsid w:val="003B7D01"/>
    <w:pPr>
      <w:ind w:left="720"/>
      <w:contextualSpacing/>
    </w:pPr>
  </w:style>
  <w:style w:type="paragraph" w:customStyle="1" w:styleId="7Tablebodycopy">
    <w:name w:val="7 Table body copy"/>
    <w:basedOn w:val="Normal"/>
    <w:qFormat/>
    <w:rsid w:val="00444AC1"/>
    <w:pPr>
      <w:spacing w:after="60" w:line="240" w:lineRule="auto"/>
    </w:pPr>
    <w:rPr>
      <w:rFonts w:eastAsia="MS Mincho" w:cs="Times New Roman"/>
      <w:sz w:val="20"/>
      <w:szCs w:val="24"/>
      <w:lang w:val="en-US"/>
    </w:rPr>
  </w:style>
  <w:style w:type="character" w:styleId="PlaceholderText">
    <w:name w:val="Placeholder Text"/>
    <w:basedOn w:val="DefaultParagraphFont"/>
    <w:uiPriority w:val="99"/>
    <w:semiHidden/>
    <w:rsid w:val="00D62C3F"/>
    <w:rPr>
      <w:color w:val="808080"/>
    </w:rPr>
  </w:style>
  <w:style w:type="paragraph" w:styleId="NormalWeb">
    <w:name w:val="Normal (Web)"/>
    <w:basedOn w:val="Normal"/>
    <w:uiPriority w:val="99"/>
    <w:semiHidden/>
    <w:unhideWhenUsed/>
    <w:rsid w:val="002B67B5"/>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paragraph">
    <w:name w:val="paragraph"/>
    <w:basedOn w:val="Normal"/>
    <w:rsid w:val="00A3417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A3417B"/>
  </w:style>
  <w:style w:type="character" w:customStyle="1" w:styleId="eop">
    <w:name w:val="eop"/>
    <w:basedOn w:val="DefaultParagraphFont"/>
    <w:rsid w:val="00A3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062957">
      <w:bodyDiv w:val="1"/>
      <w:marLeft w:val="0"/>
      <w:marRight w:val="0"/>
      <w:marTop w:val="0"/>
      <w:marBottom w:val="0"/>
      <w:divBdr>
        <w:top w:val="none" w:sz="0" w:space="0" w:color="auto"/>
        <w:left w:val="none" w:sz="0" w:space="0" w:color="auto"/>
        <w:bottom w:val="none" w:sz="0" w:space="0" w:color="auto"/>
        <w:right w:val="none" w:sz="0" w:space="0" w:color="auto"/>
      </w:divBdr>
      <w:divsChild>
        <w:div w:id="504322864">
          <w:marLeft w:val="0"/>
          <w:marRight w:val="0"/>
          <w:marTop w:val="0"/>
          <w:marBottom w:val="0"/>
          <w:divBdr>
            <w:top w:val="none" w:sz="0" w:space="0" w:color="auto"/>
            <w:left w:val="none" w:sz="0" w:space="0" w:color="auto"/>
            <w:bottom w:val="none" w:sz="0" w:space="0" w:color="auto"/>
            <w:right w:val="none" w:sz="0" w:space="0" w:color="auto"/>
          </w:divBdr>
        </w:div>
        <w:div w:id="1537696950">
          <w:marLeft w:val="0"/>
          <w:marRight w:val="0"/>
          <w:marTop w:val="0"/>
          <w:marBottom w:val="0"/>
          <w:divBdr>
            <w:top w:val="none" w:sz="0" w:space="0" w:color="auto"/>
            <w:left w:val="none" w:sz="0" w:space="0" w:color="auto"/>
            <w:bottom w:val="none" w:sz="0" w:space="0" w:color="auto"/>
            <w:right w:val="none" w:sz="0" w:space="0" w:color="auto"/>
          </w:divBdr>
        </w:div>
        <w:div w:id="992949637">
          <w:marLeft w:val="0"/>
          <w:marRight w:val="0"/>
          <w:marTop w:val="0"/>
          <w:marBottom w:val="0"/>
          <w:divBdr>
            <w:top w:val="none" w:sz="0" w:space="0" w:color="auto"/>
            <w:left w:val="none" w:sz="0" w:space="0" w:color="auto"/>
            <w:bottom w:val="none" w:sz="0" w:space="0" w:color="auto"/>
            <w:right w:val="none" w:sz="0" w:space="0" w:color="auto"/>
          </w:divBdr>
        </w:div>
        <w:div w:id="1407024474">
          <w:marLeft w:val="0"/>
          <w:marRight w:val="0"/>
          <w:marTop w:val="0"/>
          <w:marBottom w:val="0"/>
          <w:divBdr>
            <w:top w:val="none" w:sz="0" w:space="0" w:color="auto"/>
            <w:left w:val="none" w:sz="0" w:space="0" w:color="auto"/>
            <w:bottom w:val="none" w:sz="0" w:space="0" w:color="auto"/>
            <w:right w:val="none" w:sz="0" w:space="0" w:color="auto"/>
          </w:divBdr>
        </w:div>
        <w:div w:id="197740876">
          <w:marLeft w:val="0"/>
          <w:marRight w:val="0"/>
          <w:marTop w:val="0"/>
          <w:marBottom w:val="0"/>
          <w:divBdr>
            <w:top w:val="none" w:sz="0" w:space="0" w:color="auto"/>
            <w:left w:val="none" w:sz="0" w:space="0" w:color="auto"/>
            <w:bottom w:val="none" w:sz="0" w:space="0" w:color="auto"/>
            <w:right w:val="none" w:sz="0" w:space="0" w:color="auto"/>
          </w:divBdr>
        </w:div>
        <w:div w:id="2109500806">
          <w:marLeft w:val="0"/>
          <w:marRight w:val="0"/>
          <w:marTop w:val="0"/>
          <w:marBottom w:val="0"/>
          <w:divBdr>
            <w:top w:val="none" w:sz="0" w:space="0" w:color="auto"/>
            <w:left w:val="none" w:sz="0" w:space="0" w:color="auto"/>
            <w:bottom w:val="none" w:sz="0" w:space="0" w:color="auto"/>
            <w:right w:val="none" w:sz="0" w:space="0" w:color="auto"/>
          </w:divBdr>
        </w:div>
        <w:div w:id="1426345716">
          <w:marLeft w:val="0"/>
          <w:marRight w:val="0"/>
          <w:marTop w:val="0"/>
          <w:marBottom w:val="0"/>
          <w:divBdr>
            <w:top w:val="none" w:sz="0" w:space="0" w:color="auto"/>
            <w:left w:val="none" w:sz="0" w:space="0" w:color="auto"/>
            <w:bottom w:val="none" w:sz="0" w:space="0" w:color="auto"/>
            <w:right w:val="none" w:sz="0" w:space="0" w:color="auto"/>
          </w:divBdr>
        </w:div>
      </w:divsChild>
    </w:div>
    <w:div w:id="1099258921">
      <w:bodyDiv w:val="1"/>
      <w:marLeft w:val="0"/>
      <w:marRight w:val="0"/>
      <w:marTop w:val="0"/>
      <w:marBottom w:val="0"/>
      <w:divBdr>
        <w:top w:val="none" w:sz="0" w:space="0" w:color="auto"/>
        <w:left w:val="none" w:sz="0" w:space="0" w:color="auto"/>
        <w:bottom w:val="none" w:sz="0" w:space="0" w:color="auto"/>
        <w:right w:val="none" w:sz="0" w:space="0" w:color="auto"/>
      </w:divBdr>
    </w:div>
    <w:div w:id="1888879586">
      <w:bodyDiv w:val="1"/>
      <w:marLeft w:val="0"/>
      <w:marRight w:val="0"/>
      <w:marTop w:val="0"/>
      <w:marBottom w:val="0"/>
      <w:divBdr>
        <w:top w:val="none" w:sz="0" w:space="0" w:color="auto"/>
        <w:left w:val="none" w:sz="0" w:space="0" w:color="auto"/>
        <w:bottom w:val="none" w:sz="0" w:space="0" w:color="auto"/>
        <w:right w:val="none" w:sz="0" w:space="0" w:color="auto"/>
      </w:divBdr>
    </w:div>
    <w:div w:id="1936595917">
      <w:bodyDiv w:val="1"/>
      <w:marLeft w:val="0"/>
      <w:marRight w:val="0"/>
      <w:marTop w:val="0"/>
      <w:marBottom w:val="0"/>
      <w:divBdr>
        <w:top w:val="none" w:sz="0" w:space="0" w:color="auto"/>
        <w:left w:val="none" w:sz="0" w:space="0" w:color="auto"/>
        <w:bottom w:val="none" w:sz="0" w:space="0" w:color="auto"/>
        <w:right w:val="none" w:sz="0" w:space="0" w:color="auto"/>
      </w:divBdr>
      <w:divsChild>
        <w:div w:id="208492235">
          <w:marLeft w:val="446"/>
          <w:marRight w:val="0"/>
          <w:marTop w:val="0"/>
          <w:marBottom w:val="0"/>
          <w:divBdr>
            <w:top w:val="none" w:sz="0" w:space="0" w:color="auto"/>
            <w:left w:val="none" w:sz="0" w:space="0" w:color="auto"/>
            <w:bottom w:val="none" w:sz="0" w:space="0" w:color="auto"/>
            <w:right w:val="none" w:sz="0" w:space="0" w:color="auto"/>
          </w:divBdr>
        </w:div>
        <w:div w:id="1850286932">
          <w:marLeft w:val="446"/>
          <w:marRight w:val="0"/>
          <w:marTop w:val="0"/>
          <w:marBottom w:val="0"/>
          <w:divBdr>
            <w:top w:val="none" w:sz="0" w:space="0" w:color="auto"/>
            <w:left w:val="none" w:sz="0" w:space="0" w:color="auto"/>
            <w:bottom w:val="none" w:sz="0" w:space="0" w:color="auto"/>
            <w:right w:val="none" w:sz="0" w:space="0" w:color="auto"/>
          </w:divBdr>
        </w:div>
        <w:div w:id="876284890">
          <w:marLeft w:val="1627"/>
          <w:marRight w:val="0"/>
          <w:marTop w:val="0"/>
          <w:marBottom w:val="0"/>
          <w:divBdr>
            <w:top w:val="none" w:sz="0" w:space="0" w:color="auto"/>
            <w:left w:val="none" w:sz="0" w:space="0" w:color="auto"/>
            <w:bottom w:val="none" w:sz="0" w:space="0" w:color="auto"/>
            <w:right w:val="none" w:sz="0" w:space="0" w:color="auto"/>
          </w:divBdr>
        </w:div>
        <w:div w:id="582953531">
          <w:marLeft w:val="1627"/>
          <w:marRight w:val="0"/>
          <w:marTop w:val="0"/>
          <w:marBottom w:val="0"/>
          <w:divBdr>
            <w:top w:val="none" w:sz="0" w:space="0" w:color="auto"/>
            <w:left w:val="none" w:sz="0" w:space="0" w:color="auto"/>
            <w:bottom w:val="none" w:sz="0" w:space="0" w:color="auto"/>
            <w:right w:val="none" w:sz="0" w:space="0" w:color="auto"/>
          </w:divBdr>
        </w:div>
        <w:div w:id="1086614052">
          <w:marLeft w:val="547"/>
          <w:marRight w:val="0"/>
          <w:marTop w:val="0"/>
          <w:marBottom w:val="0"/>
          <w:divBdr>
            <w:top w:val="none" w:sz="0" w:space="0" w:color="auto"/>
            <w:left w:val="none" w:sz="0" w:space="0" w:color="auto"/>
            <w:bottom w:val="none" w:sz="0" w:space="0" w:color="auto"/>
            <w:right w:val="none" w:sz="0" w:space="0" w:color="auto"/>
          </w:divBdr>
        </w:div>
        <w:div w:id="1378581074">
          <w:marLeft w:val="446"/>
          <w:marRight w:val="0"/>
          <w:marTop w:val="0"/>
          <w:marBottom w:val="0"/>
          <w:divBdr>
            <w:top w:val="none" w:sz="0" w:space="0" w:color="auto"/>
            <w:left w:val="none" w:sz="0" w:space="0" w:color="auto"/>
            <w:bottom w:val="none" w:sz="0" w:space="0" w:color="auto"/>
            <w:right w:val="none" w:sz="0" w:space="0" w:color="auto"/>
          </w:divBdr>
        </w:div>
        <w:div w:id="2113091523">
          <w:marLeft w:val="1267"/>
          <w:marRight w:val="0"/>
          <w:marTop w:val="0"/>
          <w:marBottom w:val="0"/>
          <w:divBdr>
            <w:top w:val="none" w:sz="0" w:space="0" w:color="auto"/>
            <w:left w:val="none" w:sz="0" w:space="0" w:color="auto"/>
            <w:bottom w:val="none" w:sz="0" w:space="0" w:color="auto"/>
            <w:right w:val="none" w:sz="0" w:space="0" w:color="auto"/>
          </w:divBdr>
        </w:div>
        <w:div w:id="508646377">
          <w:marLeft w:val="1267"/>
          <w:marRight w:val="0"/>
          <w:marTop w:val="0"/>
          <w:marBottom w:val="0"/>
          <w:divBdr>
            <w:top w:val="none" w:sz="0" w:space="0" w:color="auto"/>
            <w:left w:val="none" w:sz="0" w:space="0" w:color="auto"/>
            <w:bottom w:val="none" w:sz="0" w:space="0" w:color="auto"/>
            <w:right w:val="none" w:sz="0" w:space="0" w:color="auto"/>
          </w:divBdr>
        </w:div>
        <w:div w:id="1810322618">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event-duty-guidance/revised-prevent-duty-guidance-for-england-and-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safeguard-children--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prevent-duty-guidance/revised-prevent-duty-guidance-for-england-and-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140e513-9c0e-4e73-9b29-9e780522eb94">
      <UserInfo>
        <DisplayName>Jo Barclay - Head of Education Safeguarding and Wellbeing</DisplayName>
        <AccountId>7</AccountId>
        <AccountType/>
      </UserInfo>
    </SharedWithUsers>
    <Date xmlns="a9f12287-5f74-4593-92c9-e973669b9a71" xsi:nil="true"/>
    <TaxCatchAll xmlns="6a461f78-e7a2-485a-8a47-5fc604b04102" xsi:nil="true"/>
    <lcf76f155ced4ddcb4097134ff3c332f xmlns="a9f12287-5f74-4593-92c9-e973669b9a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20" ma:contentTypeDescription="Create a new document." ma:contentTypeScope="" ma:versionID="df60c11d373ce4378b3586828dec2ed0">
  <xsd:schema xmlns:xsd="http://www.w3.org/2001/XMLSchema" xmlns:xs="http://www.w3.org/2001/XMLSchema" xmlns:p="http://schemas.microsoft.com/office/2006/metadata/properties" xmlns:ns2="a9f12287-5f74-4593-92c9-e973669b9a71" xmlns:ns3="6a461f78-e7a2-485a-8a47-5fc604b04102" xmlns:ns4="6140e513-9c0e-4e73-9b29-9e780522eb94" targetNamespace="http://schemas.microsoft.com/office/2006/metadata/properties" ma:root="true" ma:fieldsID="51055659746cd8832378697ff091808e" ns2:_="" ns3:_="" ns4:_="">
    <xsd:import namespace="a9f12287-5f74-4593-92c9-e973669b9a71"/>
    <xsd:import namespace="6a461f78-e7a2-485a-8a47-5fc604b04102"/>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a9f91b-5079-4527-b5e3-c34a34c91a8c}" ma:internalName="TaxCatchAll" ma:showField="CatchAllData" ma:web="6140e513-9c0e-4e73-9b29-9e780522eb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45D32-F37A-4FA5-84B6-90545D9C62FE}">
  <ds:schemaRefs>
    <ds:schemaRef ds:uri="http://schemas.microsoft.com/office/2006/metadata/properties"/>
    <ds:schemaRef ds:uri="http://schemas.microsoft.com/office/infopath/2007/PartnerControls"/>
    <ds:schemaRef ds:uri="6140e513-9c0e-4e73-9b29-9e780522eb94"/>
    <ds:schemaRef ds:uri="a9f12287-5f74-4593-92c9-e973669b9a71"/>
    <ds:schemaRef ds:uri="6a461f78-e7a2-485a-8a47-5fc604b04102"/>
  </ds:schemaRefs>
</ds:datastoreItem>
</file>

<file path=customXml/itemProps2.xml><?xml version="1.0" encoding="utf-8"?>
<ds:datastoreItem xmlns:ds="http://schemas.openxmlformats.org/officeDocument/2006/customXml" ds:itemID="{D5C63D6C-1AE2-4016-B3DB-A5C51AEEFD13}">
  <ds:schemaRefs>
    <ds:schemaRef ds:uri="http://schemas.microsoft.com/sharepoint/v3/contenttype/forms"/>
  </ds:schemaRefs>
</ds:datastoreItem>
</file>

<file path=customXml/itemProps3.xml><?xml version="1.0" encoding="utf-8"?>
<ds:datastoreItem xmlns:ds="http://schemas.openxmlformats.org/officeDocument/2006/customXml" ds:itemID="{D0BD7A4F-8B25-4C33-8230-25C76219E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a461f78-e7a2-485a-8a47-5fc604b04102"/>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Links>
    <vt:vector size="30" baseType="variant">
      <vt:variant>
        <vt:i4>8323120</vt:i4>
      </vt:variant>
      <vt:variant>
        <vt:i4>12</vt:i4>
      </vt:variant>
      <vt:variant>
        <vt:i4>0</vt:i4>
      </vt:variant>
      <vt:variant>
        <vt:i4>5</vt:i4>
      </vt:variant>
      <vt:variant>
        <vt:lpwstr>Filtering and Monitoring Standards</vt:lpwstr>
      </vt:variant>
      <vt:variant>
        <vt:lpwstr/>
      </vt:variant>
      <vt:variant>
        <vt:i4>5374030</vt:i4>
      </vt:variant>
      <vt:variant>
        <vt:i4>9</vt:i4>
      </vt:variant>
      <vt:variant>
        <vt:i4>0</vt:i4>
      </vt:variant>
      <vt:variant>
        <vt:i4>5</vt:i4>
      </vt:variant>
      <vt:variant>
        <vt:lpwstr>https://www.gov.uk/government/publications/prevent-duty-guidance/revised-prevent-duty-guidance-for-england-and-wales</vt:lpwstr>
      </vt:variant>
      <vt:variant>
        <vt:lpwstr/>
      </vt:variant>
      <vt:variant>
        <vt:i4>4849763</vt:i4>
      </vt:variant>
      <vt:variant>
        <vt:i4>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6291571</vt:i4>
      </vt:variant>
      <vt:variant>
        <vt:i4>3</vt:i4>
      </vt:variant>
      <vt:variant>
        <vt:i4>0</vt:i4>
      </vt:variant>
      <vt:variant>
        <vt:i4>5</vt:i4>
      </vt:variant>
      <vt:variant>
        <vt:lpwstr>https://assets.publishing.service.gov.uk/government/uploads/system/uploads/attachment_data/file/942454/Working_together_to_safeguard_children_inter_agency_guidance.pdf</vt:lpwstr>
      </vt:variant>
      <vt:variant>
        <vt:lpwstr/>
      </vt:variant>
      <vt:variant>
        <vt:i4>1835019</vt:i4>
      </vt:variant>
      <vt:variant>
        <vt:i4>0</vt:i4>
      </vt:variant>
      <vt:variant>
        <vt:i4>0</vt:i4>
      </vt:variant>
      <vt:variant>
        <vt:i4>5</vt:i4>
      </vt:variant>
      <vt:variant>
        <vt:lpwstr>https://www.gov.uk/government/publications/prevent-duty-guidance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McLaren - Education Safeguarding Adviser</dc:creator>
  <cp:keywords/>
  <dc:description/>
  <cp:lastModifiedBy>Clare Ovenden - Education Information Manager</cp:lastModifiedBy>
  <cp:revision>2</cp:revision>
  <cp:lastPrinted>2024-01-02T12:10:00Z</cp:lastPrinted>
  <dcterms:created xsi:type="dcterms:W3CDTF">2026-01-07T14:10:00Z</dcterms:created>
  <dcterms:modified xsi:type="dcterms:W3CDTF">2026-01-07T14:10:00Z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2023-02-03T10:02:32Z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dd5bf03c-77f6-444f-aaa3-56e8e796a920</vt:lpwstr>
  </property>
  <property fmtid="{D5CDD505-2E9C-101B-9397-08002B2CF9AE}" pid="8" name="MSIP_Label_39d8be9e-c8d9-4b9c-bd40-2c27cc7ea2e6_ContentBits">
    <vt:lpwstr>0</vt:lpwstr>
  </property>
  <property fmtid="{D5CDD505-2E9C-101B-9397-08002B2CF9AE}" pid="9" name="ContentTypeId">
    <vt:lpwstr>0x010100BB34A7656483B74FB66C73ECEA17E281</vt:lpwstr>
  </property>
  <property fmtid="{D5CDD505-2E9C-101B-9397-08002B2CF9AE}" pid="10" name="Order">
    <vt:r8>7300</vt:r8>
  </property>
  <property fmtid="{D5CDD505-2E9C-101B-9397-08002B2CF9AE}" pid="11" name="xd_Signature">
    <vt:bool>false</vt:bool>
  </property>
  <property fmtid="{D5CDD505-2E9C-101B-9397-08002B2CF9AE}" pid="12" name="xd_ProgID">
    <vt:lpwstr/>
  </property>
  <property fmtid="{D5CDD505-2E9C-101B-9397-08002B2CF9AE}" pid="13" name="SharedWithUsers">
    <vt:lpwstr/>
  </property>
  <property fmtid="{D5CDD505-2E9C-101B-9397-08002B2CF9AE}" pid="14" name="TemplateUrl">
    <vt:lpwstr/>
  </property>
  <property fmtid="{D5CDD505-2E9C-101B-9397-08002B2CF9AE}" pid="15" name="MediaServiceImageTags">
    <vt:lpwstr/>
  </property>
</Properties>
</file>