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8B2D5" w14:textId="77777777" w:rsidR="00981967" w:rsidRDefault="00981967" w:rsidP="00981967">
      <w:pPr>
        <w:rPr>
          <w:rFonts w:ascii="Aptos" w:eastAsia="Aptos" w:hAnsi="Aptos" w:cs="Aptos"/>
          <w:b/>
          <w:bCs/>
          <w:color w:val="0070C0"/>
          <w:sz w:val="40"/>
          <w:szCs w:val="40"/>
        </w:rPr>
      </w:pPr>
    </w:p>
    <w:p w14:paraId="20E64F06" w14:textId="77777777" w:rsidR="00981967" w:rsidRDefault="00981967" w:rsidP="00981967">
      <w:pPr>
        <w:rPr>
          <w:rFonts w:ascii="Aptos" w:eastAsia="Aptos" w:hAnsi="Aptos" w:cs="Aptos"/>
          <w:b/>
          <w:bCs/>
          <w:color w:val="0070C0"/>
          <w:sz w:val="40"/>
          <w:szCs w:val="40"/>
        </w:rPr>
      </w:pPr>
    </w:p>
    <w:p w14:paraId="443B2073" w14:textId="77777777"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48BF5A8B" w14:textId="77777777" w:rsidR="00981967" w:rsidRDefault="00981967" w:rsidP="00981967">
      <w:pPr>
        <w:rPr>
          <w:rFonts w:ascii="Aptos" w:eastAsia="Aptos" w:hAnsi="Aptos" w:cs="Aptos"/>
          <w:b/>
          <w:bCs/>
          <w:color w:val="0070C0"/>
          <w:sz w:val="40"/>
          <w:szCs w:val="40"/>
        </w:rPr>
      </w:pPr>
    </w:p>
    <w:p w14:paraId="00668596" w14:textId="77777777" w:rsidR="00981967" w:rsidRDefault="00981967" w:rsidP="00981967">
      <w:pPr>
        <w:rPr>
          <w:rFonts w:ascii="Aptos" w:eastAsia="Aptos" w:hAnsi="Aptos" w:cs="Aptos"/>
          <w:b/>
          <w:bCs/>
          <w:color w:val="0070C0"/>
          <w:sz w:val="40"/>
          <w:szCs w:val="40"/>
        </w:rPr>
      </w:pPr>
    </w:p>
    <w:p w14:paraId="686B6364" w14:textId="77777777" w:rsidR="00981967" w:rsidRDefault="00981967" w:rsidP="00981967">
      <w:pPr>
        <w:rPr>
          <w:rFonts w:ascii="Aptos" w:eastAsia="Aptos" w:hAnsi="Aptos" w:cs="Aptos"/>
          <w:b/>
          <w:bCs/>
          <w:color w:val="0070C0"/>
          <w:sz w:val="40"/>
          <w:szCs w:val="40"/>
        </w:rPr>
      </w:pPr>
    </w:p>
    <w:p w14:paraId="390AE8E5" w14:textId="77777777" w:rsidR="00981967" w:rsidRDefault="00981967" w:rsidP="00981967">
      <w:pPr>
        <w:rPr>
          <w:rFonts w:ascii="Aptos" w:eastAsia="Aptos" w:hAnsi="Aptos" w:cs="Aptos"/>
          <w:b/>
          <w:bCs/>
          <w:color w:val="0070C0"/>
          <w:sz w:val="40"/>
          <w:szCs w:val="40"/>
        </w:rPr>
      </w:pPr>
    </w:p>
    <w:p w14:paraId="69B2D3DA"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56A939CE" w14:textId="77777777" w:rsidR="00981967" w:rsidRDefault="00981967" w:rsidP="00981967">
      <w:pPr>
        <w:rPr>
          <w:rFonts w:ascii="Aptos" w:eastAsia="Aptos" w:hAnsi="Aptos" w:cs="Aptos"/>
          <w:b/>
          <w:bCs/>
          <w:color w:val="0070C0"/>
          <w:sz w:val="40"/>
          <w:szCs w:val="40"/>
        </w:rPr>
      </w:pPr>
    </w:p>
    <w:p w14:paraId="77935FCB" w14:textId="77777777" w:rsidR="00981967" w:rsidRDefault="00981967" w:rsidP="00981967">
      <w:pPr>
        <w:rPr>
          <w:rFonts w:ascii="Aptos" w:eastAsia="Aptos" w:hAnsi="Aptos" w:cs="Aptos"/>
          <w:b/>
          <w:bCs/>
          <w:color w:val="0070C0"/>
          <w:sz w:val="40"/>
          <w:szCs w:val="40"/>
        </w:rPr>
      </w:pPr>
    </w:p>
    <w:p w14:paraId="48C54A2A" w14:textId="69FBDFE0" w:rsidR="00981967" w:rsidRPr="00981967" w:rsidRDefault="00FA3F00" w:rsidP="00981967">
      <w:pPr>
        <w:rPr>
          <w:rFonts w:ascii="Aptos" w:eastAsia="Aptos" w:hAnsi="Aptos" w:cs="Aptos"/>
          <w:b/>
          <w:bCs/>
          <w:color w:val="0070C0"/>
          <w:sz w:val="52"/>
          <w:szCs w:val="52"/>
        </w:rPr>
      </w:pPr>
      <w:r>
        <w:rPr>
          <w:rFonts w:ascii="Aptos" w:eastAsia="Aptos" w:hAnsi="Aptos" w:cs="Aptos"/>
          <w:b/>
          <w:bCs/>
          <w:color w:val="0070C0"/>
          <w:sz w:val="52"/>
          <w:szCs w:val="52"/>
        </w:rPr>
        <w:t xml:space="preserve">Safeguarding and </w:t>
      </w:r>
      <w:r w:rsidR="00981967">
        <w:rPr>
          <w:rFonts w:ascii="Aptos" w:eastAsia="Aptos" w:hAnsi="Aptos" w:cs="Aptos"/>
          <w:b/>
          <w:bCs/>
          <w:color w:val="0070C0"/>
          <w:sz w:val="52"/>
          <w:szCs w:val="52"/>
        </w:rPr>
        <w:t>Child Protection Policy</w:t>
      </w:r>
      <w:r w:rsidR="00D25C93">
        <w:rPr>
          <w:rFonts w:ascii="Aptos" w:eastAsia="Aptos" w:hAnsi="Aptos" w:cs="Aptos"/>
          <w:b/>
          <w:bCs/>
          <w:color w:val="0070C0"/>
          <w:sz w:val="52"/>
          <w:szCs w:val="52"/>
        </w:rPr>
        <w:t xml:space="preserve"> (</w:t>
      </w:r>
      <w:r w:rsidR="00F3627C">
        <w:rPr>
          <w:rFonts w:ascii="Aptos" w:eastAsia="Aptos" w:hAnsi="Aptos" w:cs="Aptos"/>
          <w:b/>
          <w:bCs/>
          <w:color w:val="0070C0"/>
          <w:sz w:val="52"/>
          <w:szCs w:val="52"/>
        </w:rPr>
        <w:t>Settings/Childminders with Assts</w:t>
      </w:r>
      <w:r w:rsidR="00D25C93">
        <w:rPr>
          <w:rFonts w:ascii="Aptos" w:eastAsia="Aptos" w:hAnsi="Aptos" w:cs="Aptos"/>
          <w:b/>
          <w:bCs/>
          <w:color w:val="0070C0"/>
          <w:sz w:val="52"/>
          <w:szCs w:val="52"/>
        </w:rPr>
        <w:t>)</w:t>
      </w:r>
    </w:p>
    <w:p w14:paraId="0F980DDA" w14:textId="77777777" w:rsidR="00981967" w:rsidRPr="00FF2398" w:rsidRDefault="00981967" w:rsidP="00981967">
      <w:pPr>
        <w:spacing w:before="45" w:after="45" w:line="240" w:lineRule="auto"/>
        <w:rPr>
          <w:rFonts w:ascii="Aptos" w:hAnsi="Aptos" w:cstheme="minorHAnsi"/>
          <w:b/>
          <w:color w:val="E40037"/>
          <w:sz w:val="44"/>
          <w:szCs w:val="44"/>
          <w:lang w:eastAsia="en-GB"/>
        </w:rPr>
      </w:pPr>
      <w:r w:rsidRPr="00FF2398">
        <w:rPr>
          <w:rFonts w:ascii="Aptos" w:hAnsi="Aptos" w:cstheme="minorHAnsi"/>
          <w:b/>
          <w:color w:val="E40037"/>
          <w:sz w:val="44"/>
          <w:szCs w:val="44"/>
          <w:lang w:eastAsia="en-GB"/>
        </w:rPr>
        <w:t xml:space="preserve">[INSERT NAME OF SETTING] </w:t>
      </w:r>
    </w:p>
    <w:p w14:paraId="1C2DAE8D" w14:textId="41DE7E17" w:rsidR="00981967" w:rsidRDefault="00981967" w:rsidP="00981967">
      <w:pPr>
        <w:spacing w:before="45" w:after="45" w:line="240" w:lineRule="auto"/>
        <w:rPr>
          <w:rFonts w:ascii="Aptos" w:eastAsia="Aptos" w:hAnsi="Aptos" w:cs="Aptos"/>
          <w:b/>
          <w:bCs/>
          <w:color w:val="0070C0"/>
          <w:sz w:val="48"/>
          <w:szCs w:val="48"/>
        </w:rPr>
      </w:pPr>
      <w:r w:rsidRPr="00981967">
        <w:rPr>
          <w:rFonts w:ascii="Aptos" w:eastAsia="Aptos" w:hAnsi="Aptos" w:cs="Aptos"/>
          <w:b/>
          <w:bCs/>
          <w:color w:val="0070C0"/>
          <w:sz w:val="48"/>
          <w:szCs w:val="48"/>
        </w:rPr>
        <w:t>Au</w:t>
      </w:r>
      <w:r>
        <w:rPr>
          <w:rFonts w:ascii="Aptos" w:eastAsia="Aptos" w:hAnsi="Aptos" w:cs="Aptos"/>
          <w:b/>
          <w:bCs/>
          <w:color w:val="0070C0"/>
          <w:sz w:val="48"/>
          <w:szCs w:val="48"/>
        </w:rPr>
        <w:t>gust 2026</w:t>
      </w:r>
    </w:p>
    <w:p w14:paraId="28D57456" w14:textId="77777777" w:rsidR="00981967" w:rsidRDefault="00981967" w:rsidP="00981967">
      <w:pPr>
        <w:spacing w:before="45" w:after="45" w:line="240" w:lineRule="auto"/>
        <w:jc w:val="center"/>
        <w:rPr>
          <w:rFonts w:ascii="Aptos" w:eastAsia="Aptos" w:hAnsi="Aptos" w:cs="Aptos"/>
          <w:b/>
          <w:bCs/>
          <w:color w:val="0070C0"/>
          <w:sz w:val="48"/>
          <w:szCs w:val="48"/>
        </w:rPr>
      </w:pPr>
    </w:p>
    <w:p w14:paraId="762CC5E3" w14:textId="77777777" w:rsidR="00981967" w:rsidRDefault="00981967" w:rsidP="00981967">
      <w:pPr>
        <w:spacing w:before="45" w:after="45" w:line="240" w:lineRule="auto"/>
        <w:jc w:val="center"/>
        <w:rPr>
          <w:rFonts w:ascii="Aptos" w:eastAsia="Aptos" w:hAnsi="Aptos" w:cs="Aptos"/>
          <w:b/>
          <w:bCs/>
          <w:color w:val="0070C0"/>
          <w:sz w:val="48"/>
          <w:szCs w:val="48"/>
        </w:rPr>
      </w:pPr>
    </w:p>
    <w:p w14:paraId="1436E071" w14:textId="62BAD094" w:rsidR="00D92F92" w:rsidRDefault="00D92F92" w:rsidP="00981967">
      <w:pPr>
        <w:spacing w:before="45" w:after="45" w:line="240" w:lineRule="auto"/>
        <w:jc w:val="center"/>
        <w:rPr>
          <w:rFonts w:ascii="Aptos" w:hAnsi="Aptos" w:cstheme="minorHAnsi"/>
          <w:b/>
          <w:bCs/>
          <w:i/>
          <w:color w:val="156082" w:themeColor="accent1"/>
          <w:sz w:val="28"/>
          <w:szCs w:val="28"/>
          <w:lang w:eastAsia="en-GB"/>
        </w:rPr>
      </w:pPr>
      <w:r>
        <w:rPr>
          <w:rFonts w:ascii="Aptos" w:hAnsi="Aptos" w:cstheme="minorHAnsi"/>
          <w:b/>
          <w:bCs/>
          <w:i/>
          <w:color w:val="156082" w:themeColor="accent1"/>
          <w:sz w:val="28"/>
          <w:szCs w:val="28"/>
          <w:lang w:eastAsia="en-GB"/>
        </w:rPr>
        <w:t>APPROVED BY</w:t>
      </w:r>
      <w:r w:rsidR="00C375AB">
        <w:rPr>
          <w:rFonts w:ascii="Aptos" w:hAnsi="Aptos" w:cstheme="minorHAnsi"/>
          <w:b/>
          <w:bCs/>
          <w:i/>
          <w:color w:val="156082" w:themeColor="accent1"/>
          <w:sz w:val="28"/>
          <w:szCs w:val="28"/>
          <w:lang w:eastAsia="en-GB"/>
        </w:rPr>
        <w:t>:</w:t>
      </w:r>
      <w:r>
        <w:rPr>
          <w:rFonts w:ascii="Aptos" w:hAnsi="Aptos" w:cstheme="minorHAnsi"/>
          <w:b/>
          <w:bCs/>
          <w:i/>
          <w:color w:val="156082" w:themeColor="accent1"/>
          <w:sz w:val="28"/>
          <w:szCs w:val="28"/>
          <w:lang w:eastAsia="en-GB"/>
        </w:rPr>
        <w:t xml:space="preserve"> [INSERT </w:t>
      </w:r>
      <w:proofErr w:type="gramStart"/>
      <w:r>
        <w:rPr>
          <w:rFonts w:ascii="Aptos" w:hAnsi="Aptos" w:cstheme="minorHAnsi"/>
          <w:b/>
          <w:bCs/>
          <w:i/>
          <w:color w:val="156082" w:themeColor="accent1"/>
          <w:sz w:val="28"/>
          <w:szCs w:val="28"/>
          <w:lang w:eastAsia="en-GB"/>
        </w:rPr>
        <w:t>NAME]</w:t>
      </w:r>
      <w:r w:rsidR="00C375AB">
        <w:rPr>
          <w:rFonts w:ascii="Aptos" w:hAnsi="Aptos" w:cstheme="minorHAnsi"/>
          <w:b/>
          <w:bCs/>
          <w:i/>
          <w:color w:val="156082" w:themeColor="accent1"/>
          <w:sz w:val="28"/>
          <w:szCs w:val="28"/>
          <w:lang w:eastAsia="en-GB"/>
        </w:rPr>
        <w:t xml:space="preserve">  DATE</w:t>
      </w:r>
      <w:proofErr w:type="gramEnd"/>
      <w:r w:rsidR="00C375AB">
        <w:rPr>
          <w:rFonts w:ascii="Aptos" w:hAnsi="Aptos" w:cstheme="minorHAnsi"/>
          <w:b/>
          <w:bCs/>
          <w:i/>
          <w:color w:val="156082" w:themeColor="accent1"/>
          <w:sz w:val="28"/>
          <w:szCs w:val="28"/>
          <w:lang w:eastAsia="en-GB"/>
        </w:rPr>
        <w:t>: [INSERT DATE]</w:t>
      </w:r>
    </w:p>
    <w:p w14:paraId="1AC303A2" w14:textId="34F1F9A4"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[INSERT DATE]</w:t>
      </w:r>
    </w:p>
    <w:p w14:paraId="466F2A34" w14:textId="77777777" w:rsidR="00981967" w:rsidRPr="00981967" w:rsidRDefault="00981967" w:rsidP="00981967">
      <w:pPr>
        <w:spacing w:before="45" w:after="45" w:line="240" w:lineRule="auto"/>
        <w:rPr>
          <w:rFonts w:ascii="Aptos" w:hAnsi="Aptos" w:cstheme="minorHAnsi"/>
          <w:color w:val="B3290D"/>
          <w:sz w:val="28"/>
          <w:szCs w:val="28"/>
          <w:lang w:eastAsia="en-GB"/>
        </w:rPr>
      </w:pPr>
      <w:r w:rsidRPr="00981967">
        <w:rPr>
          <w:rFonts w:ascii="Aptos" w:hAnsi="Aptos" w:cstheme="minorHAnsi"/>
          <w:color w:val="B3290D"/>
          <w:sz w:val="28"/>
          <w:szCs w:val="28"/>
          <w:lang w:eastAsia="en-GB"/>
        </w:rPr>
        <w:t> </w:t>
      </w:r>
    </w:p>
    <w:p w14:paraId="1016DB92" w14:textId="6A52FB3A" w:rsidR="005A485B" w:rsidRPr="00F3627C" w:rsidRDefault="005A485B" w:rsidP="00F3627C">
      <w:pPr>
        <w:spacing w:before="45" w:after="45" w:line="240" w:lineRule="auto"/>
        <w:rPr>
          <w:rFonts w:ascii="Aptos" w:hAnsi="Aptos" w:cstheme="minorHAnsi"/>
          <w:sz w:val="28"/>
          <w:szCs w:val="28"/>
          <w:lang w:eastAsia="en-GB"/>
        </w:rPr>
      </w:pPr>
    </w:p>
    <w:tbl>
      <w:tblPr>
        <w:tblStyle w:val="TableGrid"/>
        <w:tblW w:w="9776" w:type="dxa"/>
        <w:tblLook w:val="04A0" w:firstRow="1" w:lastRow="0" w:firstColumn="1" w:lastColumn="0" w:noHBand="0" w:noVBand="1"/>
      </w:tblPr>
      <w:tblGrid>
        <w:gridCol w:w="4815"/>
        <w:gridCol w:w="4961"/>
      </w:tblGrid>
      <w:tr w:rsidR="00981967" w:rsidRPr="00981967" w14:paraId="5A500C99" w14:textId="77777777" w:rsidTr="00981967">
        <w:tc>
          <w:tcPr>
            <w:tcW w:w="4815" w:type="dxa"/>
          </w:tcPr>
          <w:p w14:paraId="6A9DE827" w14:textId="77777777" w:rsidR="00981967" w:rsidRDefault="004865E1" w:rsidP="00981967">
            <w:pPr>
              <w:spacing w:before="45" w:after="45" w:line="259" w:lineRule="auto"/>
              <w:rPr>
                <w:rFonts w:ascii="Aptos" w:hAnsi="Aptos" w:cstheme="minorHAnsi"/>
                <w:b/>
                <w:sz w:val="24"/>
                <w:szCs w:val="24"/>
                <w:lang w:eastAsia="en-GB"/>
              </w:rPr>
            </w:pPr>
            <w:r w:rsidRPr="006B69C2">
              <w:rPr>
                <w:rFonts w:ascii="Aptos" w:hAnsi="Aptos" w:cstheme="minorHAnsi"/>
                <w:b/>
                <w:bCs/>
                <w:sz w:val="24"/>
                <w:szCs w:val="24"/>
                <w:lang w:eastAsia="en-GB"/>
              </w:rPr>
              <w:t>Designated Safeguarding Lead</w:t>
            </w:r>
            <w:r w:rsidR="00981967" w:rsidRPr="006B69C2">
              <w:rPr>
                <w:rFonts w:ascii="Aptos" w:hAnsi="Aptos" w:cstheme="minorHAnsi"/>
                <w:b/>
                <w:bCs/>
                <w:sz w:val="24"/>
                <w:szCs w:val="24"/>
                <w:lang w:eastAsia="en-GB"/>
              </w:rPr>
              <w:t xml:space="preserve"> </w:t>
            </w:r>
            <w:r w:rsidR="00981967" w:rsidRPr="006B69C2">
              <w:rPr>
                <w:rFonts w:ascii="Aptos" w:hAnsi="Aptos" w:cstheme="minorHAnsi"/>
                <w:b/>
                <w:sz w:val="24"/>
                <w:szCs w:val="24"/>
                <w:lang w:eastAsia="en-GB"/>
              </w:rPr>
              <w:t>(DSL):</w:t>
            </w:r>
          </w:p>
          <w:p w14:paraId="1E118EC9" w14:textId="2F7D42E0" w:rsidR="004B0215" w:rsidRPr="006B69C2" w:rsidRDefault="004B0215" w:rsidP="00981967">
            <w:pPr>
              <w:spacing w:before="45" w:after="45" w:line="259" w:lineRule="auto"/>
              <w:rPr>
                <w:rFonts w:ascii="Aptos" w:hAnsi="Aptos" w:cstheme="minorHAnsi"/>
                <w:b/>
                <w:sz w:val="24"/>
                <w:szCs w:val="24"/>
                <w:lang w:eastAsia="en-GB"/>
              </w:rPr>
            </w:pPr>
          </w:p>
        </w:tc>
        <w:tc>
          <w:tcPr>
            <w:tcW w:w="4961" w:type="dxa"/>
          </w:tcPr>
          <w:p w14:paraId="229F74C9" w14:textId="77777777" w:rsidR="00981967" w:rsidRPr="00981967" w:rsidRDefault="00981967" w:rsidP="00981967">
            <w:pPr>
              <w:spacing w:before="45" w:after="45" w:line="259" w:lineRule="auto"/>
              <w:rPr>
                <w:rFonts w:ascii="Aptos" w:hAnsi="Aptos" w:cstheme="minorHAnsi"/>
                <w:sz w:val="28"/>
                <w:szCs w:val="28"/>
                <w:lang w:eastAsia="en-GB"/>
              </w:rPr>
            </w:pPr>
          </w:p>
        </w:tc>
      </w:tr>
      <w:tr w:rsidR="00F3627C" w:rsidRPr="00981967" w14:paraId="4D0133A1" w14:textId="77777777" w:rsidTr="00981967">
        <w:tc>
          <w:tcPr>
            <w:tcW w:w="4815" w:type="dxa"/>
          </w:tcPr>
          <w:p w14:paraId="64987CEF" w14:textId="7679324C" w:rsidR="00F3627C" w:rsidRDefault="006B69C2" w:rsidP="00981967">
            <w:pPr>
              <w:spacing w:before="45" w:after="45" w:line="259" w:lineRule="auto"/>
              <w:rPr>
                <w:rFonts w:ascii="Aptos" w:hAnsi="Aptos" w:cstheme="minorHAnsi"/>
                <w:b/>
                <w:bCs/>
                <w:i/>
                <w:iCs/>
                <w:sz w:val="28"/>
                <w:szCs w:val="28"/>
                <w:lang w:eastAsia="en-GB"/>
              </w:rPr>
            </w:pPr>
            <w:r w:rsidRPr="006B69C2">
              <w:rPr>
                <w:rFonts w:ascii="Aptos" w:eastAsia="Calibri" w:hAnsi="Aptos" w:cs="Calibri"/>
                <w:b/>
                <w:bCs/>
                <w:sz w:val="24"/>
                <w:szCs w:val="24"/>
                <w:lang w:eastAsia="en-GB"/>
              </w:rPr>
              <w:t>D</w:t>
            </w:r>
            <w:r w:rsidRPr="006B69C2">
              <w:rPr>
                <w:rFonts w:ascii="Aptos" w:eastAsia="Calibri" w:hAnsi="Aptos" w:cs="Calibri"/>
                <w:b/>
                <w:sz w:val="24"/>
                <w:szCs w:val="24"/>
                <w:lang w:eastAsia="en-GB"/>
              </w:rPr>
              <w:t>eputy Designated Safeguarding Lead (DDSL)</w:t>
            </w:r>
          </w:p>
        </w:tc>
        <w:tc>
          <w:tcPr>
            <w:tcW w:w="4961" w:type="dxa"/>
          </w:tcPr>
          <w:p w14:paraId="48FDD5D5" w14:textId="77777777" w:rsidR="00F3627C" w:rsidRPr="00981967" w:rsidRDefault="00F3627C" w:rsidP="00981967">
            <w:pPr>
              <w:spacing w:before="45" w:after="45" w:line="259" w:lineRule="auto"/>
              <w:rPr>
                <w:rFonts w:ascii="Aptos" w:hAnsi="Aptos" w:cstheme="minorHAnsi"/>
                <w:sz w:val="28"/>
                <w:szCs w:val="28"/>
                <w:lang w:eastAsia="en-GB"/>
              </w:rPr>
            </w:pPr>
          </w:p>
        </w:tc>
      </w:tr>
    </w:tbl>
    <w:p w14:paraId="57F2363F" w14:textId="77777777" w:rsidR="005A485B" w:rsidRDefault="005A485B"/>
    <w:p w14:paraId="6B6A4C2E" w14:textId="77777777" w:rsidR="005A485B" w:rsidRDefault="005A485B"/>
    <w:p w14:paraId="64DFD2CA" w14:textId="77777777" w:rsidR="005A485B" w:rsidRDefault="005A485B"/>
    <w:p w14:paraId="01E2CD14" w14:textId="77777777" w:rsidR="005A485B" w:rsidRDefault="005A485B"/>
    <w:p w14:paraId="246CE16C" w14:textId="77777777" w:rsidR="005A485B" w:rsidRDefault="005A485B"/>
    <w:p w14:paraId="1CE7EB75" w14:textId="77777777" w:rsidR="005A485B" w:rsidRDefault="005A485B"/>
    <w:p w14:paraId="35634201" w14:textId="77777777" w:rsidR="005A485B" w:rsidRDefault="005A485B"/>
    <w:p w14:paraId="4E00685B" w14:textId="77777777" w:rsidR="005A485B" w:rsidRDefault="005A485B"/>
    <w:p w14:paraId="05615E28" w14:textId="77777777" w:rsidR="005A485B" w:rsidRDefault="005A485B"/>
    <w:p w14:paraId="1DF4CE3E" w14:textId="77777777" w:rsidR="00981967" w:rsidRPr="00661002" w:rsidRDefault="00981967" w:rsidP="00661002">
      <w:pPr>
        <w:spacing w:before="45" w:after="45" w:line="240" w:lineRule="auto"/>
        <w:rPr>
          <w:rFonts w:cstheme="minorHAnsi"/>
          <w:b/>
          <w:bCs/>
          <w:szCs w:val="24"/>
          <w:lang w:eastAsia="en-GB"/>
        </w:rPr>
      </w:pPr>
      <w:r w:rsidRPr="00661002">
        <w:rPr>
          <w:rFonts w:cstheme="minorHAnsi"/>
          <w:b/>
          <w:bCs/>
          <w:szCs w:val="24"/>
          <w:lang w:eastAsia="en-GB"/>
        </w:rPr>
        <w:t>Contents</w:t>
      </w:r>
    </w:p>
    <w:tbl>
      <w:tblPr>
        <w:tblStyle w:val="TableGrid1"/>
        <w:tblW w:w="5000" w:type="pct"/>
        <w:shd w:val="clear" w:color="auto" w:fill="D9D9D9" w:themeFill="background1" w:themeFillShade="D9"/>
        <w:tblLook w:val="04A0" w:firstRow="1" w:lastRow="0" w:firstColumn="1" w:lastColumn="0" w:noHBand="0" w:noVBand="1"/>
      </w:tblPr>
      <w:tblGrid>
        <w:gridCol w:w="2611"/>
        <w:gridCol w:w="6467"/>
      </w:tblGrid>
      <w:tr w:rsidR="00661002" w:rsidRPr="00661002" w14:paraId="0EC431A9" w14:textId="77777777" w:rsidTr="00CC703E">
        <w:trPr>
          <w:trHeight w:val="567"/>
        </w:trPr>
        <w:tc>
          <w:tcPr>
            <w:tcW w:w="1438" w:type="pct"/>
          </w:tcPr>
          <w:p w14:paraId="0E090810" w14:textId="77777777" w:rsidR="00661002" w:rsidRPr="00661002" w:rsidRDefault="00661002" w:rsidP="00CC703E">
            <w:pPr>
              <w:rPr>
                <w:rFonts w:ascii="Aptos" w:hAnsi="Aptos" w:cstheme="minorHAnsi"/>
                <w:b/>
                <w:sz w:val="24"/>
                <w:szCs w:val="24"/>
              </w:rPr>
            </w:pPr>
          </w:p>
          <w:p w14:paraId="0B870710"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w:t>
            </w:r>
          </w:p>
        </w:tc>
        <w:tc>
          <w:tcPr>
            <w:tcW w:w="3562" w:type="pct"/>
          </w:tcPr>
          <w:p w14:paraId="56269B98" w14:textId="77777777" w:rsidR="00661002" w:rsidRPr="00661002" w:rsidRDefault="00661002" w:rsidP="00CC703E">
            <w:pPr>
              <w:rPr>
                <w:rFonts w:ascii="Aptos" w:hAnsi="Aptos" w:cstheme="minorHAnsi"/>
                <w:b/>
                <w:sz w:val="24"/>
                <w:szCs w:val="24"/>
              </w:rPr>
            </w:pPr>
          </w:p>
          <w:p w14:paraId="222C0B8F"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Introduction</w:t>
            </w:r>
          </w:p>
        </w:tc>
      </w:tr>
      <w:tr w:rsidR="00661002" w:rsidRPr="00661002" w14:paraId="53B42265" w14:textId="77777777" w:rsidTr="00CC703E">
        <w:trPr>
          <w:trHeight w:val="567"/>
        </w:trPr>
        <w:tc>
          <w:tcPr>
            <w:tcW w:w="1438" w:type="pct"/>
          </w:tcPr>
          <w:p w14:paraId="17B1E987" w14:textId="77777777" w:rsidR="00661002" w:rsidRPr="00661002" w:rsidRDefault="00661002" w:rsidP="00CC703E">
            <w:pPr>
              <w:rPr>
                <w:rFonts w:ascii="Aptos" w:hAnsi="Aptos" w:cstheme="minorHAnsi"/>
                <w:b/>
                <w:sz w:val="24"/>
                <w:szCs w:val="24"/>
              </w:rPr>
            </w:pPr>
          </w:p>
          <w:p w14:paraId="1F589E50"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2</w:t>
            </w:r>
          </w:p>
        </w:tc>
        <w:tc>
          <w:tcPr>
            <w:tcW w:w="3562" w:type="pct"/>
          </w:tcPr>
          <w:p w14:paraId="25BE145E" w14:textId="77777777" w:rsidR="00661002" w:rsidRPr="00661002" w:rsidRDefault="00661002" w:rsidP="00CC703E">
            <w:pPr>
              <w:rPr>
                <w:rFonts w:ascii="Aptos" w:hAnsi="Aptos" w:cstheme="minorHAnsi"/>
                <w:b/>
                <w:sz w:val="24"/>
                <w:szCs w:val="24"/>
              </w:rPr>
            </w:pPr>
          </w:p>
          <w:p w14:paraId="0820218F"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Statutory Framework</w:t>
            </w:r>
          </w:p>
        </w:tc>
      </w:tr>
      <w:tr w:rsidR="00661002" w:rsidRPr="00661002" w14:paraId="79B605F4" w14:textId="77777777" w:rsidTr="00CC703E">
        <w:trPr>
          <w:trHeight w:val="573"/>
        </w:trPr>
        <w:tc>
          <w:tcPr>
            <w:tcW w:w="1438" w:type="pct"/>
          </w:tcPr>
          <w:p w14:paraId="4098666A" w14:textId="77777777" w:rsidR="00661002" w:rsidRPr="00661002" w:rsidRDefault="00661002" w:rsidP="00CC703E">
            <w:pPr>
              <w:rPr>
                <w:rFonts w:ascii="Aptos" w:hAnsi="Aptos" w:cstheme="minorHAnsi"/>
                <w:b/>
                <w:sz w:val="24"/>
                <w:szCs w:val="24"/>
              </w:rPr>
            </w:pPr>
          </w:p>
          <w:p w14:paraId="319DD5AA"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3</w:t>
            </w:r>
          </w:p>
        </w:tc>
        <w:tc>
          <w:tcPr>
            <w:tcW w:w="3562" w:type="pct"/>
          </w:tcPr>
          <w:p w14:paraId="0F1A967B" w14:textId="77777777" w:rsidR="00661002" w:rsidRPr="00661002" w:rsidRDefault="00661002" w:rsidP="00CC703E">
            <w:pPr>
              <w:rPr>
                <w:rFonts w:ascii="Aptos" w:hAnsi="Aptos" w:cstheme="minorHAnsi"/>
                <w:b/>
                <w:sz w:val="24"/>
                <w:szCs w:val="24"/>
              </w:rPr>
            </w:pPr>
          </w:p>
          <w:p w14:paraId="0A0B973F"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Roles and responsibilities</w:t>
            </w:r>
          </w:p>
        </w:tc>
      </w:tr>
      <w:tr w:rsidR="00661002" w:rsidRPr="00661002" w14:paraId="4A576147" w14:textId="77777777" w:rsidTr="00CC703E">
        <w:trPr>
          <w:trHeight w:val="411"/>
        </w:trPr>
        <w:tc>
          <w:tcPr>
            <w:tcW w:w="1438" w:type="pct"/>
          </w:tcPr>
          <w:p w14:paraId="570F5913" w14:textId="77777777" w:rsidR="00661002" w:rsidRPr="00661002" w:rsidRDefault="00661002" w:rsidP="00CC703E">
            <w:pPr>
              <w:jc w:val="center"/>
              <w:rPr>
                <w:rFonts w:ascii="Aptos" w:hAnsi="Aptos" w:cstheme="minorHAnsi"/>
                <w:b/>
                <w:sz w:val="24"/>
                <w:szCs w:val="24"/>
              </w:rPr>
            </w:pPr>
          </w:p>
          <w:p w14:paraId="02D91C6D"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4</w:t>
            </w:r>
          </w:p>
        </w:tc>
        <w:tc>
          <w:tcPr>
            <w:tcW w:w="3562" w:type="pct"/>
          </w:tcPr>
          <w:p w14:paraId="5E243200" w14:textId="77777777" w:rsidR="00661002" w:rsidRPr="00661002" w:rsidRDefault="00661002" w:rsidP="00CC703E">
            <w:pPr>
              <w:rPr>
                <w:rFonts w:ascii="Aptos" w:hAnsi="Aptos" w:cstheme="minorHAnsi"/>
                <w:b/>
                <w:bCs/>
                <w:sz w:val="24"/>
                <w:szCs w:val="24"/>
              </w:rPr>
            </w:pPr>
          </w:p>
          <w:p w14:paraId="2D9F10E1" w14:textId="77777777" w:rsidR="00661002" w:rsidRPr="00661002" w:rsidRDefault="00661002" w:rsidP="00CC703E">
            <w:pPr>
              <w:rPr>
                <w:rFonts w:ascii="Aptos" w:hAnsi="Aptos" w:cstheme="minorHAnsi"/>
                <w:b/>
                <w:sz w:val="24"/>
                <w:szCs w:val="24"/>
                <w:u w:val="single"/>
              </w:rPr>
            </w:pPr>
            <w:r w:rsidRPr="00661002">
              <w:rPr>
                <w:rFonts w:ascii="Aptos" w:hAnsi="Aptos" w:cstheme="minorHAnsi"/>
                <w:b/>
                <w:bCs/>
                <w:sz w:val="24"/>
                <w:szCs w:val="24"/>
              </w:rPr>
              <w:t>Types of abuse / specific safeguarding issues</w:t>
            </w:r>
          </w:p>
        </w:tc>
      </w:tr>
      <w:tr w:rsidR="00661002" w:rsidRPr="00661002" w14:paraId="20E8EF66" w14:textId="77777777" w:rsidTr="00CC703E">
        <w:trPr>
          <w:trHeight w:val="567"/>
        </w:trPr>
        <w:tc>
          <w:tcPr>
            <w:tcW w:w="1438" w:type="pct"/>
          </w:tcPr>
          <w:p w14:paraId="153BBCF5" w14:textId="77777777" w:rsidR="00661002" w:rsidRPr="00661002" w:rsidRDefault="00661002" w:rsidP="00CC703E">
            <w:pPr>
              <w:rPr>
                <w:rFonts w:ascii="Aptos" w:hAnsi="Aptos" w:cstheme="minorHAnsi"/>
                <w:b/>
                <w:sz w:val="24"/>
                <w:szCs w:val="24"/>
              </w:rPr>
            </w:pPr>
          </w:p>
          <w:p w14:paraId="2FCCC684"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5</w:t>
            </w:r>
          </w:p>
        </w:tc>
        <w:tc>
          <w:tcPr>
            <w:tcW w:w="3562" w:type="pct"/>
          </w:tcPr>
          <w:p w14:paraId="5DE882AE" w14:textId="77777777" w:rsidR="00661002" w:rsidRPr="00661002" w:rsidRDefault="00661002" w:rsidP="00CC703E">
            <w:pPr>
              <w:rPr>
                <w:rFonts w:ascii="Aptos" w:hAnsi="Aptos" w:cstheme="minorHAnsi"/>
                <w:b/>
                <w:sz w:val="24"/>
                <w:szCs w:val="24"/>
              </w:rPr>
            </w:pPr>
          </w:p>
          <w:p w14:paraId="3BEA270D" w14:textId="77777777" w:rsidR="00661002" w:rsidRPr="00661002" w:rsidRDefault="00661002" w:rsidP="00CC703E">
            <w:pPr>
              <w:rPr>
                <w:rFonts w:ascii="Aptos" w:hAnsi="Aptos" w:cstheme="minorHAnsi"/>
                <w:b/>
                <w:sz w:val="24"/>
                <w:szCs w:val="24"/>
              </w:rPr>
            </w:pPr>
            <w:r w:rsidRPr="00661002">
              <w:rPr>
                <w:rFonts w:ascii="Aptos" w:hAnsi="Aptos" w:cstheme="minorHAnsi"/>
                <w:b/>
                <w:bCs/>
                <w:sz w:val="24"/>
                <w:szCs w:val="24"/>
              </w:rPr>
              <w:t>Children potentially at greater risk of harm</w:t>
            </w:r>
          </w:p>
        </w:tc>
      </w:tr>
      <w:tr w:rsidR="00661002" w:rsidRPr="00661002" w14:paraId="6B2C6883" w14:textId="77777777" w:rsidTr="00CC703E">
        <w:trPr>
          <w:trHeight w:val="567"/>
        </w:trPr>
        <w:tc>
          <w:tcPr>
            <w:tcW w:w="1438" w:type="pct"/>
          </w:tcPr>
          <w:p w14:paraId="2334CF15" w14:textId="77777777" w:rsidR="00661002" w:rsidRPr="00661002" w:rsidRDefault="00661002" w:rsidP="00CC703E">
            <w:pPr>
              <w:rPr>
                <w:rFonts w:ascii="Aptos" w:hAnsi="Aptos" w:cstheme="minorHAnsi"/>
                <w:b/>
                <w:sz w:val="24"/>
                <w:szCs w:val="24"/>
              </w:rPr>
            </w:pPr>
          </w:p>
          <w:p w14:paraId="3BF926DB"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6</w:t>
            </w:r>
          </w:p>
        </w:tc>
        <w:tc>
          <w:tcPr>
            <w:tcW w:w="3562" w:type="pct"/>
          </w:tcPr>
          <w:p w14:paraId="60546B4F"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 xml:space="preserve"> </w:t>
            </w:r>
          </w:p>
          <w:p w14:paraId="21A5A80B"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Procedures</w:t>
            </w:r>
          </w:p>
        </w:tc>
      </w:tr>
      <w:tr w:rsidR="00661002" w:rsidRPr="00661002" w14:paraId="3BD19F3B" w14:textId="77777777" w:rsidTr="00CC703E">
        <w:trPr>
          <w:cantSplit/>
          <w:trHeight w:val="567"/>
        </w:trPr>
        <w:tc>
          <w:tcPr>
            <w:tcW w:w="1438" w:type="pct"/>
          </w:tcPr>
          <w:p w14:paraId="21B26479" w14:textId="77777777" w:rsidR="00661002" w:rsidRPr="00661002" w:rsidRDefault="00661002" w:rsidP="00CC703E">
            <w:pPr>
              <w:rPr>
                <w:rFonts w:ascii="Aptos" w:hAnsi="Aptos" w:cstheme="minorHAnsi"/>
                <w:b/>
                <w:sz w:val="24"/>
                <w:szCs w:val="24"/>
              </w:rPr>
            </w:pPr>
          </w:p>
          <w:p w14:paraId="53C54B99"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7</w:t>
            </w:r>
          </w:p>
        </w:tc>
        <w:tc>
          <w:tcPr>
            <w:tcW w:w="3562" w:type="pct"/>
          </w:tcPr>
          <w:p w14:paraId="52F21E06" w14:textId="77777777" w:rsidR="00661002" w:rsidRPr="00661002" w:rsidRDefault="00661002" w:rsidP="00CC703E">
            <w:pPr>
              <w:rPr>
                <w:rFonts w:ascii="Aptos" w:hAnsi="Aptos" w:cstheme="minorHAnsi"/>
                <w:b/>
                <w:sz w:val="24"/>
                <w:szCs w:val="24"/>
              </w:rPr>
            </w:pPr>
          </w:p>
          <w:p w14:paraId="2D76A62C"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Working with other partners to keep children safe</w:t>
            </w:r>
          </w:p>
        </w:tc>
      </w:tr>
      <w:tr w:rsidR="00661002" w:rsidRPr="00661002" w14:paraId="129CA2D4" w14:textId="77777777" w:rsidTr="00CC703E">
        <w:trPr>
          <w:cantSplit/>
          <w:trHeight w:val="567"/>
        </w:trPr>
        <w:tc>
          <w:tcPr>
            <w:tcW w:w="1438" w:type="pct"/>
          </w:tcPr>
          <w:p w14:paraId="73D66B94" w14:textId="77777777" w:rsidR="00661002" w:rsidRPr="00661002" w:rsidRDefault="00661002" w:rsidP="00CC703E">
            <w:pPr>
              <w:rPr>
                <w:rFonts w:ascii="Aptos" w:hAnsi="Aptos" w:cstheme="minorHAnsi"/>
                <w:b/>
                <w:sz w:val="24"/>
                <w:szCs w:val="24"/>
              </w:rPr>
            </w:pPr>
          </w:p>
          <w:p w14:paraId="03EA021B"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8</w:t>
            </w:r>
          </w:p>
        </w:tc>
        <w:tc>
          <w:tcPr>
            <w:tcW w:w="3562" w:type="pct"/>
          </w:tcPr>
          <w:p w14:paraId="435F8AAB" w14:textId="77777777" w:rsidR="00661002" w:rsidRPr="00661002" w:rsidRDefault="00661002" w:rsidP="00CC703E">
            <w:pPr>
              <w:rPr>
                <w:rFonts w:ascii="Aptos" w:hAnsi="Aptos" w:cstheme="minorHAnsi"/>
                <w:b/>
                <w:sz w:val="24"/>
                <w:szCs w:val="24"/>
              </w:rPr>
            </w:pPr>
          </w:p>
          <w:p w14:paraId="43579930"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Training</w:t>
            </w:r>
          </w:p>
        </w:tc>
      </w:tr>
      <w:tr w:rsidR="00661002" w:rsidRPr="00661002" w14:paraId="32E75DA1" w14:textId="77777777" w:rsidTr="00CC703E">
        <w:trPr>
          <w:cantSplit/>
          <w:trHeight w:val="567"/>
        </w:trPr>
        <w:tc>
          <w:tcPr>
            <w:tcW w:w="1438" w:type="pct"/>
          </w:tcPr>
          <w:p w14:paraId="1E1F5112" w14:textId="77777777" w:rsidR="00661002" w:rsidRPr="00661002" w:rsidRDefault="00661002" w:rsidP="00CC703E">
            <w:pPr>
              <w:rPr>
                <w:rFonts w:ascii="Aptos" w:hAnsi="Aptos" w:cstheme="minorHAnsi"/>
                <w:b/>
                <w:sz w:val="24"/>
                <w:szCs w:val="24"/>
              </w:rPr>
            </w:pPr>
          </w:p>
          <w:p w14:paraId="3275DFE7"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9</w:t>
            </w:r>
          </w:p>
        </w:tc>
        <w:tc>
          <w:tcPr>
            <w:tcW w:w="3562" w:type="pct"/>
          </w:tcPr>
          <w:p w14:paraId="6F1B7BE1" w14:textId="77777777" w:rsidR="00661002" w:rsidRPr="00661002" w:rsidRDefault="00661002" w:rsidP="00CC703E">
            <w:pPr>
              <w:rPr>
                <w:rFonts w:ascii="Aptos" w:hAnsi="Aptos" w:cstheme="minorHAnsi"/>
                <w:b/>
                <w:sz w:val="24"/>
                <w:szCs w:val="24"/>
              </w:rPr>
            </w:pPr>
          </w:p>
          <w:p w14:paraId="0C6C5436"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Information sharing and confidentiality</w:t>
            </w:r>
          </w:p>
        </w:tc>
      </w:tr>
      <w:tr w:rsidR="00661002" w:rsidRPr="00661002" w14:paraId="01AAEBF8" w14:textId="77777777" w:rsidTr="00CC703E">
        <w:trPr>
          <w:cantSplit/>
          <w:trHeight w:val="567"/>
        </w:trPr>
        <w:tc>
          <w:tcPr>
            <w:tcW w:w="1438" w:type="pct"/>
          </w:tcPr>
          <w:p w14:paraId="70FFC44C" w14:textId="77777777" w:rsidR="00661002" w:rsidRPr="00661002" w:rsidRDefault="00661002" w:rsidP="00CC703E">
            <w:pPr>
              <w:jc w:val="center"/>
              <w:rPr>
                <w:rFonts w:ascii="Aptos" w:hAnsi="Aptos" w:cstheme="minorHAnsi"/>
                <w:b/>
                <w:sz w:val="24"/>
                <w:szCs w:val="24"/>
              </w:rPr>
            </w:pPr>
          </w:p>
          <w:p w14:paraId="1F1A9D82"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10</w:t>
            </w:r>
          </w:p>
        </w:tc>
        <w:tc>
          <w:tcPr>
            <w:tcW w:w="3562" w:type="pct"/>
          </w:tcPr>
          <w:p w14:paraId="5B194E7B" w14:textId="77777777" w:rsidR="00661002" w:rsidRPr="00661002" w:rsidRDefault="00661002" w:rsidP="00CC703E">
            <w:pPr>
              <w:rPr>
                <w:rFonts w:ascii="Aptos" w:hAnsi="Aptos" w:cstheme="minorHAnsi"/>
                <w:b/>
                <w:bCs/>
                <w:sz w:val="24"/>
                <w:szCs w:val="24"/>
              </w:rPr>
            </w:pPr>
          </w:p>
          <w:p w14:paraId="74E49EBF" w14:textId="77777777" w:rsidR="00661002" w:rsidRPr="00661002" w:rsidRDefault="00661002" w:rsidP="00CC703E">
            <w:pPr>
              <w:rPr>
                <w:rFonts w:ascii="Aptos" w:hAnsi="Aptos" w:cstheme="minorHAnsi"/>
                <w:b/>
                <w:sz w:val="24"/>
                <w:szCs w:val="24"/>
              </w:rPr>
            </w:pPr>
            <w:r w:rsidRPr="00661002">
              <w:rPr>
                <w:rFonts w:ascii="Aptos" w:hAnsi="Aptos" w:cstheme="minorHAnsi"/>
                <w:b/>
                <w:bCs/>
                <w:sz w:val="24"/>
                <w:szCs w:val="24"/>
              </w:rPr>
              <w:t>Child protection records</w:t>
            </w:r>
          </w:p>
        </w:tc>
      </w:tr>
      <w:tr w:rsidR="00661002" w:rsidRPr="00661002" w14:paraId="30E17799" w14:textId="77777777" w:rsidTr="00CC703E">
        <w:trPr>
          <w:trHeight w:val="567"/>
        </w:trPr>
        <w:tc>
          <w:tcPr>
            <w:tcW w:w="1438" w:type="pct"/>
          </w:tcPr>
          <w:p w14:paraId="152B2FD6" w14:textId="77777777" w:rsidR="00661002" w:rsidRPr="00661002" w:rsidRDefault="00661002" w:rsidP="00CC703E">
            <w:pPr>
              <w:jc w:val="center"/>
              <w:rPr>
                <w:rFonts w:ascii="Aptos" w:hAnsi="Aptos" w:cstheme="minorHAnsi"/>
                <w:b/>
                <w:sz w:val="24"/>
                <w:szCs w:val="24"/>
              </w:rPr>
            </w:pPr>
          </w:p>
          <w:p w14:paraId="34D6D4B3"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11</w:t>
            </w:r>
          </w:p>
        </w:tc>
        <w:tc>
          <w:tcPr>
            <w:tcW w:w="3562" w:type="pct"/>
          </w:tcPr>
          <w:p w14:paraId="30AAAB19" w14:textId="77777777" w:rsidR="00661002" w:rsidRPr="00661002" w:rsidRDefault="00661002" w:rsidP="00CC703E">
            <w:pPr>
              <w:rPr>
                <w:rFonts w:ascii="Aptos" w:hAnsi="Aptos" w:cstheme="minorHAnsi"/>
                <w:b/>
                <w:sz w:val="24"/>
                <w:szCs w:val="24"/>
              </w:rPr>
            </w:pPr>
          </w:p>
          <w:p w14:paraId="1E72B048"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 xml:space="preserve">Allegations about members of the workforce </w:t>
            </w:r>
          </w:p>
        </w:tc>
      </w:tr>
      <w:tr w:rsidR="00661002" w:rsidRPr="00661002" w14:paraId="6DCE2E89" w14:textId="77777777" w:rsidTr="00CC703E">
        <w:trPr>
          <w:trHeight w:val="567"/>
        </w:trPr>
        <w:tc>
          <w:tcPr>
            <w:tcW w:w="1438" w:type="pct"/>
          </w:tcPr>
          <w:p w14:paraId="54B60052" w14:textId="77777777" w:rsidR="00661002" w:rsidRPr="00661002" w:rsidRDefault="00661002" w:rsidP="00CC703E">
            <w:pPr>
              <w:rPr>
                <w:rFonts w:ascii="Aptos" w:hAnsi="Aptos" w:cstheme="minorHAnsi"/>
                <w:b/>
                <w:sz w:val="24"/>
                <w:szCs w:val="24"/>
              </w:rPr>
            </w:pPr>
          </w:p>
          <w:p w14:paraId="65373E87"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12</w:t>
            </w:r>
          </w:p>
        </w:tc>
        <w:tc>
          <w:tcPr>
            <w:tcW w:w="3562" w:type="pct"/>
          </w:tcPr>
          <w:p w14:paraId="13669ABC" w14:textId="77777777" w:rsidR="00661002" w:rsidRPr="00661002" w:rsidRDefault="00661002" w:rsidP="00CC703E">
            <w:pPr>
              <w:rPr>
                <w:rFonts w:ascii="Aptos" w:hAnsi="Aptos" w:cstheme="minorHAnsi"/>
                <w:b/>
                <w:sz w:val="24"/>
                <w:szCs w:val="24"/>
              </w:rPr>
            </w:pPr>
          </w:p>
          <w:p w14:paraId="624AE208"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Physical intervention and use of reasonable force</w:t>
            </w:r>
          </w:p>
        </w:tc>
      </w:tr>
      <w:tr w:rsidR="00661002" w:rsidRPr="00661002" w14:paraId="2E9FE681" w14:textId="77777777" w:rsidTr="00CC703E">
        <w:trPr>
          <w:trHeight w:val="567"/>
        </w:trPr>
        <w:tc>
          <w:tcPr>
            <w:tcW w:w="1438" w:type="pct"/>
          </w:tcPr>
          <w:p w14:paraId="19DC319D" w14:textId="77777777" w:rsidR="00661002" w:rsidRPr="00661002" w:rsidRDefault="00661002" w:rsidP="00CC703E">
            <w:pPr>
              <w:rPr>
                <w:rFonts w:ascii="Aptos" w:hAnsi="Aptos" w:cstheme="minorHAnsi"/>
                <w:b/>
                <w:sz w:val="24"/>
                <w:szCs w:val="24"/>
              </w:rPr>
            </w:pPr>
          </w:p>
          <w:p w14:paraId="2F68009E"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13</w:t>
            </w:r>
          </w:p>
        </w:tc>
        <w:tc>
          <w:tcPr>
            <w:tcW w:w="3562" w:type="pct"/>
          </w:tcPr>
          <w:p w14:paraId="43EC8A29" w14:textId="77777777" w:rsidR="00661002" w:rsidRPr="00661002" w:rsidRDefault="00661002" w:rsidP="00CC703E">
            <w:pPr>
              <w:rPr>
                <w:rFonts w:ascii="Aptos" w:hAnsi="Aptos" w:cstheme="minorHAnsi"/>
                <w:b/>
                <w:sz w:val="24"/>
                <w:szCs w:val="24"/>
              </w:rPr>
            </w:pPr>
          </w:p>
          <w:p w14:paraId="647D1BC9"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Whistleblowing</w:t>
            </w:r>
          </w:p>
        </w:tc>
      </w:tr>
      <w:tr w:rsidR="00661002" w:rsidRPr="00661002" w14:paraId="3CF95048" w14:textId="77777777" w:rsidTr="00CC703E">
        <w:trPr>
          <w:trHeight w:val="567"/>
        </w:trPr>
        <w:tc>
          <w:tcPr>
            <w:tcW w:w="1438" w:type="pct"/>
          </w:tcPr>
          <w:p w14:paraId="475ABFB3" w14:textId="77777777" w:rsidR="00661002" w:rsidRPr="00661002" w:rsidRDefault="00661002" w:rsidP="00CC703E">
            <w:pPr>
              <w:rPr>
                <w:rFonts w:ascii="Aptos" w:hAnsi="Aptos" w:cstheme="minorHAnsi"/>
                <w:b/>
                <w:sz w:val="24"/>
                <w:szCs w:val="24"/>
              </w:rPr>
            </w:pPr>
          </w:p>
          <w:p w14:paraId="7F7911E3"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14</w:t>
            </w:r>
          </w:p>
        </w:tc>
        <w:tc>
          <w:tcPr>
            <w:tcW w:w="3562" w:type="pct"/>
          </w:tcPr>
          <w:p w14:paraId="62B025D4" w14:textId="77777777" w:rsidR="00661002" w:rsidRPr="00661002" w:rsidRDefault="00661002" w:rsidP="00CC703E">
            <w:pPr>
              <w:rPr>
                <w:rFonts w:ascii="Aptos" w:hAnsi="Aptos" w:cstheme="minorHAnsi"/>
                <w:b/>
                <w:sz w:val="24"/>
                <w:szCs w:val="24"/>
              </w:rPr>
            </w:pPr>
          </w:p>
          <w:p w14:paraId="1AA8134E"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Online safety</w:t>
            </w:r>
          </w:p>
        </w:tc>
      </w:tr>
      <w:tr w:rsidR="00661002" w:rsidRPr="00661002" w14:paraId="31A00BBD" w14:textId="77777777" w:rsidTr="00CC703E">
        <w:trPr>
          <w:trHeight w:val="567"/>
        </w:trPr>
        <w:tc>
          <w:tcPr>
            <w:tcW w:w="1438" w:type="pct"/>
          </w:tcPr>
          <w:p w14:paraId="4389B5CB" w14:textId="77777777" w:rsidR="00661002" w:rsidRPr="00661002" w:rsidRDefault="00661002" w:rsidP="00CC703E">
            <w:pPr>
              <w:jc w:val="center"/>
              <w:rPr>
                <w:rFonts w:ascii="Aptos" w:hAnsi="Aptos" w:cstheme="minorHAnsi"/>
                <w:b/>
                <w:sz w:val="24"/>
                <w:szCs w:val="24"/>
              </w:rPr>
            </w:pPr>
          </w:p>
          <w:p w14:paraId="15100C35"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15</w:t>
            </w:r>
          </w:p>
        </w:tc>
        <w:tc>
          <w:tcPr>
            <w:tcW w:w="3562" w:type="pct"/>
          </w:tcPr>
          <w:p w14:paraId="23B11077" w14:textId="77777777" w:rsidR="00661002" w:rsidRPr="00661002" w:rsidRDefault="00661002" w:rsidP="00CC703E">
            <w:pPr>
              <w:rPr>
                <w:rFonts w:ascii="Aptos" w:hAnsi="Aptos" w:cstheme="minorHAnsi"/>
                <w:b/>
                <w:sz w:val="24"/>
                <w:szCs w:val="24"/>
              </w:rPr>
            </w:pPr>
          </w:p>
          <w:p w14:paraId="5AD17C72"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Use of mobile phones</w:t>
            </w:r>
          </w:p>
        </w:tc>
      </w:tr>
      <w:tr w:rsidR="00661002" w:rsidRPr="00661002" w14:paraId="4A0ACB99" w14:textId="77777777" w:rsidTr="00CC703E">
        <w:trPr>
          <w:trHeight w:val="567"/>
        </w:trPr>
        <w:tc>
          <w:tcPr>
            <w:tcW w:w="1438" w:type="pct"/>
          </w:tcPr>
          <w:p w14:paraId="63EF21D5" w14:textId="77777777" w:rsidR="00661002" w:rsidRPr="00661002" w:rsidRDefault="00661002" w:rsidP="00CC703E">
            <w:pPr>
              <w:jc w:val="center"/>
              <w:rPr>
                <w:rFonts w:ascii="Aptos" w:hAnsi="Aptos" w:cstheme="minorHAnsi"/>
                <w:b/>
                <w:sz w:val="24"/>
                <w:szCs w:val="24"/>
              </w:rPr>
            </w:pPr>
          </w:p>
          <w:p w14:paraId="67F1CFDA"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16</w:t>
            </w:r>
          </w:p>
        </w:tc>
        <w:tc>
          <w:tcPr>
            <w:tcW w:w="3562" w:type="pct"/>
          </w:tcPr>
          <w:p w14:paraId="42BFD87A" w14:textId="77777777" w:rsidR="00661002" w:rsidRPr="00661002" w:rsidRDefault="00661002" w:rsidP="00CC703E">
            <w:pPr>
              <w:rPr>
                <w:rFonts w:ascii="Aptos" w:hAnsi="Aptos" w:cstheme="minorHAnsi"/>
                <w:b/>
                <w:sz w:val="24"/>
                <w:szCs w:val="24"/>
              </w:rPr>
            </w:pPr>
          </w:p>
          <w:p w14:paraId="54E0AAF1"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Use of cameras, photography and images</w:t>
            </w:r>
          </w:p>
        </w:tc>
      </w:tr>
      <w:tr w:rsidR="00661002" w:rsidRPr="00661002" w14:paraId="687888D9" w14:textId="77777777" w:rsidTr="00CC703E">
        <w:trPr>
          <w:trHeight w:val="567"/>
        </w:trPr>
        <w:tc>
          <w:tcPr>
            <w:tcW w:w="1438" w:type="pct"/>
          </w:tcPr>
          <w:p w14:paraId="1B318394" w14:textId="77777777" w:rsidR="00661002" w:rsidRPr="00661002" w:rsidRDefault="00661002" w:rsidP="00CC703E">
            <w:pPr>
              <w:jc w:val="center"/>
              <w:rPr>
                <w:rFonts w:ascii="Aptos" w:hAnsi="Aptos" w:cstheme="minorHAnsi"/>
                <w:b/>
                <w:sz w:val="24"/>
                <w:szCs w:val="24"/>
              </w:rPr>
            </w:pPr>
          </w:p>
          <w:p w14:paraId="559173D2"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17</w:t>
            </w:r>
          </w:p>
        </w:tc>
        <w:tc>
          <w:tcPr>
            <w:tcW w:w="3562" w:type="pct"/>
          </w:tcPr>
          <w:p w14:paraId="48151BD3" w14:textId="77777777" w:rsidR="00661002" w:rsidRPr="00661002" w:rsidRDefault="00661002" w:rsidP="00CC703E">
            <w:pPr>
              <w:rPr>
                <w:rFonts w:ascii="Aptos" w:hAnsi="Aptos" w:cstheme="minorHAnsi"/>
                <w:b/>
                <w:sz w:val="24"/>
                <w:szCs w:val="24"/>
              </w:rPr>
            </w:pPr>
          </w:p>
          <w:p w14:paraId="6CD95401"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Attendance</w:t>
            </w:r>
          </w:p>
        </w:tc>
      </w:tr>
      <w:tr w:rsidR="00661002" w:rsidRPr="00661002" w14:paraId="34C194B7" w14:textId="77777777" w:rsidTr="00CC703E">
        <w:trPr>
          <w:trHeight w:val="567"/>
        </w:trPr>
        <w:tc>
          <w:tcPr>
            <w:tcW w:w="1438" w:type="pct"/>
          </w:tcPr>
          <w:p w14:paraId="7326C89E" w14:textId="77777777" w:rsidR="00661002" w:rsidRPr="00661002" w:rsidRDefault="00661002" w:rsidP="00CC703E">
            <w:pPr>
              <w:rPr>
                <w:rFonts w:ascii="Aptos" w:hAnsi="Aptos" w:cstheme="minorHAnsi"/>
                <w:b/>
                <w:sz w:val="24"/>
                <w:szCs w:val="24"/>
              </w:rPr>
            </w:pPr>
          </w:p>
          <w:p w14:paraId="31EB42CC"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Appendix A</w:t>
            </w:r>
          </w:p>
        </w:tc>
        <w:tc>
          <w:tcPr>
            <w:tcW w:w="3562" w:type="pct"/>
          </w:tcPr>
          <w:p w14:paraId="296E4714" w14:textId="77777777" w:rsidR="00661002" w:rsidRPr="00661002" w:rsidRDefault="00661002" w:rsidP="00CC703E">
            <w:pPr>
              <w:rPr>
                <w:rFonts w:ascii="Aptos" w:hAnsi="Aptos" w:cstheme="minorHAnsi"/>
                <w:b/>
                <w:sz w:val="24"/>
                <w:szCs w:val="24"/>
              </w:rPr>
            </w:pPr>
          </w:p>
          <w:p w14:paraId="06A9A23C"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Children and Families Service Map and Key Contacts</w:t>
            </w:r>
          </w:p>
        </w:tc>
      </w:tr>
      <w:tr w:rsidR="00661002" w:rsidRPr="00661002" w14:paraId="6A737734" w14:textId="77777777" w:rsidTr="00CC703E">
        <w:trPr>
          <w:trHeight w:val="567"/>
        </w:trPr>
        <w:tc>
          <w:tcPr>
            <w:tcW w:w="1438" w:type="pct"/>
          </w:tcPr>
          <w:p w14:paraId="0172FDD0" w14:textId="77777777" w:rsidR="00661002" w:rsidRPr="00661002" w:rsidRDefault="00661002" w:rsidP="00CC703E">
            <w:pPr>
              <w:rPr>
                <w:rFonts w:ascii="Aptos" w:hAnsi="Aptos" w:cstheme="minorHAnsi"/>
                <w:b/>
                <w:sz w:val="24"/>
                <w:szCs w:val="24"/>
              </w:rPr>
            </w:pPr>
          </w:p>
          <w:p w14:paraId="337FB30F"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Appendix B</w:t>
            </w:r>
          </w:p>
        </w:tc>
        <w:tc>
          <w:tcPr>
            <w:tcW w:w="3562" w:type="pct"/>
          </w:tcPr>
          <w:p w14:paraId="45051D84" w14:textId="77777777" w:rsidR="00661002" w:rsidRPr="00661002" w:rsidRDefault="00661002" w:rsidP="00CC703E">
            <w:pPr>
              <w:rPr>
                <w:rFonts w:ascii="Aptos" w:hAnsi="Aptos" w:cstheme="minorHAnsi"/>
                <w:b/>
                <w:sz w:val="24"/>
                <w:szCs w:val="24"/>
              </w:rPr>
            </w:pPr>
          </w:p>
          <w:p w14:paraId="704A38D7"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Essex Windscreen of Need and levels of intervention</w:t>
            </w:r>
          </w:p>
        </w:tc>
      </w:tr>
      <w:tr w:rsidR="00661002" w:rsidRPr="00661002" w14:paraId="2F33047C" w14:textId="77777777" w:rsidTr="00CC703E">
        <w:trPr>
          <w:trHeight w:val="567"/>
        </w:trPr>
        <w:tc>
          <w:tcPr>
            <w:tcW w:w="1438" w:type="pct"/>
          </w:tcPr>
          <w:p w14:paraId="6AB103B1" w14:textId="77777777" w:rsidR="00661002" w:rsidRPr="00661002" w:rsidRDefault="00661002" w:rsidP="00CC703E">
            <w:pPr>
              <w:jc w:val="center"/>
              <w:rPr>
                <w:rFonts w:ascii="Aptos" w:hAnsi="Aptos" w:cstheme="minorHAnsi"/>
                <w:b/>
                <w:sz w:val="24"/>
                <w:szCs w:val="24"/>
              </w:rPr>
            </w:pPr>
          </w:p>
          <w:p w14:paraId="23E79C88" w14:textId="77777777" w:rsidR="00661002" w:rsidRPr="00661002" w:rsidRDefault="00661002" w:rsidP="00CC703E">
            <w:pPr>
              <w:jc w:val="center"/>
              <w:rPr>
                <w:rFonts w:ascii="Aptos" w:hAnsi="Aptos" w:cstheme="minorHAnsi"/>
                <w:b/>
                <w:sz w:val="24"/>
                <w:szCs w:val="24"/>
              </w:rPr>
            </w:pPr>
            <w:r w:rsidRPr="00661002">
              <w:rPr>
                <w:rFonts w:ascii="Aptos" w:hAnsi="Aptos" w:cstheme="minorHAnsi"/>
                <w:b/>
                <w:sz w:val="24"/>
                <w:szCs w:val="24"/>
              </w:rPr>
              <w:t>Appendix C</w:t>
            </w:r>
          </w:p>
        </w:tc>
        <w:tc>
          <w:tcPr>
            <w:tcW w:w="3562" w:type="pct"/>
          </w:tcPr>
          <w:p w14:paraId="076CD138" w14:textId="77777777" w:rsidR="00661002" w:rsidRPr="00661002" w:rsidRDefault="00661002" w:rsidP="00CC703E">
            <w:pPr>
              <w:rPr>
                <w:rFonts w:ascii="Aptos" w:hAnsi="Aptos" w:cstheme="minorHAnsi"/>
                <w:b/>
                <w:sz w:val="24"/>
                <w:szCs w:val="24"/>
              </w:rPr>
            </w:pPr>
          </w:p>
          <w:p w14:paraId="74A31394" w14:textId="77777777" w:rsidR="00661002" w:rsidRPr="00661002" w:rsidRDefault="00661002" w:rsidP="00CC703E">
            <w:pPr>
              <w:rPr>
                <w:rFonts w:ascii="Aptos" w:hAnsi="Aptos" w:cstheme="minorHAnsi"/>
                <w:b/>
                <w:sz w:val="24"/>
                <w:szCs w:val="24"/>
              </w:rPr>
            </w:pPr>
            <w:r w:rsidRPr="00661002">
              <w:rPr>
                <w:rFonts w:ascii="Aptos" w:hAnsi="Aptos" w:cstheme="minorHAnsi"/>
                <w:b/>
                <w:sz w:val="24"/>
                <w:szCs w:val="24"/>
              </w:rPr>
              <w:t>Signs and symptoms of abuse</w:t>
            </w:r>
          </w:p>
        </w:tc>
      </w:tr>
    </w:tbl>
    <w:p w14:paraId="320AEAEC" w14:textId="77777777" w:rsidR="000E018C" w:rsidRPr="00981967" w:rsidRDefault="000E018C" w:rsidP="00981967">
      <w:pPr>
        <w:spacing w:before="45" w:after="45" w:line="240" w:lineRule="auto"/>
        <w:ind w:firstLine="720"/>
        <w:rPr>
          <w:rFonts w:eastAsia="Times New Roman" w:cstheme="minorHAnsi"/>
          <w:sz w:val="32"/>
          <w:szCs w:val="32"/>
        </w:rPr>
      </w:pPr>
    </w:p>
    <w:p w14:paraId="4A650C3C" w14:textId="77777777" w:rsidR="00981967" w:rsidRPr="00981967" w:rsidRDefault="00981967" w:rsidP="00981967">
      <w:pPr>
        <w:sectPr w:rsidR="00981967" w:rsidRPr="00981967" w:rsidSect="00DE1207">
          <w:headerReference w:type="default" r:id="rId10"/>
          <w:headerReference w:type="first" r:id="rId11"/>
          <w:footerReference w:type="first" r:id="rId12"/>
          <w:pgSz w:w="11906" w:h="16838" w:code="9"/>
          <w:pgMar w:top="284" w:right="1797" w:bottom="567" w:left="1021" w:header="567" w:footer="567" w:gutter="0"/>
          <w:cols w:space="708"/>
          <w:docGrid w:linePitch="360"/>
        </w:sectPr>
      </w:pPr>
    </w:p>
    <w:p w14:paraId="239BAD72" w14:textId="77777777" w:rsidR="00AF095F" w:rsidRPr="00AF095F" w:rsidRDefault="00AF095F" w:rsidP="00D4173F">
      <w:pPr>
        <w:spacing w:after="160" w:line="240" w:lineRule="auto"/>
        <w:rPr>
          <w:rFonts w:ascii="Aptos" w:hAnsi="Aptos" w:cstheme="minorHAnsi"/>
          <w:b/>
          <w:sz w:val="28"/>
          <w:szCs w:val="28"/>
          <w:u w:val="single"/>
          <w:lang w:eastAsia="en-GB"/>
        </w:rPr>
      </w:pPr>
      <w:bookmarkStart w:id="0" w:name="_Introduction"/>
      <w:bookmarkStart w:id="1" w:name="_Child_Protection_file"/>
      <w:bookmarkStart w:id="2" w:name="_Further_Guidance"/>
      <w:bookmarkStart w:id="3" w:name="Introduction"/>
      <w:bookmarkEnd w:id="0"/>
      <w:bookmarkEnd w:id="1"/>
      <w:bookmarkEnd w:id="2"/>
    </w:p>
    <w:p w14:paraId="379EBF78" w14:textId="77777777" w:rsidR="00D4173F" w:rsidRPr="006C18B2" w:rsidRDefault="00981967" w:rsidP="00D4173F">
      <w:pPr>
        <w:pStyle w:val="ListParagraph"/>
        <w:numPr>
          <w:ilvl w:val="0"/>
          <w:numId w:val="29"/>
        </w:numPr>
        <w:spacing w:line="240" w:lineRule="auto"/>
        <w:rPr>
          <w:rFonts w:ascii="Aptos" w:hAnsi="Aptos" w:cstheme="minorHAnsi"/>
          <w:b/>
          <w:szCs w:val="24"/>
          <w:u w:val="single"/>
          <w:lang w:eastAsia="en-GB"/>
        </w:rPr>
      </w:pPr>
      <w:r w:rsidRPr="006C18B2">
        <w:rPr>
          <w:rFonts w:ascii="Aptos" w:hAnsi="Aptos" w:cstheme="minorHAnsi"/>
          <w:b/>
          <w:bCs/>
          <w:szCs w:val="24"/>
          <w:u w:val="single"/>
          <w:lang w:eastAsia="en-GB"/>
        </w:rPr>
        <w:t>Introduction</w:t>
      </w:r>
      <w:bookmarkStart w:id="4" w:name="_Hlk80705915"/>
      <w:bookmarkEnd w:id="3"/>
    </w:p>
    <w:p w14:paraId="55BCF9D3" w14:textId="018A745D" w:rsidR="00611EFD" w:rsidRPr="00D4173F" w:rsidRDefault="00611EFD" w:rsidP="00D4173F">
      <w:pPr>
        <w:spacing w:line="240" w:lineRule="auto"/>
        <w:rPr>
          <w:rFonts w:ascii="Aptos" w:hAnsi="Aptos" w:cstheme="minorHAnsi"/>
          <w:b/>
          <w:sz w:val="28"/>
          <w:szCs w:val="28"/>
          <w:u w:val="single"/>
          <w:lang w:eastAsia="en-GB"/>
        </w:rPr>
      </w:pPr>
      <w:r w:rsidRPr="00D4173F">
        <w:rPr>
          <w:rFonts w:ascii="Aptos" w:hAnsi="Aptos" w:cstheme="minorHAnsi"/>
          <w:i/>
          <w:iCs/>
        </w:rPr>
        <w:t>‘Children learn best when they are healthy, safe and secure, when their individual needs are met, and when they have positive relationships with the adults caring for them’</w:t>
      </w:r>
    </w:p>
    <w:p w14:paraId="4DC90A0A" w14:textId="77777777" w:rsidR="00611EFD" w:rsidRPr="00A13DDC" w:rsidRDefault="00611EFD" w:rsidP="00611EFD">
      <w:pPr>
        <w:pStyle w:val="Default"/>
        <w:jc w:val="right"/>
        <w:rPr>
          <w:rFonts w:ascii="Aptos" w:hAnsi="Aptos" w:cstheme="minorHAnsi"/>
        </w:rPr>
      </w:pPr>
      <w:hyperlink r:id="rId13" w:history="1">
        <w:r w:rsidRPr="00A13DDC">
          <w:rPr>
            <w:rStyle w:val="Hyperlink"/>
            <w:rFonts w:ascii="Aptos" w:hAnsi="Aptos" w:cstheme="minorHAnsi"/>
            <w:color w:val="auto"/>
            <w:u w:val="none"/>
          </w:rPr>
          <w:t xml:space="preserve">Statutory framework for the </w:t>
        </w:r>
        <w:r>
          <w:rPr>
            <w:rStyle w:val="Hyperlink"/>
            <w:rFonts w:ascii="Aptos" w:hAnsi="Aptos" w:cstheme="minorHAnsi"/>
            <w:color w:val="auto"/>
            <w:u w:val="none"/>
          </w:rPr>
          <w:t>E</w:t>
        </w:r>
        <w:r w:rsidRPr="00A13DDC">
          <w:rPr>
            <w:rStyle w:val="Hyperlink"/>
            <w:rFonts w:ascii="Aptos" w:hAnsi="Aptos" w:cstheme="minorHAnsi"/>
            <w:color w:val="auto"/>
            <w:u w:val="none"/>
          </w:rPr>
          <w:t xml:space="preserve">arly </w:t>
        </w:r>
        <w:r>
          <w:rPr>
            <w:rStyle w:val="Hyperlink"/>
            <w:rFonts w:ascii="Aptos" w:hAnsi="Aptos" w:cstheme="minorHAnsi"/>
            <w:color w:val="auto"/>
            <w:u w:val="none"/>
          </w:rPr>
          <w:t>Y</w:t>
        </w:r>
        <w:r w:rsidRPr="00A13DDC">
          <w:rPr>
            <w:rStyle w:val="Hyperlink"/>
            <w:rFonts w:ascii="Aptos" w:hAnsi="Aptos" w:cstheme="minorHAnsi"/>
            <w:color w:val="auto"/>
            <w:u w:val="none"/>
          </w:rPr>
          <w:t xml:space="preserve">ears </w:t>
        </w:r>
        <w:r>
          <w:rPr>
            <w:rStyle w:val="Hyperlink"/>
            <w:rFonts w:ascii="Aptos" w:hAnsi="Aptos" w:cstheme="minorHAnsi"/>
            <w:color w:val="auto"/>
            <w:u w:val="none"/>
          </w:rPr>
          <w:t>F</w:t>
        </w:r>
        <w:r w:rsidRPr="00A13DDC">
          <w:rPr>
            <w:rStyle w:val="Hyperlink"/>
            <w:rFonts w:ascii="Aptos" w:hAnsi="Aptos" w:cstheme="minorHAnsi"/>
            <w:color w:val="auto"/>
            <w:u w:val="none"/>
          </w:rPr>
          <w:t xml:space="preserve">oundation </w:t>
        </w:r>
        <w:r>
          <w:rPr>
            <w:rStyle w:val="Hyperlink"/>
            <w:rFonts w:ascii="Aptos" w:hAnsi="Aptos" w:cstheme="minorHAnsi"/>
            <w:color w:val="auto"/>
            <w:u w:val="none"/>
          </w:rPr>
          <w:t>S</w:t>
        </w:r>
        <w:r w:rsidRPr="00A13DDC">
          <w:rPr>
            <w:rStyle w:val="Hyperlink"/>
            <w:rFonts w:ascii="Aptos" w:hAnsi="Aptos" w:cstheme="minorHAnsi"/>
            <w:color w:val="auto"/>
            <w:u w:val="none"/>
          </w:rPr>
          <w:t>tage</w:t>
        </w:r>
      </w:hyperlink>
      <w:r w:rsidRPr="00A13DDC">
        <w:rPr>
          <w:rFonts w:ascii="Aptos" w:hAnsi="Aptos" w:cstheme="minorHAnsi"/>
        </w:rPr>
        <w:t xml:space="preserve"> </w:t>
      </w:r>
      <w:r w:rsidRPr="00A13DDC">
        <w:rPr>
          <w:rFonts w:ascii="Aptos" w:hAnsi="Aptos" w:cstheme="minorHAnsi"/>
          <w:iCs/>
        </w:rPr>
        <w:t>(DfE 2026)</w:t>
      </w:r>
    </w:p>
    <w:bookmarkEnd w:id="4"/>
    <w:p w14:paraId="05BAA326" w14:textId="77777777" w:rsidR="00611EFD" w:rsidRDefault="00611EFD" w:rsidP="00611EFD">
      <w:pPr>
        <w:jc w:val="both"/>
        <w:rPr>
          <w:rFonts w:ascii="Aptos" w:eastAsia="Times New Roman" w:hAnsi="Aptos" w:cstheme="minorHAnsi"/>
        </w:rPr>
      </w:pPr>
    </w:p>
    <w:p w14:paraId="252E6847" w14:textId="77777777" w:rsidR="00492E1D" w:rsidRPr="00492E1D" w:rsidRDefault="00492E1D" w:rsidP="00492E1D">
      <w:pPr>
        <w:spacing w:line="240" w:lineRule="auto"/>
        <w:jc w:val="both"/>
        <w:rPr>
          <w:rFonts w:ascii="Aptos" w:eastAsia="Calibri" w:hAnsi="Aptos" w:cs="Calibri"/>
          <w:bCs/>
          <w:szCs w:val="24"/>
          <w:lang w:eastAsia="en-GB"/>
        </w:rPr>
      </w:pPr>
      <w:r w:rsidRPr="00492E1D">
        <w:rPr>
          <w:rFonts w:ascii="Aptos" w:eastAsia="Times New Roman" w:hAnsi="Aptos" w:cs="Calibri"/>
          <w:szCs w:val="24"/>
        </w:rPr>
        <w:t xml:space="preserve">This policy </w:t>
      </w:r>
      <w:r w:rsidRPr="00492E1D">
        <w:rPr>
          <w:rFonts w:ascii="Aptos" w:eastAsia="Calibri" w:hAnsi="Aptos" w:cs="Calibri"/>
          <w:bCs/>
          <w:szCs w:val="24"/>
          <w:lang w:eastAsia="en-GB"/>
        </w:rPr>
        <w:t>is for leaders / Management Committee, staff, parents / carers, volunteers, and the wider setting community</w:t>
      </w:r>
      <w:bookmarkStart w:id="5" w:name="_Hlk48214024"/>
      <w:r w:rsidRPr="00492E1D">
        <w:rPr>
          <w:rFonts w:ascii="Aptos" w:eastAsia="Calibri" w:hAnsi="Aptos" w:cs="Calibri"/>
          <w:bCs/>
          <w:szCs w:val="24"/>
          <w:lang w:eastAsia="en-GB"/>
        </w:rPr>
        <w:t xml:space="preserve"> </w:t>
      </w:r>
      <w:r w:rsidRPr="00492E1D">
        <w:rPr>
          <w:rFonts w:ascii="Aptos" w:eastAsia="Calibri" w:hAnsi="Aptos" w:cs="Calibri"/>
          <w:b/>
          <w:i/>
          <w:iCs/>
          <w:szCs w:val="24"/>
          <w:highlight w:val="cyan"/>
          <w:lang w:eastAsia="en-GB"/>
        </w:rPr>
        <w:t>[amend as necessary according to the type of setting</w:t>
      </w:r>
      <w:bookmarkEnd w:id="5"/>
      <w:r w:rsidRPr="00492E1D">
        <w:rPr>
          <w:rFonts w:ascii="Aptos" w:eastAsia="Calibri" w:hAnsi="Aptos" w:cs="Calibri"/>
          <w:b/>
          <w:i/>
          <w:iCs/>
          <w:szCs w:val="24"/>
          <w:highlight w:val="cyan"/>
          <w:lang w:eastAsia="en-GB"/>
        </w:rPr>
        <w:t>]</w:t>
      </w:r>
      <w:r w:rsidRPr="00492E1D">
        <w:rPr>
          <w:rFonts w:ascii="Aptos" w:eastAsia="Calibri" w:hAnsi="Aptos" w:cs="Calibri"/>
          <w:bCs/>
          <w:szCs w:val="24"/>
          <w:lang w:eastAsia="en-GB"/>
        </w:rPr>
        <w:t>. It forms part of the safeguarding arrangements for our setting and should be read in conjunction with the following:</w:t>
      </w:r>
    </w:p>
    <w:p w14:paraId="00634509" w14:textId="77777777" w:rsidR="00492E1D" w:rsidRPr="00492E1D" w:rsidRDefault="00492E1D" w:rsidP="00492E1D">
      <w:pPr>
        <w:spacing w:line="240" w:lineRule="auto"/>
        <w:jc w:val="both"/>
        <w:rPr>
          <w:rFonts w:ascii="Aptos" w:eastAsia="Calibri" w:hAnsi="Aptos" w:cs="Calibri"/>
          <w:bCs/>
          <w:szCs w:val="24"/>
          <w:lang w:eastAsia="en-GB"/>
        </w:rPr>
      </w:pPr>
    </w:p>
    <w:p w14:paraId="7B5C2A8E" w14:textId="77777777" w:rsidR="00492E1D" w:rsidRPr="00492E1D" w:rsidRDefault="00492E1D" w:rsidP="00492E1D">
      <w:pPr>
        <w:numPr>
          <w:ilvl w:val="0"/>
          <w:numId w:val="30"/>
        </w:numPr>
        <w:spacing w:line="360" w:lineRule="auto"/>
        <w:contextualSpacing/>
        <w:jc w:val="both"/>
        <w:rPr>
          <w:rFonts w:ascii="Aptos" w:eastAsia="Times New Roman" w:hAnsi="Aptos" w:cs="Calibri"/>
          <w:szCs w:val="24"/>
        </w:rPr>
      </w:pPr>
      <w:hyperlink r:id="rId14" w:history="1">
        <w:r w:rsidRPr="00492E1D">
          <w:rPr>
            <w:rFonts w:ascii="Aptos" w:eastAsia="Calibri" w:hAnsi="Aptos" w:cs="Calibri"/>
            <w:color w:val="0000FF"/>
            <w:szCs w:val="24"/>
            <w:u w:val="single"/>
            <w:lang w:eastAsia="en-GB"/>
          </w:rPr>
          <w:t xml:space="preserve">Statutory framework for the early </w:t>
        </w:r>
        <w:proofErr w:type="gramStart"/>
        <w:r w:rsidRPr="00492E1D">
          <w:rPr>
            <w:rFonts w:ascii="Aptos" w:eastAsia="Calibri" w:hAnsi="Aptos" w:cs="Calibri"/>
            <w:color w:val="0000FF"/>
            <w:szCs w:val="24"/>
            <w:u w:val="single"/>
            <w:lang w:eastAsia="en-GB"/>
          </w:rPr>
          <w:t>years</w:t>
        </w:r>
        <w:proofErr w:type="gramEnd"/>
        <w:r w:rsidRPr="00492E1D">
          <w:rPr>
            <w:rFonts w:ascii="Aptos" w:eastAsia="Calibri" w:hAnsi="Aptos" w:cs="Calibri"/>
            <w:color w:val="0000FF"/>
            <w:szCs w:val="24"/>
            <w:u w:val="single"/>
            <w:lang w:eastAsia="en-GB"/>
          </w:rPr>
          <w:t xml:space="preserve"> foundation stage</w:t>
        </w:r>
      </w:hyperlink>
      <w:r w:rsidRPr="00492E1D">
        <w:rPr>
          <w:rFonts w:ascii="Aptos" w:eastAsia="Times New Roman" w:hAnsi="Aptos" w:cs="Calibri"/>
          <w:szCs w:val="24"/>
        </w:rPr>
        <w:t xml:space="preserve"> (DfE, 2026);</w:t>
      </w:r>
    </w:p>
    <w:p w14:paraId="19D983F3" w14:textId="77777777" w:rsidR="00492E1D" w:rsidRPr="00492E1D" w:rsidRDefault="00492E1D" w:rsidP="00492E1D">
      <w:pPr>
        <w:numPr>
          <w:ilvl w:val="0"/>
          <w:numId w:val="30"/>
        </w:numPr>
        <w:spacing w:line="360" w:lineRule="auto"/>
        <w:contextualSpacing/>
        <w:jc w:val="both"/>
        <w:rPr>
          <w:rFonts w:ascii="Aptos" w:eastAsia="Times New Roman" w:hAnsi="Aptos" w:cs="Calibri"/>
          <w:szCs w:val="24"/>
        </w:rPr>
      </w:pPr>
      <w:r w:rsidRPr="00492E1D">
        <w:rPr>
          <w:rFonts w:ascii="Aptos" w:eastAsia="Times New Roman" w:hAnsi="Aptos" w:cs="Calibri"/>
          <w:szCs w:val="24"/>
        </w:rPr>
        <w:t>our Behaviour Policy, and:</w:t>
      </w:r>
    </w:p>
    <w:p w14:paraId="48A7B49A" w14:textId="77777777" w:rsidR="00492E1D" w:rsidRPr="00492E1D" w:rsidRDefault="00492E1D" w:rsidP="00492E1D">
      <w:pPr>
        <w:numPr>
          <w:ilvl w:val="0"/>
          <w:numId w:val="30"/>
        </w:numPr>
        <w:autoSpaceDE w:val="0"/>
        <w:autoSpaceDN w:val="0"/>
        <w:adjustRightInd w:val="0"/>
        <w:spacing w:line="360" w:lineRule="auto"/>
        <w:contextualSpacing/>
        <w:jc w:val="both"/>
        <w:rPr>
          <w:rFonts w:ascii="Aptos" w:eastAsia="Calibri" w:hAnsi="Aptos" w:cs="Calibri"/>
          <w:color w:val="000000"/>
          <w:szCs w:val="24"/>
          <w:lang w:eastAsia="en-GB"/>
        </w:rPr>
      </w:pPr>
      <w:r w:rsidRPr="00492E1D">
        <w:rPr>
          <w:rFonts w:ascii="Aptos" w:eastAsia="Calibri" w:hAnsi="Aptos" w:cs="Calibri"/>
          <w:color w:val="000000"/>
          <w:szCs w:val="24"/>
          <w:lang w:eastAsia="en-GB"/>
        </w:rPr>
        <w:t>our Staff Code of Conduct</w:t>
      </w:r>
    </w:p>
    <w:p w14:paraId="64C8620B" w14:textId="77777777" w:rsidR="00492E1D" w:rsidRPr="00492E1D" w:rsidRDefault="00492E1D" w:rsidP="00492E1D">
      <w:pPr>
        <w:numPr>
          <w:ilvl w:val="0"/>
          <w:numId w:val="30"/>
        </w:numPr>
        <w:autoSpaceDE w:val="0"/>
        <w:autoSpaceDN w:val="0"/>
        <w:adjustRightInd w:val="0"/>
        <w:spacing w:line="360" w:lineRule="auto"/>
        <w:contextualSpacing/>
        <w:jc w:val="both"/>
        <w:rPr>
          <w:rFonts w:ascii="Aptos" w:eastAsia="Calibri" w:hAnsi="Aptos" w:cs="Calibri"/>
          <w:color w:val="000000"/>
          <w:szCs w:val="24"/>
          <w:lang w:eastAsia="en-GB"/>
        </w:rPr>
      </w:pPr>
      <w:r w:rsidRPr="00492E1D">
        <w:rPr>
          <w:rFonts w:ascii="Aptos" w:eastAsia="Calibri" w:hAnsi="Aptos" w:cs="Calibri"/>
          <w:color w:val="000000"/>
          <w:szCs w:val="24"/>
          <w:lang w:eastAsia="en-GB"/>
        </w:rPr>
        <w:t>our Attendance Policy</w:t>
      </w:r>
    </w:p>
    <w:p w14:paraId="57FD2EBF" w14:textId="77777777" w:rsidR="00611EFD" w:rsidRPr="000D4545" w:rsidRDefault="00611EFD" w:rsidP="00492E1D">
      <w:pPr>
        <w:jc w:val="both"/>
        <w:rPr>
          <w:rFonts w:ascii="Aptos" w:eastAsia="Times New Roman" w:hAnsi="Aptos" w:cstheme="minorHAnsi"/>
          <w:sz w:val="28"/>
          <w:szCs w:val="28"/>
        </w:rPr>
      </w:pPr>
    </w:p>
    <w:p w14:paraId="26F736A5" w14:textId="77777777" w:rsidR="00611EFD" w:rsidRPr="005D39A5" w:rsidRDefault="00611EFD" w:rsidP="00611EFD">
      <w:pPr>
        <w:autoSpaceDE w:val="0"/>
        <w:autoSpaceDN w:val="0"/>
        <w:adjustRightInd w:val="0"/>
        <w:jc w:val="both"/>
        <w:rPr>
          <w:rFonts w:ascii="Aptos" w:hAnsi="Aptos" w:cstheme="minorHAnsi"/>
          <w:color w:val="000000"/>
        </w:rPr>
      </w:pPr>
      <w:r w:rsidRPr="005D39A5">
        <w:rPr>
          <w:rFonts w:ascii="Aptos" w:hAnsi="Aptos" w:cstheme="minorHAnsi"/>
          <w:color w:val="000000"/>
        </w:rPr>
        <w:t xml:space="preserve">Safeguarding and promoting the welfare of children </w:t>
      </w:r>
      <w:r w:rsidRPr="005D39A5">
        <w:rPr>
          <w:rFonts w:ascii="Aptos" w:hAnsi="Aptos" w:cstheme="minorHAnsi"/>
          <w:i/>
          <w:color w:val="000000"/>
        </w:rPr>
        <w:t>(everyone under the age of 18)</w:t>
      </w:r>
      <w:r w:rsidRPr="005D39A5">
        <w:rPr>
          <w:rFonts w:ascii="Aptos" w:hAnsi="Aptos" w:cstheme="minorHAnsi"/>
          <w:color w:val="000000"/>
        </w:rPr>
        <w:t xml:space="preserve"> is defined in </w:t>
      </w:r>
      <w:hyperlink r:id="rId15" w:history="1">
        <w:r w:rsidRPr="005D39A5">
          <w:rPr>
            <w:rStyle w:val="Hyperlink"/>
            <w:rFonts w:ascii="Aptos" w:hAnsi="Aptos" w:cstheme="minorHAnsi"/>
          </w:rPr>
          <w:t>Keeping children safe in education</w:t>
        </w:r>
      </w:hyperlink>
      <w:r w:rsidRPr="005D39A5">
        <w:rPr>
          <w:rFonts w:ascii="Aptos" w:hAnsi="Aptos" w:cstheme="minorHAnsi"/>
          <w:color w:val="000000"/>
        </w:rPr>
        <w:t xml:space="preserve"> (DfE, 202</w:t>
      </w:r>
      <w:r>
        <w:rPr>
          <w:rFonts w:ascii="Aptos" w:hAnsi="Aptos" w:cstheme="minorHAnsi"/>
          <w:color w:val="000000"/>
        </w:rPr>
        <w:t>6</w:t>
      </w:r>
      <w:r w:rsidRPr="005D39A5">
        <w:rPr>
          <w:rFonts w:ascii="Aptos" w:hAnsi="Aptos" w:cstheme="minorHAnsi"/>
          <w:color w:val="000000"/>
        </w:rPr>
        <w:t>), as:</w:t>
      </w:r>
    </w:p>
    <w:p w14:paraId="74F828F0" w14:textId="77777777" w:rsidR="00611EFD" w:rsidRPr="005D39A5" w:rsidRDefault="00611EFD" w:rsidP="00611EFD">
      <w:pPr>
        <w:jc w:val="both"/>
        <w:rPr>
          <w:rFonts w:ascii="Aptos" w:eastAsia="Times New Roman" w:hAnsi="Aptos" w:cstheme="minorHAnsi"/>
        </w:rPr>
      </w:pPr>
    </w:p>
    <w:p w14:paraId="6F476696" w14:textId="77777777" w:rsidR="00611EFD" w:rsidRPr="005D39A5" w:rsidRDefault="00611EFD" w:rsidP="00611EFD">
      <w:pPr>
        <w:pStyle w:val="ListParagraph"/>
        <w:numPr>
          <w:ilvl w:val="0"/>
          <w:numId w:val="15"/>
        </w:numPr>
        <w:spacing w:line="240" w:lineRule="auto"/>
        <w:jc w:val="both"/>
        <w:rPr>
          <w:rFonts w:ascii="Aptos" w:eastAsia="Times New Roman" w:hAnsi="Aptos" w:cstheme="minorHAnsi"/>
        </w:rPr>
      </w:pPr>
      <w:r w:rsidRPr="005D39A5">
        <w:rPr>
          <w:rFonts w:ascii="Aptos" w:eastAsia="Times New Roman" w:hAnsi="Aptos" w:cstheme="minorHAnsi"/>
        </w:rPr>
        <w:t>Providing help and support to meet the needs of children as soon as problems emerge</w:t>
      </w:r>
    </w:p>
    <w:p w14:paraId="21377BCF" w14:textId="77777777" w:rsidR="00611EFD" w:rsidRPr="005D39A5" w:rsidRDefault="00611EFD" w:rsidP="00611EFD">
      <w:pPr>
        <w:pStyle w:val="ListParagraph"/>
        <w:numPr>
          <w:ilvl w:val="0"/>
          <w:numId w:val="15"/>
        </w:numPr>
        <w:spacing w:line="240" w:lineRule="auto"/>
        <w:jc w:val="both"/>
        <w:rPr>
          <w:rFonts w:ascii="Aptos" w:eastAsia="Times New Roman" w:hAnsi="Aptos" w:cstheme="minorHAnsi"/>
        </w:rPr>
      </w:pPr>
      <w:r w:rsidRPr="005D39A5">
        <w:rPr>
          <w:rFonts w:ascii="Aptos" w:eastAsia="Times New Roman" w:hAnsi="Aptos" w:cstheme="minorHAnsi"/>
        </w:rPr>
        <w:t>protecting children from maltreatment, whether that is within or outside the</w:t>
      </w:r>
    </w:p>
    <w:p w14:paraId="68957CA7" w14:textId="77777777" w:rsidR="00611EFD" w:rsidRPr="005D39A5" w:rsidRDefault="00611EFD" w:rsidP="00611EFD">
      <w:pPr>
        <w:pStyle w:val="ListParagraph"/>
        <w:jc w:val="both"/>
        <w:rPr>
          <w:rFonts w:ascii="Aptos" w:eastAsia="Times New Roman" w:hAnsi="Aptos" w:cstheme="minorHAnsi"/>
        </w:rPr>
      </w:pPr>
      <w:r w:rsidRPr="005D39A5">
        <w:rPr>
          <w:rFonts w:ascii="Aptos" w:eastAsia="Times New Roman" w:hAnsi="Aptos" w:cstheme="minorHAnsi"/>
        </w:rPr>
        <w:t>home, including online</w:t>
      </w:r>
    </w:p>
    <w:p w14:paraId="49DC054F" w14:textId="77777777" w:rsidR="00611EFD" w:rsidRPr="005D39A5" w:rsidRDefault="00611EFD" w:rsidP="00611EFD">
      <w:pPr>
        <w:pStyle w:val="ListParagraph"/>
        <w:numPr>
          <w:ilvl w:val="0"/>
          <w:numId w:val="15"/>
        </w:numPr>
        <w:spacing w:line="240" w:lineRule="auto"/>
        <w:jc w:val="both"/>
        <w:rPr>
          <w:rFonts w:ascii="Aptos" w:eastAsia="Times New Roman" w:hAnsi="Aptos" w:cstheme="minorHAnsi"/>
        </w:rPr>
      </w:pPr>
      <w:r w:rsidRPr="005D39A5">
        <w:rPr>
          <w:rFonts w:ascii="Aptos" w:eastAsia="Times New Roman" w:hAnsi="Aptos" w:cstheme="minorHAnsi"/>
        </w:rPr>
        <w:t>preventing the impairment of children’s mental and physical health or development</w:t>
      </w:r>
    </w:p>
    <w:p w14:paraId="18C47E18" w14:textId="77777777" w:rsidR="00611EFD" w:rsidRPr="005D39A5" w:rsidRDefault="00611EFD" w:rsidP="00611EFD">
      <w:pPr>
        <w:pStyle w:val="ListParagraph"/>
        <w:numPr>
          <w:ilvl w:val="0"/>
          <w:numId w:val="15"/>
        </w:numPr>
        <w:spacing w:line="240" w:lineRule="auto"/>
        <w:jc w:val="both"/>
        <w:rPr>
          <w:rFonts w:ascii="Aptos" w:eastAsia="Times New Roman" w:hAnsi="Aptos" w:cstheme="minorHAnsi"/>
        </w:rPr>
      </w:pPr>
      <w:r w:rsidRPr="005D39A5">
        <w:rPr>
          <w:rFonts w:ascii="Aptos" w:eastAsia="Times New Roman" w:hAnsi="Aptos" w:cstheme="minorHAnsi"/>
        </w:rPr>
        <w:t>ensuring that children grow up in circumstances consistent with the provision of safe and effective care</w:t>
      </w:r>
    </w:p>
    <w:p w14:paraId="452622C1" w14:textId="77777777" w:rsidR="00611EFD" w:rsidRPr="005D39A5" w:rsidRDefault="00611EFD" w:rsidP="00611EFD">
      <w:pPr>
        <w:pStyle w:val="ListParagraph"/>
        <w:numPr>
          <w:ilvl w:val="0"/>
          <w:numId w:val="15"/>
        </w:numPr>
        <w:spacing w:line="240" w:lineRule="auto"/>
        <w:jc w:val="both"/>
        <w:rPr>
          <w:rFonts w:ascii="Aptos" w:eastAsia="Times New Roman" w:hAnsi="Aptos" w:cstheme="minorHAnsi"/>
        </w:rPr>
      </w:pPr>
      <w:r w:rsidRPr="005D39A5">
        <w:rPr>
          <w:rFonts w:ascii="Aptos" w:eastAsia="Times New Roman" w:hAnsi="Aptos" w:cstheme="minorHAnsi"/>
        </w:rPr>
        <w:t>taking action to enable all children to have the best outcomes</w:t>
      </w:r>
    </w:p>
    <w:p w14:paraId="63101D41" w14:textId="77777777" w:rsidR="00611EFD" w:rsidRDefault="00611EFD" w:rsidP="00611EFD">
      <w:pPr>
        <w:jc w:val="both"/>
        <w:rPr>
          <w:rFonts w:ascii="Aptos" w:eastAsia="Times New Roman" w:hAnsi="Aptos" w:cstheme="minorHAnsi"/>
          <w:sz w:val="28"/>
          <w:szCs w:val="28"/>
        </w:rPr>
      </w:pPr>
    </w:p>
    <w:p w14:paraId="2C320D13" w14:textId="77777777" w:rsidR="00EF721B" w:rsidRPr="00EF721B" w:rsidRDefault="00EF721B" w:rsidP="00EF721B">
      <w:pPr>
        <w:autoSpaceDE w:val="0"/>
        <w:autoSpaceDN w:val="0"/>
        <w:adjustRightInd w:val="0"/>
        <w:spacing w:line="240" w:lineRule="auto"/>
        <w:jc w:val="both"/>
        <w:rPr>
          <w:rFonts w:ascii="Aptos" w:eastAsia="Calibri" w:hAnsi="Aptos" w:cs="Calibri"/>
          <w:color w:val="000000"/>
          <w:szCs w:val="24"/>
          <w:lang w:eastAsia="en-GB"/>
        </w:rPr>
      </w:pPr>
      <w:r w:rsidRPr="00EF721B">
        <w:rPr>
          <w:rFonts w:ascii="Aptos" w:eastAsia="Calibri" w:hAnsi="Aptos" w:cs="Calibri"/>
          <w:color w:val="000000"/>
          <w:szCs w:val="24"/>
          <w:lang w:eastAsia="en-GB"/>
        </w:rPr>
        <w:t>We follow a whole-setting approach to safeguarding, which ensures that keeping children safe is at the heart of everything we do, and underpins all systems, processes, and policies. It is important that our values are understood and shared by all children, staff, parents / carers, volunteers, and the wider setting community. Only by working in partnership, can we truly keep children safe.</w:t>
      </w:r>
    </w:p>
    <w:p w14:paraId="172C5F02" w14:textId="77777777" w:rsidR="00EF721B" w:rsidRPr="00EF721B" w:rsidRDefault="00EF721B" w:rsidP="00EF721B">
      <w:pPr>
        <w:autoSpaceDE w:val="0"/>
        <w:autoSpaceDN w:val="0"/>
        <w:adjustRightInd w:val="0"/>
        <w:spacing w:line="240" w:lineRule="auto"/>
        <w:jc w:val="both"/>
        <w:rPr>
          <w:rFonts w:ascii="Aptos" w:eastAsia="Calibri" w:hAnsi="Aptos" w:cs="Calibri"/>
          <w:color w:val="000000"/>
          <w:szCs w:val="24"/>
          <w:lang w:eastAsia="en-GB"/>
        </w:rPr>
      </w:pPr>
    </w:p>
    <w:p w14:paraId="1C457FAF" w14:textId="77777777" w:rsidR="00EF721B" w:rsidRPr="00EF721B" w:rsidRDefault="00EF721B" w:rsidP="00EF721B">
      <w:pPr>
        <w:autoSpaceDE w:val="0"/>
        <w:autoSpaceDN w:val="0"/>
        <w:adjustRightInd w:val="0"/>
        <w:spacing w:line="240" w:lineRule="auto"/>
        <w:jc w:val="both"/>
        <w:rPr>
          <w:rFonts w:ascii="Aptos" w:eastAsia="Calibri" w:hAnsi="Aptos" w:cs="Calibri"/>
          <w:color w:val="000000"/>
          <w:szCs w:val="24"/>
          <w:lang w:eastAsia="en-GB"/>
        </w:rPr>
      </w:pPr>
      <w:r w:rsidRPr="00EF721B">
        <w:rPr>
          <w:rFonts w:ascii="Aptos" w:eastAsia="Calibri" w:hAnsi="Aptos" w:cs="Calibri"/>
          <w:color w:val="000000"/>
          <w:szCs w:val="24"/>
          <w:lang w:eastAsia="en-GB"/>
        </w:rPr>
        <w:t>Early Years providers must take all necessary steps to keep children safe and well by:</w:t>
      </w:r>
    </w:p>
    <w:p w14:paraId="314019A4" w14:textId="77777777" w:rsidR="00EF721B" w:rsidRPr="00EF721B" w:rsidRDefault="00EF721B" w:rsidP="00EF721B">
      <w:pPr>
        <w:autoSpaceDE w:val="0"/>
        <w:autoSpaceDN w:val="0"/>
        <w:adjustRightInd w:val="0"/>
        <w:spacing w:line="240" w:lineRule="auto"/>
        <w:jc w:val="both"/>
        <w:rPr>
          <w:rFonts w:ascii="Aptos" w:eastAsia="Calibri" w:hAnsi="Aptos" w:cs="Calibri"/>
          <w:color w:val="000000"/>
          <w:szCs w:val="24"/>
          <w:lang w:eastAsia="en-GB"/>
        </w:rPr>
      </w:pPr>
    </w:p>
    <w:p w14:paraId="032483D8" w14:textId="77777777" w:rsidR="00EF721B" w:rsidRPr="00EF721B" w:rsidRDefault="00EF721B" w:rsidP="00EF721B">
      <w:pPr>
        <w:numPr>
          <w:ilvl w:val="0"/>
          <w:numId w:val="21"/>
        </w:numPr>
        <w:autoSpaceDE w:val="0"/>
        <w:autoSpaceDN w:val="0"/>
        <w:adjustRightInd w:val="0"/>
        <w:spacing w:line="240" w:lineRule="auto"/>
        <w:contextualSpacing/>
        <w:jc w:val="both"/>
        <w:rPr>
          <w:rFonts w:ascii="Aptos" w:eastAsia="Calibri" w:hAnsi="Aptos" w:cs="Calibri"/>
          <w:color w:val="000000"/>
          <w:szCs w:val="24"/>
          <w:lang w:eastAsia="en-GB"/>
        </w:rPr>
      </w:pPr>
      <w:r w:rsidRPr="00EF721B">
        <w:rPr>
          <w:rFonts w:ascii="Aptos" w:eastAsia="Calibri" w:hAnsi="Aptos" w:cs="Calibri"/>
          <w:color w:val="000000"/>
          <w:szCs w:val="24"/>
          <w:lang w:eastAsia="en-GB"/>
        </w:rPr>
        <w:t>Safeguarding children</w:t>
      </w:r>
    </w:p>
    <w:p w14:paraId="2AE2B216" w14:textId="77777777" w:rsidR="00EF721B" w:rsidRPr="00EF721B" w:rsidRDefault="00EF721B" w:rsidP="00EF721B">
      <w:pPr>
        <w:numPr>
          <w:ilvl w:val="0"/>
          <w:numId w:val="21"/>
        </w:numPr>
        <w:autoSpaceDE w:val="0"/>
        <w:autoSpaceDN w:val="0"/>
        <w:adjustRightInd w:val="0"/>
        <w:spacing w:line="240" w:lineRule="auto"/>
        <w:contextualSpacing/>
        <w:jc w:val="both"/>
        <w:rPr>
          <w:rFonts w:ascii="Aptos" w:eastAsia="Calibri" w:hAnsi="Aptos" w:cs="Calibri"/>
          <w:color w:val="000000"/>
          <w:szCs w:val="24"/>
          <w:lang w:eastAsia="en-GB"/>
        </w:rPr>
      </w:pPr>
      <w:r w:rsidRPr="00EF721B">
        <w:rPr>
          <w:rFonts w:ascii="Aptos" w:eastAsia="Calibri" w:hAnsi="Aptos" w:cs="Calibri"/>
          <w:color w:val="000000"/>
          <w:szCs w:val="24"/>
          <w:lang w:eastAsia="en-GB"/>
        </w:rPr>
        <w:t>Ensuring the people who have contact with children are suitable</w:t>
      </w:r>
    </w:p>
    <w:p w14:paraId="55D6CDCF" w14:textId="77777777" w:rsidR="00EF721B" w:rsidRPr="00EF721B" w:rsidRDefault="00EF721B" w:rsidP="00EF721B">
      <w:pPr>
        <w:numPr>
          <w:ilvl w:val="0"/>
          <w:numId w:val="21"/>
        </w:numPr>
        <w:autoSpaceDE w:val="0"/>
        <w:autoSpaceDN w:val="0"/>
        <w:adjustRightInd w:val="0"/>
        <w:spacing w:line="240" w:lineRule="auto"/>
        <w:contextualSpacing/>
        <w:jc w:val="both"/>
        <w:rPr>
          <w:rFonts w:ascii="Aptos" w:eastAsia="Calibri" w:hAnsi="Aptos" w:cs="Calibri"/>
          <w:color w:val="000000"/>
          <w:szCs w:val="24"/>
          <w:lang w:eastAsia="en-GB"/>
        </w:rPr>
      </w:pPr>
      <w:r w:rsidRPr="00EF721B">
        <w:rPr>
          <w:rFonts w:ascii="Aptos" w:eastAsia="Calibri" w:hAnsi="Aptos" w:cs="Calibri"/>
          <w:color w:val="000000"/>
          <w:szCs w:val="24"/>
          <w:lang w:eastAsia="en-GB"/>
        </w:rPr>
        <w:t>Promoting good health</w:t>
      </w:r>
    </w:p>
    <w:p w14:paraId="2CA26A8C" w14:textId="77777777" w:rsidR="00EF721B" w:rsidRPr="00EF721B" w:rsidRDefault="00EF721B" w:rsidP="00EF721B">
      <w:pPr>
        <w:numPr>
          <w:ilvl w:val="0"/>
          <w:numId w:val="21"/>
        </w:numPr>
        <w:autoSpaceDE w:val="0"/>
        <w:autoSpaceDN w:val="0"/>
        <w:adjustRightInd w:val="0"/>
        <w:spacing w:line="240" w:lineRule="auto"/>
        <w:contextualSpacing/>
        <w:jc w:val="both"/>
        <w:rPr>
          <w:rFonts w:ascii="Aptos" w:eastAsia="Calibri" w:hAnsi="Aptos" w:cs="Calibri"/>
          <w:color w:val="000000"/>
          <w:szCs w:val="24"/>
          <w:lang w:eastAsia="en-GB"/>
        </w:rPr>
      </w:pPr>
      <w:r w:rsidRPr="00EF721B">
        <w:rPr>
          <w:rFonts w:ascii="Aptos" w:eastAsia="Calibri" w:hAnsi="Aptos" w:cs="Calibri"/>
          <w:color w:val="000000"/>
          <w:szCs w:val="24"/>
          <w:lang w:eastAsia="en-GB"/>
        </w:rPr>
        <w:t>Supporting and understanding behaviour</w:t>
      </w:r>
    </w:p>
    <w:p w14:paraId="6DDE495C" w14:textId="77777777" w:rsidR="00EF721B" w:rsidRPr="00EF721B" w:rsidRDefault="00EF721B" w:rsidP="00EF721B">
      <w:pPr>
        <w:numPr>
          <w:ilvl w:val="0"/>
          <w:numId w:val="21"/>
        </w:numPr>
        <w:autoSpaceDE w:val="0"/>
        <w:autoSpaceDN w:val="0"/>
        <w:adjustRightInd w:val="0"/>
        <w:spacing w:line="240" w:lineRule="auto"/>
        <w:contextualSpacing/>
        <w:jc w:val="both"/>
        <w:rPr>
          <w:rFonts w:ascii="Aptos" w:eastAsia="Calibri" w:hAnsi="Aptos" w:cs="Calibri"/>
          <w:color w:val="000000"/>
          <w:szCs w:val="24"/>
          <w:lang w:eastAsia="en-GB"/>
        </w:rPr>
      </w:pPr>
      <w:r w:rsidRPr="00EF721B">
        <w:rPr>
          <w:rFonts w:ascii="Aptos" w:eastAsia="Calibri" w:hAnsi="Aptos" w:cs="Calibri"/>
          <w:color w:val="000000"/>
          <w:szCs w:val="24"/>
          <w:lang w:eastAsia="en-GB"/>
        </w:rPr>
        <w:t>Maintaining records, policies, and procedures</w:t>
      </w:r>
    </w:p>
    <w:p w14:paraId="06D53F70" w14:textId="77777777" w:rsidR="00492E1D" w:rsidRPr="00981967" w:rsidRDefault="00492E1D" w:rsidP="00981967">
      <w:pPr>
        <w:spacing w:line="240" w:lineRule="auto"/>
        <w:jc w:val="both"/>
        <w:rPr>
          <w:rFonts w:ascii="Aptos" w:hAnsi="Aptos" w:cstheme="minorHAnsi"/>
          <w:sz w:val="28"/>
          <w:szCs w:val="28"/>
          <w:lang w:eastAsia="en-GB"/>
        </w:rPr>
      </w:pPr>
    </w:p>
    <w:p w14:paraId="0CD73970"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2.  </w:t>
      </w:r>
      <w:bookmarkStart w:id="6" w:name="Statutoryframework"/>
      <w:r w:rsidRPr="006C18B2">
        <w:rPr>
          <w:rFonts w:ascii="Aptos" w:eastAsia="Times New Roman" w:hAnsi="Aptos" w:cstheme="minorHAnsi"/>
          <w:b/>
          <w:bCs/>
          <w:szCs w:val="24"/>
          <w:u w:val="single"/>
          <w:lang w:eastAsia="en-GB"/>
        </w:rPr>
        <w:t>Statutory framework</w:t>
      </w:r>
      <w:bookmarkEnd w:id="6"/>
    </w:p>
    <w:p w14:paraId="4739EE7B" w14:textId="77777777" w:rsidR="00F86BBB" w:rsidRPr="00F86BBB" w:rsidRDefault="00F86BBB" w:rsidP="00F86BBB">
      <w:pPr>
        <w:spacing w:before="45" w:after="45" w:line="240" w:lineRule="auto"/>
        <w:rPr>
          <w:rFonts w:ascii="Aptos" w:eastAsia="Times New Roman" w:hAnsi="Aptos" w:cs="Calibri"/>
          <w:szCs w:val="24"/>
          <w:lang w:eastAsia="en-GB"/>
        </w:rPr>
      </w:pPr>
      <w:r w:rsidRPr="00F86BBB">
        <w:rPr>
          <w:rFonts w:ascii="Aptos" w:eastAsia="Times New Roman" w:hAnsi="Aptos" w:cs="Calibri"/>
          <w:szCs w:val="24"/>
          <w:lang w:eastAsia="en-GB"/>
        </w:rPr>
        <w:t xml:space="preserve">There is government guidance set out in </w:t>
      </w:r>
      <w:hyperlink r:id="rId16" w:history="1">
        <w:r w:rsidRPr="00F86BBB">
          <w:rPr>
            <w:rFonts w:ascii="Aptos" w:eastAsia="Times New Roman" w:hAnsi="Aptos" w:cs="Calibri"/>
            <w:color w:val="0000FF"/>
            <w:szCs w:val="24"/>
            <w:u w:val="single"/>
            <w:lang w:eastAsia="en-GB"/>
          </w:rPr>
          <w:t>Working Together to Safeguard Children</w:t>
        </w:r>
      </w:hyperlink>
      <w:r w:rsidRPr="00F86BBB">
        <w:rPr>
          <w:rFonts w:ascii="Aptos" w:eastAsia="Times New Roman" w:hAnsi="Aptos" w:cs="Calibri"/>
          <w:szCs w:val="24"/>
          <w:lang w:eastAsia="en-GB"/>
        </w:rPr>
        <w:t xml:space="preserve"> (DfE, 2026)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7" w:history="1">
        <w:r w:rsidRPr="00F86BBB">
          <w:rPr>
            <w:rFonts w:ascii="Aptos" w:eastAsia="Times New Roman" w:hAnsi="Aptos" w:cs="Calibri"/>
            <w:color w:val="0000FF"/>
            <w:szCs w:val="24"/>
            <w:u w:val="single"/>
            <w:lang w:eastAsia="en-GB"/>
          </w:rPr>
          <w:t>Essex Safeguarding Children Board</w:t>
        </w:r>
      </w:hyperlink>
      <w:r w:rsidRPr="00F86BBB">
        <w:rPr>
          <w:rFonts w:ascii="Aptos" w:eastAsia="Times New Roman" w:hAnsi="Aptos" w:cs="Calibri"/>
          <w:szCs w:val="24"/>
          <w:lang w:eastAsia="en-GB"/>
        </w:rPr>
        <w:t xml:space="preserve"> (ESCB). In </w:t>
      </w:r>
      <w:r w:rsidRPr="00F86BBB">
        <w:rPr>
          <w:rFonts w:ascii="Aptos" w:eastAsia="Times New Roman" w:hAnsi="Aptos" w:cs="Calibri"/>
          <w:szCs w:val="24"/>
          <w:lang w:eastAsia="en-GB"/>
        </w:rPr>
        <w:lastRenderedPageBreak/>
        <w:t xml:space="preserve">Essex, the statutory partners are Essex County Council, Essex Police and </w:t>
      </w:r>
      <w:r w:rsidRPr="004470D0">
        <w:rPr>
          <w:rFonts w:ascii="Aptos" w:eastAsia="Times New Roman" w:hAnsi="Aptos" w:cs="Calibri"/>
          <w:szCs w:val="24"/>
          <w:lang w:eastAsia="en-GB"/>
        </w:rPr>
        <w:t>NHS Essex Integrated Care Board.</w:t>
      </w:r>
      <w:r w:rsidRPr="00F86BBB">
        <w:rPr>
          <w:rFonts w:ascii="Aptos" w:eastAsia="Times New Roman" w:hAnsi="Aptos" w:cs="Calibri"/>
          <w:szCs w:val="24"/>
          <w:lang w:eastAsia="en-GB"/>
        </w:rPr>
        <w:t xml:space="preserve"> </w:t>
      </w:r>
    </w:p>
    <w:p w14:paraId="147EC38C" w14:textId="77777777" w:rsidR="00F86BBB" w:rsidRPr="00F86BBB" w:rsidRDefault="00F86BBB" w:rsidP="00F86BBB">
      <w:pPr>
        <w:spacing w:line="240" w:lineRule="auto"/>
        <w:rPr>
          <w:rFonts w:ascii="Aptos" w:eastAsia="Times New Roman" w:hAnsi="Aptos" w:cs="Calibri"/>
          <w:sz w:val="28"/>
          <w:szCs w:val="28"/>
          <w:lang w:eastAsia="en-GB"/>
        </w:rPr>
      </w:pPr>
    </w:p>
    <w:p w14:paraId="5E2083AF" w14:textId="38256A26" w:rsidR="00F86BBB" w:rsidRPr="00F447AF" w:rsidRDefault="00F86BBB" w:rsidP="00F86BBB">
      <w:pPr>
        <w:spacing w:line="240" w:lineRule="auto"/>
        <w:rPr>
          <w:rFonts w:ascii="Aptos" w:eastAsia="Times New Roman" w:hAnsi="Aptos" w:cs="Calibri"/>
          <w:szCs w:val="24"/>
          <w:highlight w:val="yellow"/>
          <w:lang w:eastAsia="en-GB"/>
        </w:rPr>
      </w:pPr>
      <w:r w:rsidRPr="00F86BBB">
        <w:rPr>
          <w:rFonts w:ascii="Aptos" w:eastAsia="Times New Roman" w:hAnsi="Aptos" w:cs="Calibri"/>
          <w:szCs w:val="24"/>
          <w:lang w:eastAsia="en-GB"/>
        </w:rPr>
        <w:t>Early years settings have a duty under section 40 of the Childcare Act 2006 to comply with the safeguarding and welfare requirements of the Early Years Foundation Stage, under which settings are required to take necessary steps to safeguard and promote the welfare of young children</w:t>
      </w:r>
      <w:r w:rsidRPr="004470D0">
        <w:rPr>
          <w:rFonts w:ascii="Aptos" w:eastAsia="Times New Roman" w:hAnsi="Aptos" w:cs="Calibri"/>
          <w:szCs w:val="24"/>
          <w:lang w:eastAsia="en-GB"/>
        </w:rPr>
        <w:t xml:space="preserve">.   The Early Years Statutory Framework </w:t>
      </w:r>
      <w:proofErr w:type="gramStart"/>
      <w:r w:rsidRPr="004470D0">
        <w:rPr>
          <w:rFonts w:ascii="Aptos" w:eastAsia="Times New Roman" w:hAnsi="Aptos" w:cs="Calibri"/>
          <w:szCs w:val="24"/>
          <w:lang w:eastAsia="en-GB"/>
        </w:rPr>
        <w:t>2026  now</w:t>
      </w:r>
      <w:proofErr w:type="gramEnd"/>
      <w:r w:rsidRPr="004470D0">
        <w:rPr>
          <w:rFonts w:ascii="Aptos" w:eastAsia="Times New Roman" w:hAnsi="Aptos" w:cs="Calibri"/>
          <w:szCs w:val="24"/>
          <w:lang w:eastAsia="en-GB"/>
        </w:rPr>
        <w:t xml:space="preserve"> includes guidance regarding Safer Sleep, Safer Eating, Choking and Allergy Prevention and banned dog breeds.  </w:t>
      </w:r>
      <w:proofErr w:type="gramStart"/>
      <w:r w:rsidR="00F447AF" w:rsidRPr="004470D0">
        <w:rPr>
          <w:rFonts w:ascii="Aptos" w:eastAsia="Times New Roman" w:hAnsi="Aptos" w:cs="Calibri"/>
          <w:szCs w:val="24"/>
          <w:lang w:eastAsia="en-GB"/>
        </w:rPr>
        <w:t xml:space="preserve">We </w:t>
      </w:r>
      <w:r w:rsidRPr="004470D0">
        <w:rPr>
          <w:rFonts w:ascii="Aptos" w:eastAsia="Times New Roman" w:hAnsi="Aptos" w:cs="Calibri"/>
          <w:szCs w:val="24"/>
          <w:lang w:eastAsia="en-GB"/>
        </w:rPr>
        <w:t xml:space="preserve"> will</w:t>
      </w:r>
      <w:proofErr w:type="gramEnd"/>
      <w:r w:rsidRPr="004470D0">
        <w:rPr>
          <w:rFonts w:ascii="Aptos" w:eastAsia="Times New Roman" w:hAnsi="Aptos" w:cs="Calibri"/>
          <w:szCs w:val="24"/>
          <w:lang w:eastAsia="en-GB"/>
        </w:rPr>
        <w:t xml:space="preserve"> ensure that </w:t>
      </w:r>
      <w:r w:rsidR="00F447AF" w:rsidRPr="004470D0">
        <w:rPr>
          <w:rFonts w:ascii="Aptos" w:eastAsia="Times New Roman" w:hAnsi="Aptos" w:cs="Calibri"/>
          <w:szCs w:val="24"/>
          <w:lang w:eastAsia="en-GB"/>
        </w:rPr>
        <w:t>our</w:t>
      </w:r>
      <w:r w:rsidRPr="004470D0">
        <w:rPr>
          <w:rFonts w:ascii="Aptos" w:eastAsia="Times New Roman" w:hAnsi="Aptos" w:cs="Calibri"/>
          <w:szCs w:val="24"/>
          <w:lang w:eastAsia="en-GB"/>
        </w:rPr>
        <w:t xml:space="preserve"> safeguarding practice and procedures will comply with these expectations</w:t>
      </w:r>
      <w:r w:rsidRPr="00F86BBB">
        <w:rPr>
          <w:rFonts w:ascii="Aptos" w:eastAsia="Times New Roman" w:hAnsi="Aptos" w:cs="Calibri"/>
          <w:szCs w:val="24"/>
          <w:lang w:eastAsia="en-GB"/>
        </w:rPr>
        <w:t xml:space="preserve"> </w:t>
      </w:r>
      <w:r w:rsidRPr="00F86BBB">
        <w:rPr>
          <w:rFonts w:ascii="Aptos" w:eastAsia="Times New Roman" w:hAnsi="Aptos" w:cs="Calibri"/>
          <w:szCs w:val="24"/>
          <w:highlight w:val="cyan"/>
          <w:lang w:eastAsia="en-GB"/>
        </w:rPr>
        <w:t xml:space="preserve">and link </w:t>
      </w:r>
      <w:proofErr w:type="gramStart"/>
      <w:r w:rsidRPr="00F86BBB">
        <w:rPr>
          <w:rFonts w:ascii="Aptos" w:eastAsia="Times New Roman" w:hAnsi="Aptos" w:cs="Calibri"/>
          <w:szCs w:val="24"/>
          <w:highlight w:val="cyan"/>
          <w:lang w:eastAsia="en-GB"/>
        </w:rPr>
        <w:t>to  other</w:t>
      </w:r>
      <w:proofErr w:type="gramEnd"/>
      <w:r w:rsidRPr="00F86BBB">
        <w:rPr>
          <w:rFonts w:ascii="Aptos" w:eastAsia="Times New Roman" w:hAnsi="Aptos" w:cs="Calibri"/>
          <w:szCs w:val="24"/>
          <w:highlight w:val="cyan"/>
          <w:lang w:eastAsia="en-GB"/>
        </w:rPr>
        <w:t xml:space="preserve"> policies where relevant</w:t>
      </w:r>
      <w:proofErr w:type="gramStart"/>
      <w:r w:rsidRPr="00F86BBB">
        <w:rPr>
          <w:rFonts w:ascii="Aptos" w:eastAsia="Times New Roman" w:hAnsi="Aptos" w:cs="Calibri"/>
          <w:szCs w:val="24"/>
          <w:highlight w:val="cyan"/>
          <w:lang w:eastAsia="en-GB"/>
        </w:rPr>
        <w:t>:  [</w:t>
      </w:r>
      <w:proofErr w:type="gramEnd"/>
      <w:r w:rsidRPr="00F86BBB">
        <w:rPr>
          <w:rFonts w:ascii="Aptos" w:eastAsia="Times New Roman" w:hAnsi="Aptos" w:cs="Calibri"/>
          <w:szCs w:val="24"/>
          <w:highlight w:val="cyan"/>
          <w:lang w:eastAsia="en-GB"/>
        </w:rPr>
        <w:t>name these]</w:t>
      </w:r>
    </w:p>
    <w:p w14:paraId="1A15532D" w14:textId="77777777" w:rsidR="000D44F8" w:rsidRPr="00F86BBB" w:rsidRDefault="000D44F8" w:rsidP="00F86BBB">
      <w:pPr>
        <w:spacing w:line="240" w:lineRule="auto"/>
        <w:rPr>
          <w:rFonts w:ascii="Aptos" w:eastAsia="Times New Roman" w:hAnsi="Aptos" w:cs="Calibri"/>
          <w:szCs w:val="24"/>
          <w:lang w:eastAsia="en-GB"/>
        </w:rPr>
      </w:pPr>
    </w:p>
    <w:p w14:paraId="6EEAA1CD" w14:textId="77777777" w:rsidR="00F86BBB" w:rsidRDefault="00F86BBB" w:rsidP="00F86BBB">
      <w:pPr>
        <w:spacing w:line="240" w:lineRule="auto"/>
        <w:rPr>
          <w:rFonts w:ascii="Aptos" w:eastAsia="Times New Roman" w:hAnsi="Aptos" w:cs="Calibri"/>
          <w:szCs w:val="24"/>
          <w:lang w:eastAsia="en-GB"/>
        </w:rPr>
      </w:pPr>
      <w:bookmarkStart w:id="7" w:name="_Hlk86673349"/>
      <w:r w:rsidRPr="00F86BBB">
        <w:rPr>
          <w:rFonts w:ascii="Aptos" w:eastAsia="Times New Roman" w:hAnsi="Aptos" w:cs="Calibri"/>
          <w:szCs w:val="24"/>
          <w:lang w:eastAsia="en-GB"/>
        </w:rPr>
        <w:t xml:space="preserve">In addition to national statutory guidance, in Essex, all professionals must work in accordance with the </w:t>
      </w:r>
      <w:hyperlink r:id="rId18" w:history="1">
        <w:r w:rsidRPr="00F86BBB">
          <w:rPr>
            <w:rFonts w:ascii="Aptos" w:eastAsia="Times New Roman" w:hAnsi="Aptos" w:cs="Calibri"/>
            <w:color w:val="0000FF"/>
            <w:szCs w:val="24"/>
            <w:u w:val="single"/>
            <w:lang w:eastAsia="en-GB"/>
          </w:rPr>
          <w:t>SET Procedures</w:t>
        </w:r>
      </w:hyperlink>
      <w:r w:rsidRPr="00F86BBB">
        <w:rPr>
          <w:rFonts w:ascii="Aptos" w:eastAsia="Times New Roman" w:hAnsi="Aptos" w:cs="Calibri"/>
          <w:szCs w:val="24"/>
          <w:lang w:eastAsia="en-GB"/>
        </w:rPr>
        <w:t xml:space="preserve">. This is local guidance which sets out the child protection and safeguarding arrangements in Essex. </w:t>
      </w:r>
    </w:p>
    <w:p w14:paraId="6E4A99DC" w14:textId="77777777" w:rsidR="00D436F0" w:rsidRDefault="00D436F0" w:rsidP="00F86BBB">
      <w:pPr>
        <w:spacing w:line="240" w:lineRule="auto"/>
        <w:rPr>
          <w:rFonts w:ascii="Aptos" w:eastAsia="Times New Roman" w:hAnsi="Aptos" w:cs="Calibri"/>
          <w:szCs w:val="24"/>
          <w:lang w:eastAsia="en-GB"/>
        </w:rPr>
      </w:pPr>
    </w:p>
    <w:p w14:paraId="0C032EFE" w14:textId="77777777" w:rsidR="00D436F0" w:rsidRPr="00D436F0" w:rsidRDefault="00D436F0" w:rsidP="00D436F0">
      <w:pPr>
        <w:autoSpaceDE w:val="0"/>
        <w:autoSpaceDN w:val="0"/>
        <w:adjustRightInd w:val="0"/>
        <w:spacing w:line="240" w:lineRule="auto"/>
        <w:jc w:val="both"/>
        <w:rPr>
          <w:rFonts w:ascii="Aptos" w:eastAsia="Calibri" w:hAnsi="Aptos" w:cs="Calibri"/>
          <w:color w:val="000000"/>
          <w:szCs w:val="24"/>
          <w:lang w:eastAsia="en-GB"/>
        </w:rPr>
      </w:pPr>
      <w:r w:rsidRPr="00D436F0">
        <w:rPr>
          <w:rFonts w:ascii="Aptos" w:eastAsia="Calibri" w:hAnsi="Aptos" w:cs="Calibri"/>
          <w:color w:val="000000"/>
          <w:szCs w:val="24"/>
          <w:lang w:eastAsia="en-GB"/>
        </w:rPr>
        <w:t>Our setting also works in accordance with the following legislation and guidance (this is not an exhaustive list):</w:t>
      </w:r>
    </w:p>
    <w:p w14:paraId="712E722E" w14:textId="77777777" w:rsidR="00D436F0" w:rsidRPr="00D436F0" w:rsidRDefault="00D436F0" w:rsidP="00D436F0">
      <w:pPr>
        <w:autoSpaceDE w:val="0"/>
        <w:autoSpaceDN w:val="0"/>
        <w:adjustRightInd w:val="0"/>
        <w:spacing w:line="240" w:lineRule="auto"/>
        <w:jc w:val="both"/>
        <w:rPr>
          <w:rFonts w:ascii="Aptos" w:eastAsia="Calibri" w:hAnsi="Aptos" w:cs="Calibri"/>
          <w:color w:val="000000"/>
          <w:szCs w:val="24"/>
          <w:lang w:eastAsia="en-GB"/>
        </w:rPr>
      </w:pPr>
    </w:p>
    <w:p w14:paraId="1DDF397C"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rPr>
      </w:pPr>
      <w:hyperlink r:id="rId19" w:history="1">
        <w:r w:rsidRPr="00D436F0">
          <w:rPr>
            <w:rFonts w:ascii="Aptos" w:eastAsia="Times New Roman" w:hAnsi="Aptos" w:cs="Calibri"/>
            <w:color w:val="0000FF"/>
            <w:szCs w:val="24"/>
            <w:u w:val="single"/>
          </w:rPr>
          <w:t xml:space="preserve">Statutory framework for the early </w:t>
        </w:r>
        <w:proofErr w:type="gramStart"/>
        <w:r w:rsidRPr="00D436F0">
          <w:rPr>
            <w:rFonts w:ascii="Aptos" w:eastAsia="Times New Roman" w:hAnsi="Aptos" w:cs="Calibri"/>
            <w:color w:val="0000FF"/>
            <w:szCs w:val="24"/>
            <w:u w:val="single"/>
          </w:rPr>
          <w:t>years</w:t>
        </w:r>
        <w:proofErr w:type="gramEnd"/>
        <w:r w:rsidRPr="00D436F0">
          <w:rPr>
            <w:rFonts w:ascii="Aptos" w:eastAsia="Times New Roman" w:hAnsi="Aptos" w:cs="Calibri"/>
            <w:color w:val="0000FF"/>
            <w:szCs w:val="24"/>
            <w:u w:val="single"/>
          </w:rPr>
          <w:t xml:space="preserve"> foundation stage (DfE 2026)</w:t>
        </w:r>
      </w:hyperlink>
    </w:p>
    <w:p w14:paraId="17AD1DBF"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rPr>
      </w:pPr>
      <w:hyperlink r:id="rId20" w:history="1">
        <w:r w:rsidRPr="00D436F0">
          <w:rPr>
            <w:rFonts w:ascii="Aptos" w:eastAsia="Times New Roman" w:hAnsi="Aptos" w:cs="Calibri"/>
            <w:color w:val="0000FF"/>
            <w:szCs w:val="24"/>
            <w:lang w:eastAsia="en-GB"/>
          </w:rPr>
          <w:t>Working Together (DfE, 2026)</w:t>
        </w:r>
      </w:hyperlink>
    </w:p>
    <w:p w14:paraId="675AD7BD"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rPr>
      </w:pPr>
      <w:hyperlink r:id="rId21" w:history="1">
        <w:r w:rsidRPr="00D436F0">
          <w:rPr>
            <w:rFonts w:ascii="Aptos" w:eastAsia="Times New Roman" w:hAnsi="Aptos" w:cs="Calibri"/>
            <w:color w:val="0000FF"/>
            <w:szCs w:val="24"/>
            <w:u w:val="single"/>
          </w:rPr>
          <w:t>What to do if you’re worried a child is being abused (HMG, 2015)</w:t>
        </w:r>
      </w:hyperlink>
      <w:r w:rsidRPr="00D436F0">
        <w:rPr>
          <w:rFonts w:ascii="Aptos" w:eastAsia="Times New Roman" w:hAnsi="Aptos" w:cs="Calibri"/>
          <w:szCs w:val="24"/>
        </w:rPr>
        <w:t xml:space="preserve"> </w:t>
      </w:r>
    </w:p>
    <w:p w14:paraId="23136612" w14:textId="77777777" w:rsidR="00D436F0" w:rsidRPr="00D436F0" w:rsidRDefault="00D436F0" w:rsidP="00D436F0">
      <w:pPr>
        <w:numPr>
          <w:ilvl w:val="0"/>
          <w:numId w:val="22"/>
        </w:numPr>
        <w:autoSpaceDE w:val="0"/>
        <w:autoSpaceDN w:val="0"/>
        <w:adjustRightInd w:val="0"/>
        <w:spacing w:after="217" w:line="360" w:lineRule="auto"/>
        <w:contextualSpacing/>
        <w:rPr>
          <w:rFonts w:ascii="Aptos" w:eastAsia="Calibri" w:hAnsi="Aptos" w:cs="Calibri"/>
          <w:color w:val="000000"/>
          <w:szCs w:val="24"/>
          <w:lang w:eastAsia="en-GB"/>
        </w:rPr>
      </w:pPr>
      <w:hyperlink r:id="rId22" w:history="1">
        <w:r w:rsidRPr="00D436F0">
          <w:rPr>
            <w:rFonts w:ascii="Aptos" w:eastAsia="Calibri" w:hAnsi="Aptos" w:cs="Calibri"/>
            <w:color w:val="0000FF"/>
            <w:szCs w:val="24"/>
            <w:u w:val="single"/>
            <w:lang w:eastAsia="en-GB"/>
          </w:rPr>
          <w:t>The Prevent Duty guidance (Home Office, 2023)</w:t>
        </w:r>
      </w:hyperlink>
      <w:r w:rsidRPr="00D436F0">
        <w:rPr>
          <w:rFonts w:ascii="Aptos" w:eastAsia="Calibri" w:hAnsi="Aptos" w:cs="Calibri"/>
          <w:szCs w:val="24"/>
          <w:lang w:eastAsia="en-GB"/>
        </w:rPr>
        <w:t xml:space="preserve"> </w:t>
      </w:r>
    </w:p>
    <w:p w14:paraId="3A3F9668" w14:textId="77777777" w:rsidR="00D436F0" w:rsidRPr="00D436F0" w:rsidRDefault="00D436F0" w:rsidP="00D436F0">
      <w:pPr>
        <w:numPr>
          <w:ilvl w:val="0"/>
          <w:numId w:val="22"/>
        </w:numPr>
        <w:autoSpaceDE w:val="0"/>
        <w:autoSpaceDN w:val="0"/>
        <w:adjustRightInd w:val="0"/>
        <w:spacing w:line="360" w:lineRule="auto"/>
        <w:contextualSpacing/>
        <w:rPr>
          <w:rFonts w:ascii="Aptos" w:eastAsia="Calibri" w:hAnsi="Aptos" w:cs="Calibri"/>
          <w:color w:val="000000"/>
          <w:szCs w:val="24"/>
          <w:lang w:eastAsia="en-GB"/>
        </w:rPr>
      </w:pPr>
      <w:hyperlink r:id="rId23" w:history="1">
        <w:hyperlink r:id="rId24" w:history="1">
          <w:r w:rsidRPr="00D436F0">
            <w:rPr>
              <w:rFonts w:ascii="Aptos" w:eastAsia="Calibri" w:hAnsi="Aptos" w:cs="Calibri"/>
              <w:color w:val="0000FF"/>
              <w:szCs w:val="24"/>
              <w:u w:val="single"/>
              <w:lang w:eastAsia="en-GB"/>
            </w:rPr>
            <w:t>Effective Support for Children and Families in Essex (ESCB 2026)</w:t>
          </w:r>
        </w:hyperlink>
      </w:hyperlink>
      <w:r w:rsidRPr="00D436F0">
        <w:rPr>
          <w:rFonts w:ascii="Aptos" w:eastAsia="Calibri" w:hAnsi="Aptos" w:cs="Times New Roman"/>
          <w:szCs w:val="24"/>
          <w:lang w:eastAsia="en-GB"/>
        </w:rPr>
        <w:t xml:space="preserve"> </w:t>
      </w:r>
    </w:p>
    <w:p w14:paraId="3479F3C4" w14:textId="77777777" w:rsidR="00D436F0" w:rsidRPr="00D436F0" w:rsidRDefault="00D436F0" w:rsidP="00D436F0">
      <w:pPr>
        <w:numPr>
          <w:ilvl w:val="0"/>
          <w:numId w:val="22"/>
        </w:numPr>
        <w:autoSpaceDE w:val="0"/>
        <w:autoSpaceDN w:val="0"/>
        <w:adjustRightInd w:val="0"/>
        <w:spacing w:line="360" w:lineRule="auto"/>
        <w:contextualSpacing/>
        <w:rPr>
          <w:rFonts w:ascii="Aptos" w:eastAsia="Calibri" w:hAnsi="Aptos" w:cs="Calibri"/>
          <w:color w:val="000000"/>
          <w:szCs w:val="24"/>
          <w:lang w:eastAsia="en-GB"/>
        </w:rPr>
      </w:pPr>
      <w:hyperlink r:id="rId25" w:history="1">
        <w:r w:rsidRPr="00D436F0">
          <w:rPr>
            <w:rFonts w:ascii="Aptos" w:eastAsia="Calibri" w:hAnsi="Aptos" w:cs="Calibri"/>
            <w:color w:val="0000FF"/>
            <w:szCs w:val="24"/>
            <w:u w:val="single"/>
            <w:lang w:eastAsia="en-GB"/>
          </w:rPr>
          <w:t>Understanding and supporting behaviour - Safe practice for schools</w:t>
        </w:r>
      </w:hyperlink>
      <w:r w:rsidRPr="00D436F0">
        <w:rPr>
          <w:rFonts w:ascii="Aptos" w:eastAsia="Calibri" w:hAnsi="Aptos" w:cs="Calibri"/>
          <w:szCs w:val="24"/>
          <w:lang w:eastAsia="en-GB"/>
        </w:rPr>
        <w:t xml:space="preserve">  </w:t>
      </w:r>
      <w:r w:rsidRPr="00D436F0">
        <w:rPr>
          <w:rFonts w:ascii="Aptos" w:eastAsia="Calibri" w:hAnsi="Aptos" w:cs="Calibri"/>
          <w:color w:val="000000"/>
          <w:szCs w:val="24"/>
          <w:lang w:eastAsia="en-GB"/>
        </w:rPr>
        <w:t>(Essex County Council)</w:t>
      </w:r>
    </w:p>
    <w:p w14:paraId="458973D4"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lang w:eastAsia="en-GB"/>
        </w:rPr>
      </w:pPr>
      <w:hyperlink r:id="rId26" w:history="1">
        <w:r w:rsidRPr="00D436F0">
          <w:rPr>
            <w:rFonts w:ascii="Aptos" w:eastAsia="Times New Roman" w:hAnsi="Aptos" w:cs="Calibri"/>
            <w:color w:val="0000FF"/>
            <w:szCs w:val="24"/>
            <w:u w:val="single"/>
            <w:lang w:eastAsia="en-GB"/>
          </w:rPr>
          <w:t>Children Act (HMG, 1989)</w:t>
        </w:r>
      </w:hyperlink>
      <w:r w:rsidRPr="00D436F0">
        <w:rPr>
          <w:rFonts w:ascii="Aptos" w:eastAsia="Times New Roman" w:hAnsi="Aptos" w:cs="Calibri"/>
          <w:szCs w:val="24"/>
          <w:lang w:eastAsia="en-GB"/>
        </w:rPr>
        <w:t xml:space="preserve"> </w:t>
      </w:r>
    </w:p>
    <w:p w14:paraId="452D6CC0"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lang w:eastAsia="en-GB"/>
        </w:rPr>
      </w:pPr>
      <w:hyperlink r:id="rId27" w:history="1">
        <w:r w:rsidRPr="00D436F0">
          <w:rPr>
            <w:rFonts w:ascii="Aptos" w:eastAsia="Times New Roman" w:hAnsi="Aptos" w:cs="Calibri"/>
            <w:color w:val="0000FF"/>
            <w:szCs w:val="24"/>
            <w:u w:val="single"/>
            <w:lang w:eastAsia="en-GB"/>
          </w:rPr>
          <w:t>Children Act (HMG, 2004)</w:t>
        </w:r>
      </w:hyperlink>
      <w:r w:rsidRPr="00D436F0">
        <w:rPr>
          <w:rFonts w:ascii="Aptos" w:eastAsia="Times New Roman" w:hAnsi="Aptos" w:cs="Calibri"/>
          <w:szCs w:val="24"/>
          <w:lang w:eastAsia="en-GB"/>
        </w:rPr>
        <w:t xml:space="preserve"> </w:t>
      </w:r>
    </w:p>
    <w:p w14:paraId="7AB1C854"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lang w:eastAsia="en-GB"/>
        </w:rPr>
      </w:pPr>
      <w:hyperlink r:id="rId28" w:history="1">
        <w:r w:rsidRPr="00D436F0">
          <w:rPr>
            <w:rFonts w:ascii="Aptos" w:eastAsia="Times New Roman" w:hAnsi="Aptos" w:cs="Calibri"/>
            <w:color w:val="0000FF"/>
            <w:szCs w:val="24"/>
            <w:u w:val="single"/>
            <w:lang w:eastAsia="en-GB"/>
          </w:rPr>
          <w:t>Childcare Act (HMG, 2006)</w:t>
        </w:r>
      </w:hyperlink>
      <w:r w:rsidRPr="00D436F0">
        <w:rPr>
          <w:rFonts w:ascii="Aptos" w:eastAsia="Times New Roman" w:hAnsi="Aptos" w:cs="Calibri"/>
          <w:szCs w:val="24"/>
          <w:lang w:eastAsia="en-GB"/>
        </w:rPr>
        <w:t xml:space="preserve">  </w:t>
      </w:r>
    </w:p>
    <w:p w14:paraId="115F42C4"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lang w:eastAsia="en-GB"/>
        </w:rPr>
      </w:pPr>
      <w:hyperlink r:id="rId29" w:history="1">
        <w:r w:rsidRPr="00D436F0">
          <w:rPr>
            <w:rFonts w:ascii="Aptos" w:eastAsia="Times New Roman" w:hAnsi="Aptos" w:cs="Calibri"/>
            <w:color w:val="0000FF"/>
            <w:szCs w:val="24"/>
            <w:u w:val="single"/>
            <w:lang w:eastAsia="en-GB"/>
          </w:rPr>
          <w:t xml:space="preserve">Children and Social Work Act </w:t>
        </w:r>
        <w:proofErr w:type="gramStart"/>
        <w:r w:rsidRPr="00D436F0">
          <w:rPr>
            <w:rFonts w:ascii="Aptos" w:eastAsia="Times New Roman" w:hAnsi="Aptos" w:cs="Calibri"/>
            <w:color w:val="0000FF"/>
            <w:szCs w:val="24"/>
            <w:u w:val="single"/>
            <w:lang w:eastAsia="en-GB"/>
          </w:rPr>
          <w:t>( HMG</w:t>
        </w:r>
        <w:proofErr w:type="gramEnd"/>
        <w:r w:rsidRPr="00D436F0">
          <w:rPr>
            <w:rFonts w:ascii="Aptos" w:eastAsia="Times New Roman" w:hAnsi="Aptos" w:cs="Calibri"/>
            <w:color w:val="0000FF"/>
            <w:szCs w:val="24"/>
            <w:u w:val="single"/>
            <w:lang w:eastAsia="en-GB"/>
          </w:rPr>
          <w:t>, 2017)</w:t>
        </w:r>
      </w:hyperlink>
      <w:r w:rsidRPr="00D436F0">
        <w:rPr>
          <w:rFonts w:ascii="Aptos" w:eastAsia="Times New Roman" w:hAnsi="Aptos" w:cs="Calibri"/>
          <w:szCs w:val="24"/>
          <w:lang w:eastAsia="en-GB"/>
        </w:rPr>
        <w:t xml:space="preserve"> </w:t>
      </w:r>
    </w:p>
    <w:p w14:paraId="0E91239C" w14:textId="77777777" w:rsidR="00D436F0" w:rsidRPr="00D436F0" w:rsidRDefault="00D436F0" w:rsidP="00D436F0">
      <w:pPr>
        <w:numPr>
          <w:ilvl w:val="0"/>
          <w:numId w:val="22"/>
        </w:numPr>
        <w:spacing w:line="360" w:lineRule="auto"/>
        <w:contextualSpacing/>
        <w:jc w:val="both"/>
        <w:rPr>
          <w:rFonts w:ascii="Aptos" w:eastAsia="Times New Roman" w:hAnsi="Aptos" w:cs="Calibri"/>
          <w:szCs w:val="24"/>
          <w:lang w:eastAsia="en-GB"/>
        </w:rPr>
      </w:pPr>
      <w:hyperlink r:id="rId30" w:history="1">
        <w:r w:rsidRPr="00D436F0">
          <w:rPr>
            <w:rFonts w:ascii="Aptos" w:eastAsia="Times New Roman" w:hAnsi="Aptos" w:cs="Calibri"/>
            <w:color w:val="0000FF"/>
            <w:szCs w:val="24"/>
            <w:u w:val="single"/>
            <w:lang w:eastAsia="en-GB"/>
          </w:rPr>
          <w:t>Keeping Children safe in education (DFE, 2026)</w:t>
        </w:r>
      </w:hyperlink>
    </w:p>
    <w:p w14:paraId="0DCFC0E4" w14:textId="77777777" w:rsidR="00D436F0" w:rsidRDefault="00D436F0" w:rsidP="00D436F0">
      <w:pPr>
        <w:numPr>
          <w:ilvl w:val="0"/>
          <w:numId w:val="22"/>
        </w:numPr>
        <w:spacing w:line="360" w:lineRule="auto"/>
        <w:contextualSpacing/>
        <w:jc w:val="both"/>
        <w:rPr>
          <w:rFonts w:ascii="Aptos" w:eastAsia="Times New Roman" w:hAnsi="Aptos" w:cs="Calibri"/>
          <w:szCs w:val="24"/>
          <w:lang w:eastAsia="en-GB"/>
        </w:rPr>
      </w:pPr>
      <w:hyperlink r:id="rId31" w:history="1">
        <w:r w:rsidRPr="00D436F0">
          <w:rPr>
            <w:rFonts w:ascii="Aptos" w:eastAsia="Calibri" w:hAnsi="Aptos" w:cs="Calibri"/>
            <w:color w:val="0000FF"/>
            <w:szCs w:val="24"/>
            <w:u w:val="single"/>
            <w:lang w:eastAsia="en-GB"/>
          </w:rPr>
          <w:t>Counter-Terrorism and Security Act (HMG, 2015)</w:t>
        </w:r>
      </w:hyperlink>
      <w:r w:rsidRPr="00D436F0">
        <w:rPr>
          <w:rFonts w:ascii="Aptos" w:eastAsia="Calibri" w:hAnsi="Aptos" w:cs="Calibri"/>
          <w:szCs w:val="24"/>
          <w:lang w:eastAsia="en-GB"/>
        </w:rPr>
        <w:t xml:space="preserve"> </w:t>
      </w:r>
      <w:bookmarkEnd w:id="7"/>
    </w:p>
    <w:p w14:paraId="4BA729E6" w14:textId="2A440064" w:rsidR="00611EFD" w:rsidRPr="00D436F0" w:rsidRDefault="00F86BBB" w:rsidP="00D436F0">
      <w:pPr>
        <w:numPr>
          <w:ilvl w:val="0"/>
          <w:numId w:val="22"/>
        </w:numPr>
        <w:spacing w:line="360" w:lineRule="auto"/>
        <w:contextualSpacing/>
        <w:jc w:val="both"/>
        <w:rPr>
          <w:rFonts w:ascii="Aptos" w:eastAsia="Times New Roman" w:hAnsi="Aptos" w:cs="Calibri"/>
          <w:szCs w:val="24"/>
          <w:lang w:eastAsia="en-GB"/>
        </w:rPr>
      </w:pPr>
      <w:hyperlink r:id="rId32" w:tgtFrame="_blank" w:tooltip="https://help-for-early-years-providers.education.gov.uk/health-and-wellbeing/screen-use" w:history="1">
        <w:r w:rsidRPr="00D436F0">
          <w:rPr>
            <w:rFonts w:ascii="Aptos" w:eastAsia="Times New Roman" w:hAnsi="Aptos" w:cs="Times New Roman"/>
            <w:color w:val="0000FF"/>
            <w:szCs w:val="24"/>
            <w:u w:val="single"/>
            <w:lang w:eastAsia="en-GB"/>
          </w:rPr>
          <w:t>Help for early years providers: Screen use (DfE 2026)</w:t>
        </w:r>
      </w:hyperlink>
    </w:p>
    <w:p w14:paraId="74033C8A" w14:textId="77777777" w:rsidR="00981967" w:rsidRPr="00981967" w:rsidRDefault="00981967" w:rsidP="00981967">
      <w:pPr>
        <w:autoSpaceDE w:val="0"/>
        <w:autoSpaceDN w:val="0"/>
        <w:adjustRightInd w:val="0"/>
        <w:spacing w:line="240" w:lineRule="auto"/>
        <w:rPr>
          <w:rFonts w:ascii="Aptos" w:hAnsi="Aptos" w:cstheme="minorHAnsi"/>
          <w:sz w:val="28"/>
          <w:szCs w:val="28"/>
          <w:lang w:eastAsia="en-GB"/>
        </w:rPr>
      </w:pPr>
    </w:p>
    <w:p w14:paraId="6BAB8699" w14:textId="481E55F9" w:rsidR="001A4A36" w:rsidRPr="001A4A36" w:rsidRDefault="00981967" w:rsidP="001A4A36">
      <w:pPr>
        <w:autoSpaceDE w:val="0"/>
        <w:autoSpaceDN w:val="0"/>
        <w:adjustRightInd w:val="0"/>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3.  </w:t>
      </w:r>
      <w:bookmarkStart w:id="8" w:name="Roleandresponsibilities"/>
      <w:r w:rsidRPr="006C18B2">
        <w:rPr>
          <w:rFonts w:ascii="Aptos" w:eastAsia="Times New Roman" w:hAnsi="Aptos" w:cstheme="minorHAnsi"/>
          <w:b/>
          <w:bCs/>
          <w:szCs w:val="24"/>
          <w:u w:val="single"/>
          <w:lang w:eastAsia="en-GB"/>
        </w:rPr>
        <w:t xml:space="preserve">Roles and </w:t>
      </w:r>
      <w:proofErr w:type="gramStart"/>
      <w:r w:rsidRPr="006C18B2">
        <w:rPr>
          <w:rFonts w:ascii="Aptos" w:eastAsia="Times New Roman" w:hAnsi="Aptos" w:cstheme="minorHAnsi"/>
          <w:b/>
          <w:bCs/>
          <w:szCs w:val="24"/>
          <w:u w:val="single"/>
          <w:lang w:eastAsia="en-GB"/>
        </w:rPr>
        <w:t>responsibilities</w:t>
      </w:r>
      <w:bookmarkEnd w:id="8"/>
      <w:r w:rsidR="001A4A36" w:rsidRPr="001A4A36">
        <w:rPr>
          <w:rFonts w:ascii="Aptos" w:eastAsia="Calibri" w:hAnsi="Aptos" w:cs="Calibri"/>
          <w:b/>
          <w:bCs/>
          <w:i/>
          <w:iCs/>
          <w:szCs w:val="24"/>
          <w:highlight w:val="cyan"/>
          <w:lang w:eastAsia="en-GB"/>
        </w:rPr>
        <w:t>[</w:t>
      </w:r>
      <w:proofErr w:type="gramEnd"/>
      <w:r w:rsidR="001A4A36" w:rsidRPr="001A4A36">
        <w:rPr>
          <w:rFonts w:ascii="Aptos" w:eastAsia="Calibri" w:hAnsi="Aptos" w:cs="Calibri"/>
          <w:b/>
          <w:bCs/>
          <w:i/>
          <w:iCs/>
          <w:szCs w:val="24"/>
          <w:highlight w:val="cyan"/>
          <w:lang w:eastAsia="en-GB"/>
        </w:rPr>
        <w:t>amend the following as necessary according to the type of setting]</w:t>
      </w:r>
    </w:p>
    <w:p w14:paraId="2E578229" w14:textId="77777777" w:rsidR="001A4A36" w:rsidRPr="001A4A36" w:rsidRDefault="001A4A36" w:rsidP="001A4A36">
      <w:pPr>
        <w:autoSpaceDE w:val="0"/>
        <w:autoSpaceDN w:val="0"/>
        <w:adjustRightInd w:val="0"/>
        <w:spacing w:after="240" w:line="240" w:lineRule="auto"/>
        <w:jc w:val="both"/>
        <w:rPr>
          <w:rFonts w:ascii="Aptos" w:eastAsia="Times New Roman" w:hAnsi="Aptos" w:cs="Calibri"/>
          <w:szCs w:val="24"/>
          <w:lang w:eastAsia="en-GB"/>
        </w:rPr>
      </w:pPr>
      <w:r w:rsidRPr="001A4A36">
        <w:rPr>
          <w:rFonts w:ascii="Aptos" w:eastAsia="Times New Roman" w:hAnsi="Aptos" w:cs="Calibri"/>
          <w:szCs w:val="24"/>
          <w:lang w:eastAsia="en-GB"/>
        </w:rPr>
        <w:t xml:space="preserve">All adults working with or on behalf of children have a responsibility to protect them and to provide a safe environment in which they can learn and achieve their full potential. However, there are key people within settings and the Local Authority who have specific responsibilities under child protection procedures. The names of those in our setting with these specific responsibilities (the Designated Safeguarding Lead and Deputy Designated Safeguarding Lead) are shown on the cover sheet of this document. However, we are clear that safeguarding is everyone’s responsibility and that everyone who </w:t>
      </w:r>
      <w:proofErr w:type="gramStart"/>
      <w:r w:rsidRPr="001A4A36">
        <w:rPr>
          <w:rFonts w:ascii="Aptos" w:eastAsia="Times New Roman" w:hAnsi="Aptos" w:cs="Calibri"/>
          <w:szCs w:val="24"/>
          <w:lang w:eastAsia="en-GB"/>
        </w:rPr>
        <w:t>comes into contact with</w:t>
      </w:r>
      <w:proofErr w:type="gramEnd"/>
      <w:r w:rsidRPr="001A4A36">
        <w:rPr>
          <w:rFonts w:ascii="Aptos" w:eastAsia="Times New Roman" w:hAnsi="Aptos" w:cs="Calibri"/>
          <w:szCs w:val="24"/>
          <w:lang w:eastAsia="en-GB"/>
        </w:rPr>
        <w:t xml:space="preserve"> children has a role to play.</w:t>
      </w:r>
    </w:p>
    <w:p w14:paraId="6E292BFE" w14:textId="77777777" w:rsidR="001A4A36" w:rsidRPr="001A4A36" w:rsidRDefault="001A4A36" w:rsidP="001A4A36">
      <w:pPr>
        <w:autoSpaceDE w:val="0"/>
        <w:autoSpaceDN w:val="0"/>
        <w:adjustRightInd w:val="0"/>
        <w:spacing w:line="240" w:lineRule="auto"/>
        <w:jc w:val="both"/>
        <w:rPr>
          <w:rFonts w:ascii="Aptos" w:eastAsia="Times New Roman" w:hAnsi="Aptos" w:cs="Calibri"/>
          <w:szCs w:val="24"/>
          <w:lang w:eastAsia="en-GB"/>
        </w:rPr>
      </w:pPr>
      <w:r w:rsidRPr="001A4A36">
        <w:rPr>
          <w:rFonts w:ascii="Aptos" w:eastAsia="Times New Roman" w:hAnsi="Aptos" w:cs="Calibri"/>
          <w:b/>
          <w:bCs/>
          <w:szCs w:val="24"/>
          <w:lang w:eastAsia="en-GB"/>
        </w:rPr>
        <w:t xml:space="preserve">The management committee </w:t>
      </w:r>
    </w:p>
    <w:p w14:paraId="3C89ABF4" w14:textId="77777777" w:rsidR="001A4A36" w:rsidRPr="001A4A36" w:rsidRDefault="001A4A36" w:rsidP="001A4A36">
      <w:pPr>
        <w:autoSpaceDE w:val="0"/>
        <w:autoSpaceDN w:val="0"/>
        <w:adjustRightInd w:val="0"/>
        <w:spacing w:after="240" w:line="240" w:lineRule="auto"/>
        <w:jc w:val="both"/>
        <w:rPr>
          <w:rFonts w:ascii="Aptos" w:eastAsia="Times New Roman" w:hAnsi="Aptos" w:cs="Calibri"/>
          <w:szCs w:val="24"/>
          <w:lang w:eastAsia="en-GB"/>
        </w:rPr>
      </w:pPr>
      <w:r w:rsidRPr="001A4A36">
        <w:rPr>
          <w:rFonts w:ascii="Aptos" w:eastAsia="Times New Roman" w:hAnsi="Aptos" w:cs="Calibri"/>
          <w:szCs w:val="24"/>
          <w:lang w:eastAsia="en-GB"/>
        </w:rPr>
        <w:lastRenderedPageBreak/>
        <w:t>The management committee has strategic oversight of our safeguarding arrangements. It ensures that these arrangements operate effectively, as follows:</w:t>
      </w:r>
    </w:p>
    <w:p w14:paraId="08969313"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we have appropriate policies in place;</w:t>
      </w:r>
    </w:p>
    <w:p w14:paraId="1394F4CE"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 xml:space="preserve">our staff receive the right training to keep children safe, including regular safeguarding and child protection updates, at least annually, to provide them with the relevant skills and knowledge to keep our children safe; </w:t>
      </w:r>
    </w:p>
    <w:p w14:paraId="54803F74"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we have a named Designated Safeguarding Lead (DSL) who takes lead responsibility for safeguarding children, and a deputy (DDSL) to provide cover when the DSL is absent (their names are on the front page of this policy);</w:t>
      </w:r>
    </w:p>
    <w:p w14:paraId="570F1CF5"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 xml:space="preserve">all adults in our setting who work with children undergo safeguarding and child protection training at induction as appropriate, which is regularly updated; </w:t>
      </w:r>
    </w:p>
    <w:p w14:paraId="79D6B858"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our setting contributes to inter-agency working, in line with statutory and local guidance;</w:t>
      </w:r>
    </w:p>
    <w:p w14:paraId="3D6B03E7"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information is shared and stored appropriately and in accordance with statutory requirements;</w:t>
      </w:r>
    </w:p>
    <w:p w14:paraId="4D81792D"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we have safer recruitment and selection procedures in place that help to deter, reject, or identify people who might abuse children;</w:t>
      </w:r>
    </w:p>
    <w:p w14:paraId="7B129F64" w14:textId="77777777" w:rsidR="001A4A36" w:rsidRPr="001A4A36" w:rsidRDefault="001A4A36" w:rsidP="001A4A36">
      <w:pPr>
        <w:numPr>
          <w:ilvl w:val="0"/>
          <w:numId w:val="31"/>
        </w:numPr>
        <w:autoSpaceDE w:val="0"/>
        <w:autoSpaceDN w:val="0"/>
        <w:adjustRightInd w:val="0"/>
        <w:spacing w:after="240"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we meet statutory responsibilities to check adults working with children;</w:t>
      </w:r>
    </w:p>
    <w:p w14:paraId="1479BCB0" w14:textId="77777777" w:rsidR="001A4A36" w:rsidRPr="001A4A36" w:rsidRDefault="001A4A36" w:rsidP="001A4A36">
      <w:pPr>
        <w:numPr>
          <w:ilvl w:val="0"/>
          <w:numId w:val="31"/>
        </w:numPr>
        <w:autoSpaceDE w:val="0"/>
        <w:autoSpaceDN w:val="0"/>
        <w:adjustRightInd w:val="0"/>
        <w:spacing w:line="240" w:lineRule="auto"/>
        <w:contextualSpacing/>
        <w:jc w:val="both"/>
        <w:rPr>
          <w:rFonts w:ascii="Aptos" w:eastAsia="Times New Roman" w:hAnsi="Aptos" w:cs="Calibri"/>
          <w:szCs w:val="24"/>
          <w:lang w:eastAsia="en-GB"/>
        </w:rPr>
      </w:pPr>
      <w:r w:rsidRPr="001A4A36">
        <w:rPr>
          <w:rFonts w:ascii="Aptos" w:eastAsia="Times New Roman" w:hAnsi="Aptos" w:cs="Calibri"/>
          <w:szCs w:val="24"/>
          <w:lang w:eastAsia="en-GB"/>
        </w:rPr>
        <w:t>w</w:t>
      </w:r>
      <w:r w:rsidRPr="001A4A36">
        <w:rPr>
          <w:rFonts w:ascii="Aptos" w:eastAsia="Calibri" w:hAnsi="Aptos" w:cs="Times New Roman"/>
          <w:szCs w:val="24"/>
          <w:lang w:eastAsia="en-GB"/>
        </w:rPr>
        <w:t>e ensure all staff, students and volunteers are subject to appropriate recruitment, vetting and suitability checks in line with EYFS requirements, including enhanced DBS and barred list checks where required</w:t>
      </w:r>
    </w:p>
    <w:p w14:paraId="1D485B12" w14:textId="77777777" w:rsidR="001A4A36" w:rsidRPr="001A4A36" w:rsidRDefault="001A4A36" w:rsidP="001A4A36">
      <w:pPr>
        <w:numPr>
          <w:ilvl w:val="0"/>
          <w:numId w:val="31"/>
        </w:numPr>
        <w:autoSpaceDE w:val="0"/>
        <w:autoSpaceDN w:val="0"/>
        <w:adjustRightInd w:val="0"/>
        <w:spacing w:line="240" w:lineRule="auto"/>
        <w:contextualSpacing/>
        <w:jc w:val="both"/>
        <w:rPr>
          <w:rFonts w:ascii="Aptos" w:eastAsia="Times New Roman" w:hAnsi="Aptos" w:cs="Calibri"/>
          <w:szCs w:val="24"/>
          <w:lang w:eastAsia="en-GB"/>
        </w:rPr>
      </w:pPr>
      <w:r w:rsidRPr="001A4A36">
        <w:rPr>
          <w:rFonts w:ascii="Aptos" w:eastAsia="Calibri" w:hAnsi="Aptos" w:cs="Times New Roman"/>
          <w:szCs w:val="24"/>
          <w:lang w:eastAsia="en-GB"/>
        </w:rPr>
        <w:t>individuals do not commence work or volunteering until appropriate checks have been completed</w:t>
      </w:r>
    </w:p>
    <w:p w14:paraId="7BDA7EAD" w14:textId="77777777" w:rsidR="001A4A36" w:rsidRPr="001A4A36" w:rsidRDefault="001A4A36" w:rsidP="001A4A36">
      <w:pPr>
        <w:numPr>
          <w:ilvl w:val="0"/>
          <w:numId w:val="31"/>
        </w:numPr>
        <w:spacing w:line="240" w:lineRule="auto"/>
        <w:contextualSpacing/>
        <w:jc w:val="both"/>
        <w:rPr>
          <w:rFonts w:ascii="Aptos" w:eastAsia="Calibri" w:hAnsi="Aptos" w:cs="Times New Roman"/>
          <w:szCs w:val="24"/>
          <w:lang w:eastAsia="en-GB"/>
        </w:rPr>
      </w:pPr>
      <w:r w:rsidRPr="001A4A36">
        <w:rPr>
          <w:rFonts w:ascii="Aptos" w:eastAsia="Calibri" w:hAnsi="Aptos" w:cs="Times New Roman"/>
          <w:szCs w:val="24"/>
          <w:lang w:eastAsia="en-GB"/>
        </w:rPr>
        <w:t>we ensure staff are aware of their duty to disclose any information that may affect their suitability to work with children, including arrests, charges, cautions, convictions, court orders or other relevant matters</w:t>
      </w:r>
    </w:p>
    <w:p w14:paraId="083ABB72" w14:textId="77777777" w:rsidR="001A4A36" w:rsidRPr="001A4A36" w:rsidRDefault="001A4A36" w:rsidP="001A4A36">
      <w:pPr>
        <w:spacing w:line="240" w:lineRule="auto"/>
        <w:ind w:left="720"/>
        <w:contextualSpacing/>
        <w:jc w:val="both"/>
        <w:rPr>
          <w:rFonts w:ascii="Aptos" w:eastAsia="Calibri" w:hAnsi="Aptos" w:cs="Times New Roman"/>
          <w:szCs w:val="24"/>
          <w:lang w:eastAsia="en-GB"/>
        </w:rPr>
      </w:pPr>
    </w:p>
    <w:p w14:paraId="5035BCFC" w14:textId="77777777" w:rsidR="001A4A36" w:rsidRPr="001A4A36" w:rsidRDefault="001A4A36" w:rsidP="001A4A36">
      <w:pPr>
        <w:autoSpaceDE w:val="0"/>
        <w:autoSpaceDN w:val="0"/>
        <w:adjustRightInd w:val="0"/>
        <w:spacing w:line="240" w:lineRule="auto"/>
        <w:jc w:val="both"/>
        <w:rPr>
          <w:rFonts w:ascii="Aptos" w:eastAsia="Times New Roman" w:hAnsi="Aptos" w:cs="Calibri"/>
          <w:b/>
          <w:bCs/>
          <w:szCs w:val="24"/>
          <w:lang w:eastAsia="en-GB"/>
        </w:rPr>
      </w:pPr>
      <w:r w:rsidRPr="001A4A36">
        <w:rPr>
          <w:rFonts w:ascii="Aptos" w:eastAsia="Times New Roman" w:hAnsi="Aptos" w:cs="Calibri"/>
          <w:b/>
          <w:bCs/>
          <w:szCs w:val="24"/>
          <w:lang w:eastAsia="en-GB"/>
        </w:rPr>
        <w:t>The Designated Safeguarding Lead (DSL)</w:t>
      </w:r>
    </w:p>
    <w:p w14:paraId="389FEEB5" w14:textId="77777777" w:rsidR="001A4A36" w:rsidRPr="001A4A36" w:rsidRDefault="001A4A36" w:rsidP="001A4A36">
      <w:pPr>
        <w:autoSpaceDE w:val="0"/>
        <w:autoSpaceDN w:val="0"/>
        <w:adjustRightInd w:val="0"/>
        <w:spacing w:after="240" w:line="240" w:lineRule="auto"/>
        <w:jc w:val="both"/>
        <w:rPr>
          <w:rFonts w:ascii="Aptos" w:eastAsia="Times New Roman" w:hAnsi="Aptos" w:cs="Calibri"/>
          <w:szCs w:val="24"/>
          <w:lang w:eastAsia="en-GB"/>
        </w:rPr>
      </w:pPr>
      <w:r w:rsidRPr="001A4A36">
        <w:rPr>
          <w:rFonts w:ascii="Aptos" w:eastAsia="Times New Roman" w:hAnsi="Aptos" w:cs="Calibri"/>
          <w:szCs w:val="24"/>
          <w:lang w:eastAsia="en-GB"/>
        </w:rPr>
        <w:t xml:space="preserve">Our DSL is responsible for liaison with local statutory children's services agencies, including Essex Social Care and other agencies as required. The DSL provides support, advice, and guidance to staff on an ongoing basis, and on any specific safeguarding issues as required. </w:t>
      </w:r>
    </w:p>
    <w:p w14:paraId="6A956374" w14:textId="77777777" w:rsidR="001A4A36" w:rsidRPr="001A4A36" w:rsidRDefault="001A4A36" w:rsidP="001A4A36">
      <w:pPr>
        <w:spacing w:line="240" w:lineRule="auto"/>
        <w:jc w:val="both"/>
        <w:rPr>
          <w:rFonts w:ascii="Aptos" w:eastAsia="Calibri" w:hAnsi="Aptos" w:cs="Times New Roman"/>
          <w:szCs w:val="24"/>
          <w:lang w:eastAsia="en-GB"/>
        </w:rPr>
      </w:pPr>
      <w:r w:rsidRPr="001A4A36">
        <w:rPr>
          <w:rFonts w:ascii="Aptos" w:eastAsia="Times New Roman" w:hAnsi="Aptos" w:cs="Calibri"/>
          <w:szCs w:val="24"/>
          <w:lang w:eastAsia="en-GB"/>
        </w:rPr>
        <w:t xml:space="preserve">Our DSL and deputy (DDSL) </w:t>
      </w:r>
      <w:r w:rsidRPr="001A4A36">
        <w:rPr>
          <w:rFonts w:ascii="Aptos" w:eastAsia="Calibri" w:hAnsi="Aptos" w:cs="Times New Roman"/>
          <w:szCs w:val="24"/>
          <w:lang w:eastAsia="en-GB"/>
        </w:rPr>
        <w:t>attend child protection training to enable them to identify, understand and respond appropriately to signs of possible abuse and neglect. This is undertaken at least every two years (in line with statutory requirements</w:t>
      </w:r>
      <w:proofErr w:type="gramStart"/>
      <w:r w:rsidRPr="001A4A36">
        <w:rPr>
          <w:rFonts w:ascii="Aptos" w:eastAsia="Calibri" w:hAnsi="Aptos" w:cs="Times New Roman"/>
          <w:szCs w:val="24"/>
          <w:lang w:eastAsia="en-GB"/>
        </w:rPr>
        <w:t>)</w:t>
      </w:r>
      <w:proofErr w:type="gramEnd"/>
      <w:r w:rsidRPr="001A4A36">
        <w:rPr>
          <w:rFonts w:ascii="Aptos" w:eastAsia="Calibri" w:hAnsi="Aptos" w:cs="Times New Roman"/>
          <w:szCs w:val="24"/>
          <w:lang w:eastAsia="en-GB"/>
        </w:rPr>
        <w:t xml:space="preserve"> and they will access other appropriate training alongside this to ensure they have the appropriate knowledge and understanding to carry out their role.</w:t>
      </w:r>
    </w:p>
    <w:p w14:paraId="001540D8" w14:textId="77777777" w:rsidR="001A4A36" w:rsidRPr="001A4A36" w:rsidRDefault="001A4A36" w:rsidP="001A4A36">
      <w:pPr>
        <w:spacing w:line="240" w:lineRule="auto"/>
        <w:jc w:val="both"/>
        <w:rPr>
          <w:rFonts w:ascii="Aptos" w:eastAsia="Calibri" w:hAnsi="Aptos" w:cs="Times New Roman"/>
          <w:szCs w:val="24"/>
          <w:lang w:eastAsia="en-GB"/>
        </w:rPr>
      </w:pPr>
    </w:p>
    <w:p w14:paraId="4A6560EE" w14:textId="77777777" w:rsidR="001A4A36" w:rsidRPr="001A4A36" w:rsidRDefault="001A4A36" w:rsidP="001A4A36">
      <w:pPr>
        <w:spacing w:line="240" w:lineRule="auto"/>
        <w:jc w:val="both"/>
        <w:rPr>
          <w:rFonts w:ascii="Aptos" w:eastAsia="Calibri" w:hAnsi="Aptos" w:cs="Times New Roman"/>
          <w:szCs w:val="24"/>
          <w:lang w:eastAsia="en-GB"/>
        </w:rPr>
      </w:pPr>
      <w:r w:rsidRPr="001A4A36">
        <w:rPr>
          <w:rFonts w:ascii="Aptos" w:eastAsia="Calibri" w:hAnsi="Aptos" w:cs="Times New Roman"/>
          <w:szCs w:val="24"/>
          <w:lang w:eastAsia="en-GB"/>
        </w:rPr>
        <w:t xml:space="preserve">The DSL also ensures that everyone in our setting (including temporary staff, volunteers, visitors, and contractors) is aware of our child protection procedures and that they are </w:t>
      </w:r>
      <w:proofErr w:type="gramStart"/>
      <w:r w:rsidRPr="001A4A36">
        <w:rPr>
          <w:rFonts w:ascii="Aptos" w:eastAsia="Calibri" w:hAnsi="Aptos" w:cs="Times New Roman"/>
          <w:szCs w:val="24"/>
          <w:lang w:eastAsia="en-GB"/>
        </w:rPr>
        <w:t>followed at all times</w:t>
      </w:r>
      <w:proofErr w:type="gramEnd"/>
      <w:r w:rsidRPr="001A4A36">
        <w:rPr>
          <w:rFonts w:ascii="Aptos" w:eastAsia="Calibri" w:hAnsi="Aptos" w:cs="Times New Roman"/>
          <w:szCs w:val="24"/>
          <w:lang w:eastAsia="en-GB"/>
        </w:rPr>
        <w:t xml:space="preserve">.  They also ensure that all staff receive appropriate safeguarding training (in line with Annex C: criteria for effective safeguarding training) and that they are supported to implement safeguarding policies effectively in practice. </w:t>
      </w:r>
    </w:p>
    <w:p w14:paraId="2E4468B9" w14:textId="77777777" w:rsidR="001A4A36" w:rsidRPr="001A4A36" w:rsidRDefault="001A4A36" w:rsidP="001A4A36">
      <w:pPr>
        <w:spacing w:line="240" w:lineRule="auto"/>
        <w:jc w:val="both"/>
        <w:rPr>
          <w:rFonts w:ascii="Aptos" w:eastAsia="Times New Roman" w:hAnsi="Aptos" w:cs="Calibri"/>
          <w:b/>
          <w:bCs/>
          <w:szCs w:val="24"/>
          <w:lang w:eastAsia="en-GB"/>
        </w:rPr>
      </w:pPr>
      <w:r w:rsidRPr="001A4A36">
        <w:rPr>
          <w:rFonts w:ascii="Aptos" w:eastAsia="Times New Roman" w:hAnsi="Aptos" w:cs="Calibri"/>
          <w:szCs w:val="24"/>
          <w:lang w:eastAsia="en-GB"/>
        </w:rPr>
        <w:t xml:space="preserve"> </w:t>
      </w:r>
    </w:p>
    <w:p w14:paraId="117255A8" w14:textId="77777777" w:rsidR="001A4A36" w:rsidRPr="001A4A36" w:rsidRDefault="001A4A36" w:rsidP="001A4A36">
      <w:pPr>
        <w:autoSpaceDE w:val="0"/>
        <w:autoSpaceDN w:val="0"/>
        <w:adjustRightInd w:val="0"/>
        <w:spacing w:line="240" w:lineRule="auto"/>
        <w:jc w:val="both"/>
        <w:rPr>
          <w:rFonts w:ascii="Aptos" w:eastAsia="Calibri" w:hAnsi="Aptos" w:cs="Calibri"/>
          <w:szCs w:val="24"/>
          <w:lang w:eastAsia="en-GB"/>
        </w:rPr>
      </w:pPr>
      <w:r w:rsidRPr="001A4A36">
        <w:rPr>
          <w:rFonts w:ascii="Aptos" w:eastAsia="Times New Roman" w:hAnsi="Aptos" w:cs="Calibri"/>
          <w:b/>
          <w:bCs/>
          <w:szCs w:val="24"/>
          <w:lang w:eastAsia="en-GB"/>
        </w:rPr>
        <w:t>All staff</w:t>
      </w:r>
    </w:p>
    <w:p w14:paraId="6A4CB657" w14:textId="77777777" w:rsidR="001A4A36" w:rsidRPr="001A4A36" w:rsidRDefault="001A4A36" w:rsidP="001A4A36">
      <w:pPr>
        <w:spacing w:line="240" w:lineRule="auto"/>
        <w:jc w:val="both"/>
        <w:rPr>
          <w:rFonts w:ascii="Aptos" w:eastAsia="Calibri" w:hAnsi="Aptos" w:cs="Calibri"/>
          <w:szCs w:val="24"/>
          <w:lang w:eastAsia="en-GB"/>
        </w:rPr>
      </w:pPr>
      <w:r w:rsidRPr="001A4A36">
        <w:rPr>
          <w:rFonts w:ascii="Aptos" w:eastAsia="Calibri" w:hAnsi="Aptos" w:cs="Calibri"/>
          <w:szCs w:val="24"/>
          <w:lang w:eastAsia="en-GB"/>
        </w:rPr>
        <w:t xml:space="preserve">Everyone in our setting has a responsibility to provide a safe environment in which our children can learn. We recognise that any child may benefit from early help and all our staff members are aware of the Essex Early Help Support procedures and our role in it. They are aware of signs of abuse and neglect so they </w:t>
      </w:r>
      <w:proofErr w:type="gramStart"/>
      <w:r w:rsidRPr="001A4A36">
        <w:rPr>
          <w:rFonts w:ascii="Aptos" w:eastAsia="Calibri" w:hAnsi="Aptos" w:cs="Calibri"/>
          <w:szCs w:val="24"/>
          <w:lang w:eastAsia="en-GB"/>
        </w:rPr>
        <w:t>are able to</w:t>
      </w:r>
      <w:proofErr w:type="gramEnd"/>
      <w:r w:rsidRPr="001A4A36">
        <w:rPr>
          <w:rFonts w:ascii="Aptos" w:eastAsia="Calibri" w:hAnsi="Aptos" w:cs="Calibri"/>
          <w:szCs w:val="24"/>
          <w:lang w:eastAsia="en-GB"/>
        </w:rPr>
        <w:t xml:space="preserve"> identify children who may need help or protection. </w:t>
      </w:r>
    </w:p>
    <w:p w14:paraId="1BFC1D2C" w14:textId="77777777" w:rsidR="001A4A36" w:rsidRPr="001A4A36" w:rsidRDefault="001A4A36" w:rsidP="001A4A36">
      <w:pPr>
        <w:spacing w:line="240" w:lineRule="auto"/>
        <w:jc w:val="both"/>
        <w:rPr>
          <w:rFonts w:ascii="Aptos" w:eastAsia="Calibri" w:hAnsi="Aptos" w:cs="Calibri"/>
          <w:szCs w:val="24"/>
          <w:lang w:eastAsia="en-GB"/>
        </w:rPr>
      </w:pPr>
    </w:p>
    <w:p w14:paraId="31F7D43D" w14:textId="77777777" w:rsidR="001A4A36" w:rsidRPr="001A4A36" w:rsidRDefault="001A4A36" w:rsidP="001A4A36">
      <w:pPr>
        <w:spacing w:line="240" w:lineRule="auto"/>
        <w:jc w:val="both"/>
        <w:rPr>
          <w:rFonts w:ascii="Aptos" w:eastAsia="Calibri" w:hAnsi="Aptos" w:cs="Calibri"/>
          <w:szCs w:val="24"/>
          <w:lang w:eastAsia="en-GB"/>
        </w:rPr>
      </w:pPr>
      <w:r w:rsidRPr="001A4A36">
        <w:rPr>
          <w:rFonts w:ascii="Aptos" w:eastAsia="Calibri" w:hAnsi="Aptos" w:cs="Calibri"/>
          <w:szCs w:val="24"/>
          <w:lang w:eastAsia="en-GB"/>
        </w:rPr>
        <w:t xml:space="preserve">All staff members are aware of and follow our procedures (as set out in this policy) and know how to make a request for support to Essex Social Care if there is a need to do so. Staff understand that, if they </w:t>
      </w:r>
      <w:r w:rsidRPr="001A4A36">
        <w:rPr>
          <w:rFonts w:ascii="Aptos" w:eastAsia="Calibri" w:hAnsi="Aptos" w:cs="Calibri"/>
          <w:szCs w:val="24"/>
          <w:lang w:eastAsia="en-GB"/>
        </w:rPr>
        <w:lastRenderedPageBreak/>
        <w:t xml:space="preserve">have any concerns about a child’s welfare, they must act on them immediately and speak with the DSL or DDSL – they do not assume that others have </w:t>
      </w:r>
      <w:proofErr w:type="gramStart"/>
      <w:r w:rsidRPr="001A4A36">
        <w:rPr>
          <w:rFonts w:ascii="Aptos" w:eastAsia="Calibri" w:hAnsi="Aptos" w:cs="Calibri"/>
          <w:szCs w:val="24"/>
          <w:lang w:eastAsia="en-GB"/>
        </w:rPr>
        <w:t>taken action</w:t>
      </w:r>
      <w:proofErr w:type="gramEnd"/>
      <w:r w:rsidRPr="001A4A36">
        <w:rPr>
          <w:rFonts w:ascii="Aptos" w:eastAsia="Calibri" w:hAnsi="Aptos" w:cs="Calibri"/>
          <w:szCs w:val="24"/>
          <w:lang w:eastAsia="en-GB"/>
        </w:rPr>
        <w:t>.</w:t>
      </w:r>
    </w:p>
    <w:p w14:paraId="0B95E4EE" w14:textId="77777777" w:rsidR="001A4A36" w:rsidRPr="001A4A36" w:rsidRDefault="001A4A36" w:rsidP="001A4A36">
      <w:pPr>
        <w:spacing w:line="240" w:lineRule="auto"/>
        <w:jc w:val="both"/>
        <w:rPr>
          <w:rFonts w:ascii="Aptos" w:eastAsia="Calibri" w:hAnsi="Aptos" w:cs="Calibri"/>
          <w:szCs w:val="24"/>
          <w:lang w:eastAsia="en-GB"/>
        </w:rPr>
      </w:pPr>
    </w:p>
    <w:p w14:paraId="107C3DDA" w14:textId="069655C2" w:rsidR="001A4A36" w:rsidRPr="001A4A36" w:rsidRDefault="001A4A36" w:rsidP="31AC12C1">
      <w:pPr>
        <w:spacing w:line="240" w:lineRule="auto"/>
        <w:jc w:val="both"/>
        <w:rPr>
          <w:rFonts w:ascii="Aptos" w:eastAsia="Calibri" w:hAnsi="Aptos" w:cs="Calibri"/>
          <w:lang w:eastAsia="en-GB"/>
        </w:rPr>
      </w:pPr>
      <w:r w:rsidRPr="31AC12C1">
        <w:rPr>
          <w:rFonts w:ascii="Aptos" w:eastAsia="Calibri" w:hAnsi="Aptos" w:cs="Calibri"/>
          <w:lang w:eastAsia="en-GB"/>
        </w:rPr>
        <w:t xml:space="preserve">Our staff understand that children may not always feel able or know how to tell someone that they are being abused, perhaps due to their age, or because they are embarrassed, or they may not always recognise that they are being abused.  We recognise there are many factors which may impact on our children’s welfare and </w:t>
      </w:r>
      <w:r w:rsidR="7D8C2691" w:rsidRPr="31AC12C1">
        <w:rPr>
          <w:rFonts w:ascii="Aptos" w:eastAsia="Calibri" w:hAnsi="Aptos" w:cs="Calibri"/>
          <w:lang w:eastAsia="en-GB"/>
        </w:rPr>
        <w:t>safety,</w:t>
      </w:r>
      <w:r w:rsidRPr="31AC12C1">
        <w:rPr>
          <w:rFonts w:ascii="Aptos" w:eastAsia="Calibri" w:hAnsi="Aptos" w:cs="Calibri"/>
          <w:lang w:eastAsia="en-GB"/>
        </w:rPr>
        <w:t xml:space="preserve"> and we understand safeguarding in the wider context (contextual safeguarding). We also understand that abuse, neglect, and safeguarding issues are rarely ‘stand-alone’ events and that, in most cases, multiple issues will overlap.</w:t>
      </w:r>
    </w:p>
    <w:p w14:paraId="095DA14D" w14:textId="77777777" w:rsidR="001A4A36" w:rsidRPr="001A4A36" w:rsidRDefault="001A4A36" w:rsidP="001A4A36">
      <w:pPr>
        <w:spacing w:line="240" w:lineRule="auto"/>
        <w:jc w:val="both"/>
        <w:rPr>
          <w:rFonts w:ascii="Aptos" w:eastAsia="Calibri" w:hAnsi="Aptos" w:cs="Calibri"/>
          <w:szCs w:val="24"/>
          <w:lang w:eastAsia="en-GB"/>
        </w:rPr>
      </w:pPr>
    </w:p>
    <w:p w14:paraId="6801B6ED" w14:textId="77777777" w:rsidR="001A4A36" w:rsidRPr="001A4A36" w:rsidRDefault="001A4A36" w:rsidP="001A4A36">
      <w:pPr>
        <w:spacing w:line="240" w:lineRule="auto"/>
        <w:jc w:val="both"/>
        <w:rPr>
          <w:rFonts w:ascii="Aptos" w:eastAsia="Calibri" w:hAnsi="Aptos" w:cs="Calibri"/>
          <w:szCs w:val="24"/>
          <w:lang w:eastAsia="en-GB"/>
        </w:rPr>
      </w:pPr>
      <w:r w:rsidRPr="001A4A36">
        <w:rPr>
          <w:rFonts w:ascii="Aptos" w:eastAsia="Calibri" w:hAnsi="Aptos" w:cs="Calibri"/>
          <w:szCs w:val="24"/>
          <w:lang w:eastAsia="en-GB"/>
        </w:rPr>
        <w:t>Our staff will always reassure children who report abuse / victims of abuse that they are taken seriously and that they will be supported and kept safe.  We will never make a child feel ashamed for reporting abuse, nor make them feel they are causing a problem.</w:t>
      </w:r>
    </w:p>
    <w:p w14:paraId="5EB629BD" w14:textId="77777777" w:rsidR="00981967" w:rsidRDefault="00981967" w:rsidP="00981967">
      <w:pPr>
        <w:spacing w:line="240" w:lineRule="auto"/>
        <w:jc w:val="both"/>
        <w:rPr>
          <w:rFonts w:ascii="Aptos" w:hAnsi="Aptos" w:cstheme="minorHAnsi"/>
          <w:sz w:val="28"/>
          <w:szCs w:val="28"/>
          <w:lang w:eastAsia="en-GB"/>
        </w:rPr>
      </w:pPr>
    </w:p>
    <w:p w14:paraId="6AFA64F0" w14:textId="77777777" w:rsidR="001A4A36" w:rsidRDefault="001A4A36" w:rsidP="00981967">
      <w:pPr>
        <w:spacing w:line="240" w:lineRule="auto"/>
        <w:jc w:val="both"/>
        <w:rPr>
          <w:rFonts w:ascii="Aptos" w:hAnsi="Aptos" w:cstheme="minorHAnsi"/>
          <w:sz w:val="28"/>
          <w:szCs w:val="28"/>
          <w:lang w:eastAsia="en-GB"/>
        </w:rPr>
      </w:pPr>
    </w:p>
    <w:p w14:paraId="3236641D" w14:textId="77777777" w:rsidR="001A4A36" w:rsidRPr="00981967" w:rsidRDefault="001A4A36" w:rsidP="00981967">
      <w:pPr>
        <w:spacing w:line="240" w:lineRule="auto"/>
        <w:jc w:val="both"/>
        <w:rPr>
          <w:rFonts w:ascii="Aptos" w:hAnsi="Aptos" w:cstheme="minorHAnsi"/>
          <w:sz w:val="28"/>
          <w:szCs w:val="28"/>
          <w:lang w:eastAsia="en-GB"/>
        </w:rPr>
      </w:pPr>
    </w:p>
    <w:p w14:paraId="2E016D06" w14:textId="6A28E605" w:rsidR="00B367ED" w:rsidRPr="00B367ED" w:rsidRDefault="00981967" w:rsidP="00B367ED">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id="9" w:name="Typesofabusespecificsafeguardingissues"/>
      <w:r w:rsidRPr="006C18B2">
        <w:rPr>
          <w:rFonts w:ascii="Aptos" w:hAnsi="Aptos" w:cstheme="minorHAnsi"/>
          <w:b/>
          <w:szCs w:val="24"/>
          <w:u w:val="single"/>
          <w:lang w:eastAsia="en-GB"/>
        </w:rPr>
        <w:t>Types of abuse / specific safeguarding issues</w:t>
      </w:r>
      <w:bookmarkEnd w:id="9"/>
    </w:p>
    <w:p w14:paraId="0690F5ED" w14:textId="77777777" w:rsidR="00AF2A89" w:rsidRPr="00AF2A89" w:rsidRDefault="00AF2A89" w:rsidP="00AF2A89">
      <w:pPr>
        <w:autoSpaceDE w:val="0"/>
        <w:autoSpaceDN w:val="0"/>
        <w:adjustRightInd w:val="0"/>
        <w:spacing w:line="240" w:lineRule="auto"/>
        <w:rPr>
          <w:rFonts w:ascii="Aptos" w:eastAsia="Calibri" w:hAnsi="Aptos" w:cs="Calibri"/>
          <w:szCs w:val="24"/>
          <w:lang w:eastAsia="en-GB"/>
        </w:rPr>
      </w:pPr>
      <w:r w:rsidRPr="00AF2A89">
        <w:rPr>
          <w:rFonts w:ascii="Aptos" w:eastAsia="Calibri" w:hAnsi="Aptos" w:cs="Calibri"/>
          <w:szCs w:val="24"/>
          <w:lang w:eastAsia="en-GB"/>
        </w:rPr>
        <w:t>Information about abuse and harm including examples of specific safeguarding issues is set out below. Further information about types of abuse and harm is given in:</w:t>
      </w:r>
    </w:p>
    <w:p w14:paraId="02372C84" w14:textId="77777777" w:rsidR="00AF2A89" w:rsidRPr="00AF2A89" w:rsidRDefault="00AF2A89" w:rsidP="00AF2A89">
      <w:pPr>
        <w:autoSpaceDE w:val="0"/>
        <w:autoSpaceDN w:val="0"/>
        <w:adjustRightInd w:val="0"/>
        <w:spacing w:line="240" w:lineRule="auto"/>
        <w:rPr>
          <w:rFonts w:ascii="Aptos" w:eastAsia="Calibri" w:hAnsi="Aptos" w:cs="Calibri"/>
          <w:szCs w:val="24"/>
          <w:lang w:eastAsia="en-GB"/>
        </w:rPr>
      </w:pPr>
    </w:p>
    <w:p w14:paraId="19B365E6" w14:textId="77777777" w:rsidR="00AF2A89" w:rsidRPr="00AF2A89" w:rsidRDefault="00AF2A89" w:rsidP="00AF2A89">
      <w:pPr>
        <w:numPr>
          <w:ilvl w:val="0"/>
          <w:numId w:val="23"/>
        </w:numPr>
        <w:autoSpaceDE w:val="0"/>
        <w:autoSpaceDN w:val="0"/>
        <w:adjustRightInd w:val="0"/>
        <w:spacing w:line="360" w:lineRule="auto"/>
        <w:jc w:val="both"/>
        <w:rPr>
          <w:rFonts w:ascii="Aptos" w:eastAsia="Calibri" w:hAnsi="Aptos" w:cs="Calibri"/>
          <w:szCs w:val="24"/>
          <w:lang w:eastAsia="en-GB"/>
        </w:rPr>
      </w:pPr>
      <w:hyperlink r:id="rId33" w:history="1">
        <w:r w:rsidRPr="00AF2A89">
          <w:rPr>
            <w:rFonts w:ascii="Aptos" w:eastAsia="Calibri" w:hAnsi="Aptos" w:cs="Calibri"/>
            <w:color w:val="0000FF"/>
            <w:szCs w:val="24"/>
            <w:u w:val="single"/>
            <w:lang w:eastAsia="en-GB"/>
          </w:rPr>
          <w:t xml:space="preserve">What to do if you’re worried a child is being abused: Advice for </w:t>
        </w:r>
        <w:proofErr w:type="gramStart"/>
        <w:r w:rsidRPr="00AF2A89">
          <w:rPr>
            <w:rFonts w:ascii="Aptos" w:eastAsia="Calibri" w:hAnsi="Aptos" w:cs="Calibri"/>
            <w:color w:val="0000FF"/>
            <w:szCs w:val="24"/>
            <w:u w:val="single"/>
            <w:lang w:eastAsia="en-GB"/>
          </w:rPr>
          <w:t>practitioners  (</w:t>
        </w:r>
        <w:proofErr w:type="gramEnd"/>
        <w:r w:rsidRPr="00AF2A89">
          <w:rPr>
            <w:rFonts w:ascii="Aptos" w:eastAsia="Calibri" w:hAnsi="Aptos" w:cs="Calibri"/>
            <w:color w:val="0000FF"/>
            <w:szCs w:val="24"/>
            <w:u w:val="single"/>
            <w:lang w:eastAsia="en-GB"/>
          </w:rPr>
          <w:t>HMG, 2015)</w:t>
        </w:r>
      </w:hyperlink>
      <w:r w:rsidRPr="00AF2A89">
        <w:rPr>
          <w:rFonts w:ascii="Aptos" w:eastAsia="Calibri" w:hAnsi="Aptos" w:cs="Calibri"/>
          <w:szCs w:val="24"/>
          <w:lang w:eastAsia="en-GB"/>
        </w:rPr>
        <w:t xml:space="preserve"> </w:t>
      </w:r>
    </w:p>
    <w:p w14:paraId="1258E6E7" w14:textId="77777777" w:rsidR="00AF2A89" w:rsidRPr="00AF2A89" w:rsidRDefault="00AF2A89" w:rsidP="00AF2A89">
      <w:pPr>
        <w:numPr>
          <w:ilvl w:val="0"/>
          <w:numId w:val="23"/>
        </w:numPr>
        <w:autoSpaceDE w:val="0"/>
        <w:autoSpaceDN w:val="0"/>
        <w:adjustRightInd w:val="0"/>
        <w:spacing w:line="360" w:lineRule="auto"/>
        <w:jc w:val="both"/>
        <w:rPr>
          <w:rFonts w:ascii="Aptos" w:eastAsia="Calibri" w:hAnsi="Aptos" w:cs="Calibri"/>
          <w:szCs w:val="24"/>
          <w:lang w:eastAsia="en-GB"/>
        </w:rPr>
      </w:pPr>
      <w:hyperlink r:id="rId34" w:history="1">
        <w:r w:rsidRPr="00AF2A89">
          <w:rPr>
            <w:rFonts w:ascii="Aptos" w:eastAsia="Calibri" w:hAnsi="Aptos" w:cs="Calibri"/>
            <w:color w:val="0000FF"/>
            <w:szCs w:val="24"/>
            <w:u w:val="single"/>
            <w:lang w:eastAsia="en-GB"/>
          </w:rPr>
          <w:t>Keeping children safe in education (DfE, 2026)</w:t>
        </w:r>
      </w:hyperlink>
      <w:r w:rsidRPr="00AF2A89">
        <w:rPr>
          <w:rFonts w:ascii="Aptos" w:eastAsia="Calibri" w:hAnsi="Aptos" w:cs="Calibri"/>
          <w:szCs w:val="24"/>
          <w:lang w:eastAsia="en-GB"/>
        </w:rPr>
        <w:t xml:space="preserve"> </w:t>
      </w:r>
    </w:p>
    <w:p w14:paraId="779ED4D3" w14:textId="77777777" w:rsidR="00AF2A89" w:rsidRPr="00AF2A89" w:rsidRDefault="00AF2A89" w:rsidP="00AF2A89">
      <w:pPr>
        <w:autoSpaceDE w:val="0"/>
        <w:autoSpaceDN w:val="0"/>
        <w:adjustRightInd w:val="0"/>
        <w:spacing w:line="240" w:lineRule="auto"/>
        <w:jc w:val="both"/>
        <w:rPr>
          <w:rFonts w:ascii="Aptos" w:eastAsia="Calibri" w:hAnsi="Aptos" w:cs="Calibri"/>
          <w:b/>
          <w:bCs/>
          <w:sz w:val="28"/>
          <w:szCs w:val="28"/>
          <w:lang w:eastAsia="en-GB"/>
        </w:rPr>
      </w:pPr>
    </w:p>
    <w:p w14:paraId="7601EA91" w14:textId="56B53254" w:rsidR="00B367ED" w:rsidRPr="00FA4A8F" w:rsidRDefault="00AF2A89" w:rsidP="00FA4A8F">
      <w:pPr>
        <w:spacing w:line="240" w:lineRule="auto"/>
        <w:rPr>
          <w:rFonts w:ascii="Aptos" w:eastAsia="Calibri" w:hAnsi="Aptos" w:cs="Calibri"/>
          <w:szCs w:val="24"/>
          <w:lang w:eastAsia="en-GB"/>
        </w:rPr>
      </w:pPr>
      <w:proofErr w:type="gramStart"/>
      <w:r w:rsidRPr="00AF2A89">
        <w:rPr>
          <w:rFonts w:ascii="Aptos" w:eastAsia="Calibri" w:hAnsi="Aptos" w:cs="Calibri"/>
          <w:szCs w:val="24"/>
          <w:lang w:eastAsia="en-GB"/>
        </w:rPr>
        <w:t>Keeping Children</w:t>
      </w:r>
      <w:proofErr w:type="gramEnd"/>
      <w:r w:rsidRPr="00AF2A89">
        <w:rPr>
          <w:rFonts w:ascii="Aptos" w:eastAsia="Calibri" w:hAnsi="Aptos" w:cs="Calibri"/>
          <w:szCs w:val="24"/>
          <w:lang w:eastAsia="en-GB"/>
        </w:rPr>
        <w:t xml:space="preserve"> Safe in Education describes abuse as ‘a form of maltreatment of a child’.  It sets out that:</w:t>
      </w:r>
    </w:p>
    <w:p w14:paraId="299A0FE7" w14:textId="77777777" w:rsidR="00173B1C" w:rsidRDefault="00756CE6" w:rsidP="00756CE6">
      <w:pPr>
        <w:spacing w:line="240" w:lineRule="auto"/>
        <w:rPr>
          <w:rFonts w:ascii="Aptos" w:eastAsia="Calibri" w:hAnsi="Aptos" w:cs="Calibri"/>
          <w:i/>
          <w:szCs w:val="24"/>
          <w:lang w:eastAsia="en-GB"/>
        </w:rPr>
      </w:pPr>
      <w:r w:rsidRPr="00756CE6">
        <w:rPr>
          <w:rFonts w:ascii="Aptos" w:eastAsia="Calibri" w:hAnsi="Aptos" w:cs="Calibri"/>
          <w:i/>
          <w:szCs w:val="24"/>
          <w:lang w:eastAsia="en-GB"/>
        </w:rPr>
        <w:t xml:space="preserve">“Somebody may abuse or neglect a child by inflicting harm or by failing to act to prevent harm. Harm can include ill treatment that is not physical as well as the impact of witnessing ill treatment of others… Children may be abused in a family or in an institutional or community setting by those known to them or, more rarely, by others. Abuse can take place wholly online, or technology may be </w:t>
      </w:r>
    </w:p>
    <w:p w14:paraId="66BB40EF" w14:textId="1660E6F1" w:rsidR="00756CE6" w:rsidRPr="00756CE6" w:rsidRDefault="00756CE6" w:rsidP="00756CE6">
      <w:pPr>
        <w:spacing w:line="240" w:lineRule="auto"/>
        <w:rPr>
          <w:rFonts w:ascii="Aptos" w:eastAsia="Calibri" w:hAnsi="Aptos" w:cs="Calibri"/>
          <w:i/>
          <w:szCs w:val="24"/>
          <w:lang w:eastAsia="en-GB"/>
        </w:rPr>
      </w:pPr>
      <w:r w:rsidRPr="00756CE6">
        <w:rPr>
          <w:rFonts w:ascii="Aptos" w:eastAsia="Calibri" w:hAnsi="Aptos" w:cs="Calibri"/>
          <w:i/>
          <w:szCs w:val="24"/>
          <w:lang w:eastAsia="en-GB"/>
        </w:rPr>
        <w:t>used to facilitate offline abuse. Children may be abused by an adult or adults or by another child or children. Children may also cause harm to other family members, often referred to as child to parent or care giver abuse.”</w:t>
      </w:r>
    </w:p>
    <w:p w14:paraId="38B6F770" w14:textId="77777777" w:rsidR="00756CE6" w:rsidRPr="00756CE6" w:rsidRDefault="00756CE6" w:rsidP="00756CE6">
      <w:pPr>
        <w:autoSpaceDE w:val="0"/>
        <w:autoSpaceDN w:val="0"/>
        <w:adjustRightInd w:val="0"/>
        <w:spacing w:line="240" w:lineRule="auto"/>
        <w:rPr>
          <w:rFonts w:ascii="Aptos" w:eastAsia="Calibri" w:hAnsi="Aptos" w:cs="Calibri"/>
          <w:b/>
          <w:bCs/>
          <w:sz w:val="28"/>
          <w:szCs w:val="28"/>
          <w:lang w:eastAsia="en-GB"/>
        </w:rPr>
      </w:pPr>
    </w:p>
    <w:p w14:paraId="416C64C6" w14:textId="3F73D35C" w:rsidR="00756CE6" w:rsidRPr="00756CE6" w:rsidRDefault="00756CE6" w:rsidP="00756CE6">
      <w:pPr>
        <w:spacing w:line="240" w:lineRule="auto"/>
        <w:rPr>
          <w:rFonts w:ascii="Aptos" w:eastAsia="Calibri" w:hAnsi="Aptos" w:cs="Calibri"/>
          <w:szCs w:val="24"/>
          <w:lang w:eastAsia="en-GB"/>
        </w:rPr>
      </w:pPr>
      <w:r w:rsidRPr="00756CE6">
        <w:rPr>
          <w:rFonts w:ascii="Aptos" w:eastAsia="Calibri" w:hAnsi="Aptos" w:cs="Calibri"/>
          <w:szCs w:val="24"/>
          <w:lang w:eastAsia="en-GB"/>
        </w:rPr>
        <w:t>The guidance refers to four main categories of abuse:</w:t>
      </w:r>
    </w:p>
    <w:p w14:paraId="7662D68B" w14:textId="77777777" w:rsidR="00756CE6" w:rsidRPr="00756CE6" w:rsidRDefault="00756CE6" w:rsidP="00756CE6">
      <w:pPr>
        <w:autoSpaceDE w:val="0"/>
        <w:autoSpaceDN w:val="0"/>
        <w:adjustRightInd w:val="0"/>
        <w:spacing w:line="240" w:lineRule="auto"/>
        <w:jc w:val="both"/>
        <w:rPr>
          <w:rFonts w:ascii="Aptos" w:eastAsia="Calibri" w:hAnsi="Aptos" w:cs="Calibri"/>
          <w:b/>
          <w:bCs/>
          <w:sz w:val="28"/>
          <w:szCs w:val="28"/>
          <w:lang w:eastAsia="en-GB"/>
        </w:rPr>
      </w:pPr>
    </w:p>
    <w:p w14:paraId="48CD91CD" w14:textId="77777777" w:rsidR="00756CE6" w:rsidRPr="00756CE6" w:rsidRDefault="00756CE6" w:rsidP="00756CE6">
      <w:pPr>
        <w:numPr>
          <w:ilvl w:val="0"/>
          <w:numId w:val="24"/>
        </w:numPr>
        <w:autoSpaceDE w:val="0"/>
        <w:autoSpaceDN w:val="0"/>
        <w:adjustRightInd w:val="0"/>
        <w:spacing w:line="240" w:lineRule="auto"/>
        <w:jc w:val="both"/>
        <w:rPr>
          <w:rFonts w:ascii="Aptos" w:eastAsia="Calibri" w:hAnsi="Aptos" w:cs="Calibri"/>
          <w:szCs w:val="24"/>
          <w:lang w:eastAsia="en-GB"/>
        </w:rPr>
      </w:pPr>
      <w:r w:rsidRPr="00756CE6">
        <w:rPr>
          <w:rFonts w:ascii="Aptos" w:eastAsia="Calibri" w:hAnsi="Aptos" w:cs="Calibri"/>
          <w:b/>
          <w:bCs/>
          <w:szCs w:val="24"/>
          <w:lang w:eastAsia="en-GB"/>
        </w:rPr>
        <w:t xml:space="preserve">Physical </w:t>
      </w:r>
      <w:r w:rsidRPr="00756CE6">
        <w:rPr>
          <w:rFonts w:ascii="Aptos" w:eastAsia="Calibri" w:hAnsi="Aptos" w:cs="Calibri"/>
          <w:szCs w:val="24"/>
          <w:lang w:eastAsia="en-GB"/>
        </w:rPr>
        <w:t xml:space="preserve">- </w:t>
      </w:r>
      <w:r w:rsidRPr="00756CE6">
        <w:rPr>
          <w:rFonts w:ascii="Aptos" w:eastAsia="Calibri" w:hAnsi="Aptos" w:cs="Calibri"/>
          <w:i/>
          <w:iCs/>
          <w:szCs w:val="24"/>
          <w:lang w:val="en-US" w:eastAsia="en-GB"/>
        </w:rPr>
        <w:t>may involve hitting, shaking, throwing, poisoning, burning or scalding, drowning, suffocating or otherwise causing physical harm to a child. Physical harm may also be caused when a parent / carer fabricates the symptoms of, or deliberately induces, illness in a child</w:t>
      </w:r>
    </w:p>
    <w:p w14:paraId="115F3054" w14:textId="77777777" w:rsidR="00756CE6" w:rsidRPr="00756CE6" w:rsidRDefault="00756CE6" w:rsidP="00756CE6">
      <w:pPr>
        <w:autoSpaceDE w:val="0"/>
        <w:autoSpaceDN w:val="0"/>
        <w:adjustRightInd w:val="0"/>
        <w:spacing w:line="240" w:lineRule="auto"/>
        <w:jc w:val="both"/>
        <w:rPr>
          <w:rFonts w:ascii="Aptos" w:eastAsia="Calibri" w:hAnsi="Aptos" w:cs="Calibri"/>
          <w:szCs w:val="24"/>
          <w:lang w:eastAsia="en-GB"/>
        </w:rPr>
      </w:pPr>
    </w:p>
    <w:p w14:paraId="0BCDCB9A" w14:textId="77777777" w:rsidR="00756CE6" w:rsidRPr="00756CE6" w:rsidRDefault="00756CE6" w:rsidP="00756CE6">
      <w:pPr>
        <w:numPr>
          <w:ilvl w:val="0"/>
          <w:numId w:val="24"/>
        </w:numPr>
        <w:autoSpaceDE w:val="0"/>
        <w:autoSpaceDN w:val="0"/>
        <w:adjustRightInd w:val="0"/>
        <w:spacing w:line="240" w:lineRule="auto"/>
        <w:jc w:val="both"/>
        <w:rPr>
          <w:rFonts w:ascii="Aptos" w:eastAsia="Calibri" w:hAnsi="Aptos" w:cs="Calibri"/>
          <w:i/>
          <w:iCs/>
          <w:szCs w:val="24"/>
          <w:lang w:eastAsia="en-GB"/>
        </w:rPr>
      </w:pPr>
      <w:r w:rsidRPr="00756CE6">
        <w:rPr>
          <w:rFonts w:ascii="Aptos" w:eastAsia="Calibri" w:hAnsi="Aptos" w:cs="Calibri"/>
          <w:b/>
          <w:bCs/>
          <w:szCs w:val="24"/>
          <w:lang w:eastAsia="en-GB"/>
        </w:rPr>
        <w:t>Emotional</w:t>
      </w:r>
      <w:r w:rsidRPr="00756CE6">
        <w:rPr>
          <w:rFonts w:ascii="Aptos" w:eastAsia="Calibri" w:hAnsi="Aptos" w:cs="Calibri"/>
          <w:szCs w:val="24"/>
          <w:lang w:eastAsia="en-GB"/>
        </w:rPr>
        <w:t xml:space="preserve"> - </w:t>
      </w:r>
      <w:r w:rsidRPr="00756CE6">
        <w:rPr>
          <w:rFonts w:ascii="Aptos" w:eastAsia="Calibri" w:hAnsi="Aptos" w:cs="Calibri"/>
          <w:i/>
          <w:iCs/>
          <w:szCs w:val="24"/>
          <w:lang w:eastAsia="en-GB"/>
        </w:rPr>
        <w:t>the persistent emotional maltreatment of a child such as to cause severe and adverse effects on the child’s emotional development</w:t>
      </w:r>
    </w:p>
    <w:p w14:paraId="7108988D" w14:textId="77777777" w:rsidR="00756CE6" w:rsidRPr="00756CE6" w:rsidRDefault="00756CE6" w:rsidP="00756CE6">
      <w:pPr>
        <w:autoSpaceDE w:val="0"/>
        <w:autoSpaceDN w:val="0"/>
        <w:adjustRightInd w:val="0"/>
        <w:spacing w:line="240" w:lineRule="auto"/>
        <w:jc w:val="both"/>
        <w:rPr>
          <w:rFonts w:ascii="Aptos" w:eastAsia="Calibri" w:hAnsi="Aptos" w:cs="Calibri"/>
          <w:i/>
          <w:iCs/>
          <w:szCs w:val="24"/>
          <w:lang w:eastAsia="en-GB"/>
        </w:rPr>
      </w:pPr>
    </w:p>
    <w:p w14:paraId="71D14F9B" w14:textId="77777777" w:rsidR="00756CE6" w:rsidRPr="00756CE6" w:rsidRDefault="00756CE6" w:rsidP="00756CE6">
      <w:pPr>
        <w:numPr>
          <w:ilvl w:val="0"/>
          <w:numId w:val="24"/>
        </w:numPr>
        <w:autoSpaceDE w:val="0"/>
        <w:autoSpaceDN w:val="0"/>
        <w:adjustRightInd w:val="0"/>
        <w:spacing w:line="240" w:lineRule="auto"/>
        <w:jc w:val="both"/>
        <w:rPr>
          <w:rFonts w:ascii="Aptos" w:eastAsia="Calibri" w:hAnsi="Aptos" w:cs="Calibri"/>
          <w:szCs w:val="24"/>
          <w:lang w:eastAsia="en-GB"/>
        </w:rPr>
      </w:pPr>
      <w:r w:rsidRPr="00756CE6">
        <w:rPr>
          <w:rFonts w:ascii="Aptos" w:eastAsia="Calibri" w:hAnsi="Aptos" w:cs="Calibri"/>
          <w:b/>
          <w:bCs/>
          <w:szCs w:val="24"/>
          <w:lang w:eastAsia="en-GB"/>
        </w:rPr>
        <w:t>Sexual</w:t>
      </w:r>
      <w:r w:rsidRPr="00756CE6">
        <w:rPr>
          <w:rFonts w:ascii="Aptos" w:eastAsia="Calibri" w:hAnsi="Aptos" w:cs="Calibri"/>
          <w:szCs w:val="24"/>
          <w:lang w:eastAsia="en-GB"/>
        </w:rPr>
        <w:t xml:space="preserve"> - </w:t>
      </w:r>
      <w:r w:rsidRPr="00756CE6">
        <w:rPr>
          <w:rFonts w:ascii="Aptos" w:eastAsia="Calibri" w:hAnsi="Aptos" w:cs="Calibri"/>
          <w:i/>
          <w:iCs/>
          <w:szCs w:val="24"/>
          <w:lang w:eastAsia="en-GB"/>
        </w:rPr>
        <w:t xml:space="preserve">forcing or enticing a child or young person to take part in sexual activities, not necessarily involving violence, </w:t>
      </w:r>
      <w:proofErr w:type="gramStart"/>
      <w:r w:rsidRPr="00756CE6">
        <w:rPr>
          <w:rFonts w:ascii="Aptos" w:eastAsia="Calibri" w:hAnsi="Aptos" w:cs="Calibri"/>
          <w:i/>
          <w:iCs/>
          <w:szCs w:val="24"/>
          <w:lang w:eastAsia="en-GB"/>
        </w:rPr>
        <w:t>whether or not</w:t>
      </w:r>
      <w:proofErr w:type="gramEnd"/>
      <w:r w:rsidRPr="00756CE6">
        <w:rPr>
          <w:rFonts w:ascii="Aptos" w:eastAsia="Calibri" w:hAnsi="Aptos" w:cs="Calibri"/>
          <w:i/>
          <w:iCs/>
          <w:szCs w:val="24"/>
          <w:lang w:eastAsia="en-GB"/>
        </w:rPr>
        <w:t xml:space="preserve"> the child is aware of what is happening. Sexual abuse can take place online, and technology can be used to facilitate offline abuse. Sexual abuse is not solely perpetrated by adult males. Women can also commit acts of sexual abuse, as can other children </w:t>
      </w:r>
    </w:p>
    <w:p w14:paraId="05E7ED37" w14:textId="77777777" w:rsidR="00756CE6" w:rsidRPr="00756CE6" w:rsidRDefault="00756CE6" w:rsidP="00756CE6">
      <w:pPr>
        <w:autoSpaceDE w:val="0"/>
        <w:autoSpaceDN w:val="0"/>
        <w:adjustRightInd w:val="0"/>
        <w:spacing w:line="240" w:lineRule="auto"/>
        <w:jc w:val="both"/>
        <w:rPr>
          <w:rFonts w:ascii="Aptos" w:eastAsia="Calibri" w:hAnsi="Aptos" w:cs="Calibri"/>
          <w:b/>
          <w:bCs/>
          <w:szCs w:val="24"/>
          <w:lang w:eastAsia="en-GB"/>
        </w:rPr>
      </w:pPr>
    </w:p>
    <w:p w14:paraId="2D840CDB" w14:textId="77777777" w:rsidR="00756CE6" w:rsidRPr="00756CE6" w:rsidRDefault="00756CE6" w:rsidP="00756CE6">
      <w:pPr>
        <w:numPr>
          <w:ilvl w:val="0"/>
          <w:numId w:val="24"/>
        </w:numPr>
        <w:autoSpaceDE w:val="0"/>
        <w:autoSpaceDN w:val="0"/>
        <w:adjustRightInd w:val="0"/>
        <w:spacing w:line="240" w:lineRule="auto"/>
        <w:jc w:val="both"/>
        <w:rPr>
          <w:rFonts w:ascii="Aptos" w:eastAsia="Calibri" w:hAnsi="Aptos" w:cs="Calibri"/>
          <w:i/>
          <w:iCs/>
          <w:szCs w:val="24"/>
          <w:lang w:eastAsia="en-GB"/>
        </w:rPr>
      </w:pPr>
      <w:r w:rsidRPr="00756CE6">
        <w:rPr>
          <w:rFonts w:ascii="Aptos" w:eastAsia="Calibri" w:hAnsi="Aptos" w:cs="Calibri"/>
          <w:b/>
          <w:bCs/>
          <w:szCs w:val="24"/>
          <w:lang w:eastAsia="en-GB"/>
        </w:rPr>
        <w:t xml:space="preserve">Neglect </w:t>
      </w:r>
      <w:r w:rsidRPr="00756CE6">
        <w:rPr>
          <w:rFonts w:ascii="Aptos" w:eastAsia="Calibri" w:hAnsi="Aptos" w:cs="Calibri"/>
          <w:szCs w:val="24"/>
          <w:lang w:eastAsia="en-GB"/>
        </w:rPr>
        <w:t xml:space="preserve">- </w:t>
      </w:r>
      <w:r w:rsidRPr="00756CE6">
        <w:rPr>
          <w:rFonts w:ascii="Aptos" w:eastAsia="Calibri" w:hAnsi="Aptos" w:cs="Calibri"/>
          <w:i/>
          <w:iCs/>
          <w:szCs w:val="24"/>
          <w:lang w:eastAsia="en-GB"/>
        </w:rPr>
        <w:t>persistent failure to meet a child’s basic physical and/or psychological needs, likely to result in the serious impairment of the child’s health or development</w:t>
      </w:r>
    </w:p>
    <w:p w14:paraId="3DEDF80A" w14:textId="77777777" w:rsidR="00756CE6" w:rsidRPr="00756CE6" w:rsidRDefault="00756CE6" w:rsidP="00756CE6">
      <w:pPr>
        <w:autoSpaceDE w:val="0"/>
        <w:autoSpaceDN w:val="0"/>
        <w:adjustRightInd w:val="0"/>
        <w:spacing w:line="240" w:lineRule="auto"/>
        <w:jc w:val="both"/>
        <w:rPr>
          <w:rFonts w:ascii="Aptos" w:eastAsia="Calibri" w:hAnsi="Aptos" w:cs="Calibri"/>
          <w:i/>
          <w:iCs/>
          <w:sz w:val="28"/>
          <w:szCs w:val="28"/>
          <w:lang w:eastAsia="en-GB"/>
        </w:rPr>
      </w:pPr>
    </w:p>
    <w:p w14:paraId="38FB6390" w14:textId="77777777" w:rsidR="006C2DD6" w:rsidRPr="00173B1C" w:rsidRDefault="006C2DD6" w:rsidP="006C2DD6">
      <w:pPr>
        <w:spacing w:line="240" w:lineRule="auto"/>
        <w:jc w:val="both"/>
        <w:rPr>
          <w:rFonts w:ascii="Aptos" w:eastAsia="Calibri" w:hAnsi="Aptos" w:cs="Calibri"/>
          <w:b/>
          <w:bCs/>
          <w:szCs w:val="24"/>
          <w:lang w:eastAsia="en-GB"/>
        </w:rPr>
      </w:pPr>
      <w:r w:rsidRPr="00173B1C">
        <w:rPr>
          <w:rFonts w:ascii="Aptos" w:eastAsia="Calibri" w:hAnsi="Aptos" w:cs="Calibri"/>
          <w:b/>
          <w:bCs/>
          <w:szCs w:val="24"/>
          <w:lang w:eastAsia="en-GB"/>
        </w:rPr>
        <w:t xml:space="preserve">Child-on-child abuse, including harmful sexual behaviour </w:t>
      </w:r>
    </w:p>
    <w:p w14:paraId="5E848020"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Child on child abuse can manifest itself in many ways and may occur in person and / or online.  We do not tolerate harmful behaviour of any kind in our setting and will take swift action to intervene where this occurs, challenging inappropriate behaviours when they occur to prevent them from escalating.  We do not normalise harmful behaviour or abuse, and it is not tolerated in our setting.   Our culture is very much one of kindness, compassion, hope, connection and belonging.  </w:t>
      </w:r>
      <w:r w:rsidRPr="00C12942">
        <w:rPr>
          <w:rFonts w:ascii="Aptos" w:eastAsia="Calibri" w:hAnsi="Aptos" w:cs="Calibri"/>
          <w:b/>
          <w:i/>
          <w:szCs w:val="24"/>
          <w:highlight w:val="cyan"/>
          <w:lang w:eastAsia="en-GB"/>
        </w:rPr>
        <w:t xml:space="preserve">[You may wish to include / replace this with your own ethos / values] </w:t>
      </w:r>
      <w:r w:rsidRPr="00C12942">
        <w:rPr>
          <w:rFonts w:ascii="Aptos" w:eastAsia="Calibri" w:hAnsi="Aptos" w:cs="Calibri"/>
          <w:b/>
          <w:i/>
          <w:szCs w:val="24"/>
          <w:lang w:eastAsia="en-GB"/>
        </w:rPr>
        <w:t xml:space="preserve"> </w:t>
      </w:r>
    </w:p>
    <w:p w14:paraId="1C344516" w14:textId="77777777" w:rsidR="00C12942" w:rsidRPr="00C12942" w:rsidRDefault="00C12942" w:rsidP="00C12942">
      <w:pPr>
        <w:spacing w:line="240" w:lineRule="auto"/>
        <w:jc w:val="both"/>
        <w:rPr>
          <w:rFonts w:ascii="Aptos" w:eastAsia="Calibri" w:hAnsi="Aptos" w:cs="Calibri"/>
          <w:szCs w:val="24"/>
          <w:highlight w:val="red"/>
          <w:lang w:eastAsia="en-GB"/>
        </w:rPr>
      </w:pPr>
    </w:p>
    <w:p w14:paraId="1C4B2154" w14:textId="579E4CDF" w:rsidR="00C12942" w:rsidRPr="00C12942" w:rsidRDefault="00C12942" w:rsidP="31AC12C1">
      <w:pPr>
        <w:spacing w:line="240" w:lineRule="auto"/>
        <w:jc w:val="both"/>
        <w:rPr>
          <w:rFonts w:ascii="Aptos" w:eastAsia="Calibri" w:hAnsi="Aptos" w:cs="Calibri"/>
          <w:lang w:eastAsia="en-GB"/>
        </w:rPr>
      </w:pPr>
      <w:r w:rsidRPr="31AC12C1">
        <w:rPr>
          <w:rFonts w:ascii="Aptos" w:eastAsia="Calibri" w:hAnsi="Aptos" w:cs="Calibri"/>
          <w:lang w:eastAsia="en-GB"/>
        </w:rPr>
        <w:t xml:space="preserve">Any incidents of child-on-child abuse will be managed in the same way as any other child protection </w:t>
      </w:r>
      <w:r w:rsidR="5ED715E8" w:rsidRPr="31AC12C1">
        <w:rPr>
          <w:rFonts w:ascii="Aptos" w:eastAsia="Calibri" w:hAnsi="Aptos" w:cs="Calibri"/>
          <w:lang w:eastAsia="en-GB"/>
        </w:rPr>
        <w:t>concern,</w:t>
      </w:r>
      <w:r w:rsidRPr="31AC12C1">
        <w:rPr>
          <w:rFonts w:ascii="Aptos" w:eastAsia="Calibri" w:hAnsi="Aptos" w:cs="Calibri"/>
          <w:lang w:eastAsia="en-GB"/>
        </w:rPr>
        <w:t xml:space="preserve"> and we will follow the same procedures.  We will seek advice and support from other agencies as necessary and ensure that appropriate agencies are involved when required.  </w:t>
      </w:r>
    </w:p>
    <w:p w14:paraId="094A602C" w14:textId="77777777" w:rsidR="00C12942" w:rsidRPr="00C12942" w:rsidRDefault="00C12942" w:rsidP="00C12942">
      <w:pPr>
        <w:spacing w:line="240" w:lineRule="auto"/>
        <w:jc w:val="both"/>
        <w:rPr>
          <w:rFonts w:ascii="Aptos" w:eastAsia="Calibri" w:hAnsi="Aptos" w:cs="Calibri"/>
          <w:szCs w:val="24"/>
          <w:lang w:eastAsia="en-GB"/>
        </w:rPr>
      </w:pPr>
    </w:p>
    <w:p w14:paraId="0558247F"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Our setting recognises that some children may abuse other children and that this may happen in our setting or outside of it.  We understand there are many reasons why a child may display harmful behaviours towards other children, and that these matters are sensitive and often complex. We recognise our setting may be the only stable, secure and safe element in the lives of some children, particularly those who have experienced harm and trauma.  We have a duty to safeguard all children and, whilst inappropriate behaviours will be challenged and addressed, it is always considered in the context of providing appropriate support to all children where harmful behaviour has occurred.  We will always take a balanced and proportionate approach to risky or harmful behaviour.  </w:t>
      </w:r>
    </w:p>
    <w:p w14:paraId="217CCB92" w14:textId="77777777" w:rsidR="00C12942" w:rsidRPr="00C12942" w:rsidRDefault="00C12942" w:rsidP="00C12942">
      <w:pPr>
        <w:spacing w:line="240" w:lineRule="auto"/>
        <w:jc w:val="both"/>
        <w:rPr>
          <w:rFonts w:ascii="Aptos" w:eastAsia="Calibri" w:hAnsi="Aptos" w:cs="Calibri"/>
          <w:szCs w:val="24"/>
          <w:lang w:eastAsia="en-GB"/>
        </w:rPr>
      </w:pPr>
    </w:p>
    <w:p w14:paraId="4B9A52B1"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We understand the barriers which may prevent a child from reporting abuse and work actively to remove these.  We support children to learn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setting – we are vigilant to signs of abuse and promote a culture of safety and understanding. </w:t>
      </w:r>
    </w:p>
    <w:p w14:paraId="7A63220B" w14:textId="77777777" w:rsidR="00C12942" w:rsidRPr="00C12942" w:rsidRDefault="00C12942" w:rsidP="00C12942">
      <w:pPr>
        <w:spacing w:line="240" w:lineRule="auto"/>
        <w:jc w:val="both"/>
        <w:rPr>
          <w:rFonts w:ascii="Aptos" w:eastAsia="Calibri" w:hAnsi="Aptos" w:cs="Calibri"/>
          <w:szCs w:val="24"/>
          <w:lang w:eastAsia="en-GB"/>
        </w:rPr>
      </w:pPr>
    </w:p>
    <w:p w14:paraId="481E06B8"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It is normal for some children to display sexualised behaviour towards other children as they develop.  However, harmful sexual behaviour (HSB) is developmentally inappropriate sexual behaviour which is displayed by children, and which may be harmful or abusive. It may also be referred to as sexually harmful behaviour or sexualised behaviour.  HSB encompasses a range of behaviour, which can be displayed towards younger children, peers, older children, or adults. It is harmful to the children and young people who display it, as well as those it is directed towards.  </w:t>
      </w:r>
    </w:p>
    <w:p w14:paraId="42F48B19" w14:textId="77777777" w:rsidR="00C12942" w:rsidRPr="00C12942" w:rsidRDefault="00C12942" w:rsidP="00C12942">
      <w:pPr>
        <w:spacing w:line="240" w:lineRule="auto"/>
        <w:jc w:val="both"/>
        <w:rPr>
          <w:rFonts w:ascii="Aptos" w:eastAsia="Calibri" w:hAnsi="Aptos" w:cs="Calibri"/>
          <w:szCs w:val="24"/>
          <w:lang w:eastAsia="en-GB"/>
        </w:rPr>
      </w:pPr>
    </w:p>
    <w:p w14:paraId="3A891826"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We understand that, if a child's sexual behaviour is not developmentally appropriate or expected for their age, it is important to respond quickly, before the behaviour becomes harmful to that child or other children. We recognise HSB may also be a sign that a child has suffered their own trauma or abuse, and we will respond to ensure they receive the right help at the right time to address the concerning behaviour. </w:t>
      </w:r>
    </w:p>
    <w:p w14:paraId="38702A05" w14:textId="77777777" w:rsidR="00C12942" w:rsidRPr="00C12942" w:rsidRDefault="00C12942" w:rsidP="00C12942">
      <w:pPr>
        <w:spacing w:line="240" w:lineRule="auto"/>
        <w:jc w:val="both"/>
        <w:rPr>
          <w:rFonts w:ascii="Aptos" w:eastAsia="Calibri" w:hAnsi="Aptos" w:cs="Calibri"/>
          <w:b/>
          <w:bCs/>
          <w:szCs w:val="24"/>
          <w:lang w:eastAsia="en-GB"/>
        </w:rPr>
      </w:pPr>
    </w:p>
    <w:p w14:paraId="4208CED8" w14:textId="77777777" w:rsidR="00C12942" w:rsidRPr="00C12942" w:rsidRDefault="00C12942" w:rsidP="00C12942">
      <w:pPr>
        <w:spacing w:line="240" w:lineRule="auto"/>
        <w:jc w:val="both"/>
        <w:rPr>
          <w:rFonts w:ascii="Aptos" w:eastAsia="Calibri" w:hAnsi="Aptos" w:cs="Calibri"/>
          <w:b/>
          <w:bCs/>
          <w:szCs w:val="24"/>
          <w:lang w:eastAsia="en-GB"/>
        </w:rPr>
      </w:pPr>
      <w:r w:rsidRPr="00C12942">
        <w:rPr>
          <w:rFonts w:ascii="Aptos" w:eastAsia="Calibri" w:hAnsi="Aptos" w:cs="Calibri"/>
          <w:b/>
          <w:bCs/>
          <w:szCs w:val="24"/>
          <w:lang w:eastAsia="en-GB"/>
        </w:rPr>
        <w:t>Domestic abuse</w:t>
      </w:r>
    </w:p>
    <w:p w14:paraId="66F403D1" w14:textId="77777777" w:rsidR="00C12942" w:rsidRPr="00C12942" w:rsidRDefault="00C12942" w:rsidP="00C12942">
      <w:pPr>
        <w:autoSpaceDE w:val="0"/>
        <w:autoSpaceDN w:val="0"/>
        <w:adjustRightInd w:val="0"/>
        <w:spacing w:line="240" w:lineRule="auto"/>
        <w:jc w:val="both"/>
        <w:rPr>
          <w:rFonts w:ascii="Aptos" w:eastAsia="Aptos" w:hAnsi="Aptos" w:cs="Aptos"/>
          <w:color w:val="000000"/>
          <w:szCs w:val="24"/>
        </w:rPr>
      </w:pPr>
      <w:r w:rsidRPr="00C12942">
        <w:rPr>
          <w:rFonts w:ascii="Aptos" w:eastAsia="Aptos" w:hAnsi="Aptos" w:cs="Aptos"/>
          <w:color w:val="000000"/>
          <w:szCs w:val="24"/>
        </w:rPr>
        <w:lastRenderedPageBreak/>
        <w:t xml:space="preserve">Domestic abuse can involve a wide range of behaviours and may be a single or multiple / ongoing incidents. It can include intimate partner violence, abuse by family members, teenage relationship abuse and child to parent abuse.  We understand that anyone can be a victim of domestic abuse, and that it can take place inside or outside of the home. </w:t>
      </w:r>
    </w:p>
    <w:p w14:paraId="3A43507A" w14:textId="77777777" w:rsidR="00C12942" w:rsidRPr="00C12942" w:rsidRDefault="00C12942" w:rsidP="00C12942">
      <w:pPr>
        <w:autoSpaceDE w:val="0"/>
        <w:autoSpaceDN w:val="0"/>
        <w:adjustRightInd w:val="0"/>
        <w:spacing w:line="240" w:lineRule="auto"/>
        <w:jc w:val="both"/>
        <w:rPr>
          <w:rFonts w:ascii="Aptos" w:eastAsia="Aptos" w:hAnsi="Aptos" w:cs="Aptos"/>
          <w:color w:val="000000"/>
          <w:szCs w:val="24"/>
        </w:rPr>
      </w:pPr>
    </w:p>
    <w:p w14:paraId="43733335" w14:textId="4A73C2C3" w:rsidR="00C12942" w:rsidRPr="00C12942" w:rsidRDefault="00C12942" w:rsidP="31AC12C1">
      <w:pPr>
        <w:spacing w:line="240" w:lineRule="auto"/>
        <w:jc w:val="both"/>
        <w:rPr>
          <w:rFonts w:ascii="Aptos" w:eastAsia="Calibri" w:hAnsi="Aptos" w:cs="Calibri"/>
          <w:lang w:eastAsia="en-GB"/>
        </w:rPr>
      </w:pPr>
      <w:r w:rsidRPr="31AC12C1">
        <w:rPr>
          <w:rFonts w:ascii="Aptos" w:eastAsia="Aptos" w:hAnsi="Aptos" w:cs="Aptos"/>
          <w:color w:val="000000" w:themeColor="text1"/>
        </w:rPr>
        <w:t xml:space="preserve">Our setting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w:t>
      </w:r>
      <w:r w:rsidR="6B7818CA" w:rsidRPr="31AC12C1">
        <w:rPr>
          <w:rFonts w:ascii="Aptos" w:eastAsia="Aptos" w:hAnsi="Aptos" w:cs="Aptos"/>
          <w:color w:val="000000" w:themeColor="text1"/>
        </w:rPr>
        <w:t>family or</w:t>
      </w:r>
      <w:r w:rsidRPr="31AC12C1">
        <w:rPr>
          <w:rFonts w:ascii="Aptos" w:eastAsia="Aptos" w:hAnsi="Aptos" w:cs="Aptos"/>
          <w:color w:val="000000" w:themeColor="text1"/>
        </w:rPr>
        <w:t xml:space="preserve"> be placing a child at risk of harm.</w:t>
      </w:r>
    </w:p>
    <w:p w14:paraId="35805EC2" w14:textId="77777777" w:rsidR="00C12942" w:rsidRPr="00C12942" w:rsidRDefault="00C12942" w:rsidP="00C12942">
      <w:pPr>
        <w:spacing w:line="240" w:lineRule="auto"/>
        <w:jc w:val="both"/>
        <w:rPr>
          <w:rFonts w:ascii="Aptos" w:eastAsia="Calibri" w:hAnsi="Aptos" w:cs="Calibri"/>
          <w:szCs w:val="24"/>
          <w:lang w:eastAsia="en-GB"/>
        </w:rPr>
      </w:pPr>
    </w:p>
    <w:p w14:paraId="18BFFE8A" w14:textId="77777777" w:rsidR="00C12942" w:rsidRPr="00C12942" w:rsidRDefault="00C12942" w:rsidP="00C12942">
      <w:pPr>
        <w:spacing w:line="240" w:lineRule="auto"/>
        <w:jc w:val="both"/>
        <w:rPr>
          <w:rFonts w:ascii="Aptos" w:eastAsia="Calibri" w:hAnsi="Aptos" w:cs="Calibri"/>
          <w:b/>
          <w:bCs/>
          <w:szCs w:val="24"/>
          <w:lang w:eastAsia="en-GB"/>
        </w:rPr>
      </w:pPr>
      <w:r w:rsidRPr="00C12942">
        <w:rPr>
          <w:rFonts w:ascii="Aptos" w:eastAsia="Calibri" w:hAnsi="Aptos" w:cs="Calibri"/>
          <w:szCs w:val="24"/>
          <w:lang w:eastAsia="en-GB"/>
        </w:rPr>
        <w:t xml:space="preserve">In Essex, the </w:t>
      </w:r>
      <w:hyperlink r:id="rId35" w:history="1">
        <w:r w:rsidRPr="00C12942">
          <w:rPr>
            <w:rFonts w:ascii="Aptos" w:eastAsia="Calibri" w:hAnsi="Aptos" w:cs="Calibri"/>
            <w:color w:val="0000FF"/>
            <w:szCs w:val="24"/>
            <w:u w:val="single"/>
            <w:lang w:eastAsia="en-GB"/>
          </w:rPr>
          <w:t xml:space="preserve">Southend, Essex and Thurrock Domestic Abuse Board (SETDAB) </w:t>
        </w:r>
      </w:hyperlink>
      <w:r w:rsidRPr="00C12942">
        <w:rPr>
          <w:rFonts w:ascii="Aptos" w:eastAsia="Calibri" w:hAnsi="Aptos" w:cs="Calibri"/>
          <w:szCs w:val="24"/>
          <w:lang w:eastAsia="en-GB"/>
        </w:rPr>
        <w:t xml:space="preserve"> is responsible for designing and implementing the Domestic Abuse Strategy and provides advice, guidance and resources to support work around domestic abuse.</w:t>
      </w:r>
    </w:p>
    <w:p w14:paraId="1894A13E" w14:textId="77777777" w:rsidR="00C12942" w:rsidRPr="00C12942" w:rsidRDefault="00C12942" w:rsidP="00C12942">
      <w:pPr>
        <w:spacing w:line="240" w:lineRule="auto"/>
        <w:jc w:val="both"/>
        <w:rPr>
          <w:rFonts w:ascii="Aptos" w:eastAsia="Calibri" w:hAnsi="Aptos" w:cs="Calibri"/>
          <w:b/>
          <w:bCs/>
          <w:szCs w:val="24"/>
          <w:lang w:eastAsia="en-GB"/>
        </w:rPr>
      </w:pPr>
    </w:p>
    <w:p w14:paraId="18FA8857" w14:textId="77777777" w:rsidR="00C12942" w:rsidRPr="00C12942" w:rsidRDefault="00C12942" w:rsidP="00C12942">
      <w:pPr>
        <w:autoSpaceDE w:val="0"/>
        <w:autoSpaceDN w:val="0"/>
        <w:adjustRightInd w:val="0"/>
        <w:spacing w:line="240" w:lineRule="auto"/>
        <w:rPr>
          <w:rFonts w:ascii="Aptos" w:eastAsia="Calibri" w:hAnsi="Aptos" w:cs="Calibri"/>
          <w:b/>
          <w:bCs/>
          <w:color w:val="000000"/>
          <w:szCs w:val="24"/>
          <w:lang w:eastAsia="en-GB"/>
        </w:rPr>
      </w:pPr>
      <w:r w:rsidRPr="00C12942">
        <w:rPr>
          <w:rFonts w:ascii="Aptos" w:eastAsia="Calibri" w:hAnsi="Aptos" w:cs="Calibri"/>
          <w:b/>
          <w:bCs/>
          <w:color w:val="000000"/>
          <w:szCs w:val="24"/>
          <w:lang w:eastAsia="en-GB"/>
        </w:rPr>
        <w:t>Risk in the community (RIC)</w:t>
      </w:r>
    </w:p>
    <w:p w14:paraId="5E4D29A6" w14:textId="77777777" w:rsidR="00C12942" w:rsidRPr="00C12942" w:rsidRDefault="00C12942" w:rsidP="00C12942">
      <w:pPr>
        <w:autoSpaceDE w:val="0"/>
        <w:autoSpaceDN w:val="0"/>
        <w:adjustRightInd w:val="0"/>
        <w:spacing w:line="240" w:lineRule="auto"/>
        <w:jc w:val="both"/>
        <w:rPr>
          <w:rFonts w:ascii="Aptos" w:eastAsia="Calibri" w:hAnsi="Aptos" w:cs="Calibri"/>
          <w:color w:val="000000"/>
          <w:szCs w:val="24"/>
          <w:lang w:eastAsia="en-GB"/>
        </w:rPr>
      </w:pPr>
      <w:r w:rsidRPr="00C12942">
        <w:rPr>
          <w:rFonts w:ascii="Aptos" w:eastAsia="Calibri" w:hAnsi="Aptos" w:cs="Calibri"/>
          <w:color w:val="000000"/>
          <w:szCs w:val="24"/>
          <w:lang w:eastAsia="en-GB"/>
        </w:rPr>
        <w:t xml:space="preserve">Risk in the community is the Essex partnership approach to tackling criminal and sexual exploitation of children and young people. </w:t>
      </w:r>
    </w:p>
    <w:p w14:paraId="5143C069" w14:textId="77777777" w:rsidR="00C12942" w:rsidRPr="00C12942" w:rsidRDefault="00C12942" w:rsidP="00C12942">
      <w:pPr>
        <w:autoSpaceDE w:val="0"/>
        <w:autoSpaceDN w:val="0"/>
        <w:adjustRightInd w:val="0"/>
        <w:spacing w:line="240" w:lineRule="auto"/>
        <w:jc w:val="both"/>
        <w:rPr>
          <w:rFonts w:ascii="Aptos" w:eastAsia="Calibri" w:hAnsi="Aptos" w:cs="Calibri"/>
          <w:color w:val="000000"/>
          <w:szCs w:val="24"/>
          <w:lang w:eastAsia="en-GB"/>
        </w:rPr>
      </w:pPr>
    </w:p>
    <w:p w14:paraId="2F3966B2" w14:textId="77777777" w:rsidR="00C12942" w:rsidRPr="00C12942" w:rsidRDefault="00C12942" w:rsidP="00C12942">
      <w:pPr>
        <w:autoSpaceDE w:val="0"/>
        <w:autoSpaceDN w:val="0"/>
        <w:adjustRightInd w:val="0"/>
        <w:spacing w:line="240" w:lineRule="auto"/>
        <w:jc w:val="both"/>
        <w:rPr>
          <w:rFonts w:ascii="Aptos" w:eastAsia="Calibri" w:hAnsi="Aptos" w:cs="Calibri"/>
          <w:color w:val="000000"/>
          <w:szCs w:val="24"/>
          <w:lang w:eastAsia="en-GB"/>
        </w:rPr>
      </w:pPr>
      <w:r w:rsidRPr="00C12942">
        <w:rPr>
          <w:rFonts w:ascii="Aptos" w:eastAsia="Calibri" w:hAnsi="Aptos" w:cs="Calibri"/>
          <w:color w:val="000000"/>
          <w:szCs w:val="24"/>
          <w:lang w:eastAsia="en-GB"/>
        </w:rPr>
        <w:t>We understand that safeguarding incidents and behaviours can be associated with factors in the community, outside a child’s home or our school.   All staff are aware of ‘contextual safeguarding</w:t>
      </w:r>
      <w:proofErr w:type="gramStart"/>
      <w:r w:rsidRPr="00C12942">
        <w:rPr>
          <w:rFonts w:ascii="Aptos" w:eastAsia="Calibri" w:hAnsi="Aptos" w:cs="Calibri"/>
          <w:color w:val="000000"/>
          <w:szCs w:val="24"/>
          <w:lang w:eastAsia="en-GB"/>
        </w:rPr>
        <w:t>’</w:t>
      </w:r>
      <w:proofErr w:type="gramEnd"/>
      <w:r w:rsidRPr="00C12942">
        <w:rPr>
          <w:rFonts w:ascii="Aptos" w:eastAsia="Calibri" w:hAnsi="Aptos" w:cs="Calibri"/>
          <w:color w:val="000000"/>
          <w:szCs w:val="24"/>
          <w:lang w:eastAsia="en-GB"/>
        </w:rPr>
        <w:t xml:space="preserve">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48257961" w14:textId="77777777" w:rsidR="00C12942" w:rsidRPr="00C12942" w:rsidRDefault="00C12942" w:rsidP="00C12942">
      <w:pPr>
        <w:spacing w:line="240" w:lineRule="auto"/>
        <w:jc w:val="both"/>
        <w:rPr>
          <w:rFonts w:ascii="Aptos" w:eastAsia="Calibri" w:hAnsi="Aptos" w:cs="Calibri"/>
          <w:b/>
          <w:bCs/>
          <w:szCs w:val="24"/>
          <w:lang w:eastAsia="en-GB"/>
        </w:rPr>
      </w:pPr>
    </w:p>
    <w:p w14:paraId="60AE5959" w14:textId="77777777" w:rsidR="00C12942" w:rsidRPr="00C12942" w:rsidRDefault="00C12942" w:rsidP="00C12942">
      <w:pPr>
        <w:spacing w:line="240" w:lineRule="auto"/>
        <w:jc w:val="both"/>
        <w:rPr>
          <w:rFonts w:ascii="Aptos" w:eastAsia="Calibri" w:hAnsi="Aptos" w:cs="Calibri"/>
          <w:b/>
          <w:bCs/>
          <w:szCs w:val="24"/>
          <w:lang w:eastAsia="en-GB"/>
        </w:rPr>
      </w:pPr>
      <w:r w:rsidRPr="00C12942">
        <w:rPr>
          <w:rFonts w:ascii="Aptos" w:eastAsia="Calibri" w:hAnsi="Aptos" w:cs="Calibri"/>
          <w:b/>
          <w:bCs/>
          <w:szCs w:val="24"/>
          <w:lang w:eastAsia="en-GB"/>
        </w:rPr>
        <w:t>Emotional wellbeing</w:t>
      </w:r>
    </w:p>
    <w:p w14:paraId="1BA6A6BE"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Children’s personal, social, and emotional development (PSED) is crucial for them to lead healthy and happy lives and is fundamental to their cognitive development. We understand that a child’s positive wellbeing is vital and that poor wellbeing can, in some cases, be an indicator that a child has suffered or is at risk of suffering abuse, neglect or exploitation.  We recognise that where children have suffered abuse or other potentially traumatic adverse childhood experiences, this can have a lasting impact throughout childhood, adolescence and into adulthood.</w:t>
      </w:r>
    </w:p>
    <w:p w14:paraId="635780B7" w14:textId="77777777" w:rsidR="00C12942" w:rsidRPr="00C12942" w:rsidRDefault="00C12942" w:rsidP="00C12942">
      <w:pPr>
        <w:spacing w:line="240" w:lineRule="auto"/>
        <w:jc w:val="both"/>
        <w:rPr>
          <w:rFonts w:ascii="Aptos" w:eastAsia="Calibri" w:hAnsi="Aptos" w:cs="Calibri"/>
          <w:szCs w:val="24"/>
          <w:lang w:eastAsia="en-GB"/>
        </w:rPr>
      </w:pPr>
    </w:p>
    <w:p w14:paraId="2EF1E770" w14:textId="77777777" w:rsidR="00C12942" w:rsidRPr="00C12942" w:rsidRDefault="00C12942" w:rsidP="00C12942">
      <w:pPr>
        <w:spacing w:line="240" w:lineRule="auto"/>
        <w:jc w:val="both"/>
        <w:rPr>
          <w:rFonts w:ascii="Aptos" w:eastAsia="Calibri" w:hAnsi="Aptos" w:cs="Calibri"/>
          <w:color w:val="000000"/>
          <w:szCs w:val="24"/>
          <w:lang w:eastAsia="en-GB"/>
        </w:rPr>
      </w:pPr>
      <w:r w:rsidRPr="00C12942">
        <w:rPr>
          <w:rFonts w:ascii="Aptos" w:eastAsia="Calibri" w:hAnsi="Aptos" w:cs="Calibri"/>
          <w:color w:val="000000"/>
          <w:szCs w:val="24"/>
          <w:lang w:eastAsia="en-GB"/>
        </w:rPr>
        <w:t>It is vital that we work in partnership with parents/carers to support the wellbeing of our children.  We expect parents/carers, if they have any concerns about the wellbeing of their child, to share this with us, so we can ensure that appropriate support and interventions can be identified and implemented.</w:t>
      </w:r>
    </w:p>
    <w:p w14:paraId="1148904D" w14:textId="77777777" w:rsidR="00C12942" w:rsidRPr="00C12942" w:rsidRDefault="00C12942" w:rsidP="00C12942">
      <w:pPr>
        <w:spacing w:line="240" w:lineRule="auto"/>
        <w:jc w:val="both"/>
        <w:rPr>
          <w:rFonts w:ascii="Aptos" w:eastAsia="Calibri" w:hAnsi="Aptos" w:cs="Calibri"/>
          <w:b/>
          <w:bCs/>
          <w:szCs w:val="24"/>
          <w:lang w:eastAsia="en-GB"/>
        </w:rPr>
      </w:pPr>
    </w:p>
    <w:p w14:paraId="27D4A0EE" w14:textId="77777777" w:rsidR="00C12942" w:rsidRPr="00C12942" w:rsidRDefault="00C12942" w:rsidP="00C12942">
      <w:pPr>
        <w:spacing w:line="240" w:lineRule="auto"/>
        <w:jc w:val="both"/>
        <w:rPr>
          <w:rFonts w:ascii="Aptos" w:eastAsia="Calibri" w:hAnsi="Aptos" w:cs="Calibri"/>
          <w:b/>
          <w:bCs/>
          <w:szCs w:val="24"/>
          <w:lang w:eastAsia="en-GB"/>
        </w:rPr>
      </w:pPr>
      <w:r w:rsidRPr="00C12942">
        <w:rPr>
          <w:rFonts w:ascii="Aptos" w:eastAsia="Calibri" w:hAnsi="Aptos" w:cs="Calibri"/>
          <w:b/>
          <w:bCs/>
          <w:szCs w:val="24"/>
          <w:lang w:eastAsia="en-GB"/>
        </w:rPr>
        <w:t>Prevention of radicalisation</w:t>
      </w:r>
    </w:p>
    <w:p w14:paraId="232EA4D4"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Children can be vulnerable to radicalisation and extremism in the same way they are vulnerable to other safeguarding issues.  </w:t>
      </w:r>
      <w:proofErr w:type="gramStart"/>
      <w:r w:rsidRPr="00C12942">
        <w:rPr>
          <w:rFonts w:ascii="Aptos" w:eastAsia="Calibri" w:hAnsi="Aptos" w:cs="Calibri"/>
          <w:szCs w:val="24"/>
          <w:lang w:eastAsia="en-GB"/>
        </w:rPr>
        <w:t>Keeping Children</w:t>
      </w:r>
      <w:proofErr w:type="gramEnd"/>
      <w:r w:rsidRPr="00C12942">
        <w:rPr>
          <w:rFonts w:ascii="Aptos" w:eastAsia="Calibri" w:hAnsi="Aptos" w:cs="Calibri"/>
          <w:szCs w:val="24"/>
          <w:lang w:eastAsia="en-GB"/>
        </w:rPr>
        <w:t xml:space="preserve"> Safe in Education (DfE, 2026) defines the following:</w:t>
      </w:r>
    </w:p>
    <w:p w14:paraId="4F760EBD" w14:textId="77777777" w:rsidR="00C12942" w:rsidRPr="00C12942" w:rsidRDefault="00C12942" w:rsidP="00C12942">
      <w:pPr>
        <w:spacing w:line="240" w:lineRule="auto"/>
        <w:jc w:val="both"/>
        <w:rPr>
          <w:rFonts w:ascii="Aptos" w:eastAsia="Calibri" w:hAnsi="Aptos" w:cs="Calibri"/>
          <w:szCs w:val="24"/>
          <w:lang w:eastAsia="en-GB"/>
        </w:rPr>
      </w:pPr>
    </w:p>
    <w:p w14:paraId="7F204B90"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u w:val="single"/>
          <w:lang w:eastAsia="en-GB"/>
        </w:rPr>
        <w:t>Extremism</w:t>
      </w:r>
      <w:r w:rsidRPr="00C12942">
        <w:rPr>
          <w:rFonts w:ascii="Aptos" w:eastAsia="Calibri" w:hAnsi="Aptos" w:cs="Calibri"/>
          <w:szCs w:val="24"/>
          <w:lang w:eastAsia="en-GB"/>
        </w:rPr>
        <w:t>: the vocal or active opposition to our fundamental values, including democracy, the rule of law, individual liberty and the mutual respect and tolerance of different faiths and beliefs. This also includes calling for the death of members of the armed forces</w:t>
      </w:r>
    </w:p>
    <w:p w14:paraId="14FFCA87" w14:textId="77777777" w:rsidR="00C12942" w:rsidRPr="00C12942" w:rsidRDefault="00C12942" w:rsidP="00C12942">
      <w:pPr>
        <w:spacing w:line="240" w:lineRule="auto"/>
        <w:jc w:val="both"/>
        <w:rPr>
          <w:rFonts w:ascii="Aptos" w:eastAsia="Calibri" w:hAnsi="Aptos" w:cs="Calibri"/>
          <w:szCs w:val="24"/>
          <w:lang w:eastAsia="en-GB"/>
        </w:rPr>
      </w:pPr>
    </w:p>
    <w:p w14:paraId="34095038"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u w:val="single"/>
          <w:lang w:eastAsia="en-GB"/>
        </w:rPr>
        <w:t>Radicalisation</w:t>
      </w:r>
      <w:r w:rsidRPr="00C12942">
        <w:rPr>
          <w:rFonts w:ascii="Aptos" w:eastAsia="Calibri" w:hAnsi="Aptos" w:cs="Calibri"/>
          <w:szCs w:val="24"/>
          <w:lang w:eastAsia="en-GB"/>
        </w:rPr>
        <w:t>: refers to the process by which a person comes to support terrorism and extremist ideologies associated with terrorist groups</w:t>
      </w:r>
    </w:p>
    <w:p w14:paraId="64575081" w14:textId="77777777" w:rsidR="00C12942" w:rsidRPr="00C12942" w:rsidRDefault="00C12942" w:rsidP="00C12942">
      <w:pPr>
        <w:spacing w:line="240" w:lineRule="auto"/>
        <w:jc w:val="both"/>
        <w:rPr>
          <w:rFonts w:ascii="Aptos" w:eastAsia="Calibri" w:hAnsi="Aptos" w:cs="Calibri"/>
          <w:szCs w:val="24"/>
          <w:lang w:eastAsia="en-GB"/>
        </w:rPr>
      </w:pPr>
    </w:p>
    <w:p w14:paraId="04B84EBE"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u w:val="single"/>
          <w:lang w:eastAsia="en-GB"/>
        </w:rPr>
        <w:lastRenderedPageBreak/>
        <w:t>Terrorism</w:t>
      </w:r>
      <w:r w:rsidRPr="00C12942">
        <w:rPr>
          <w:rFonts w:ascii="Aptos" w:eastAsia="Calibri" w:hAnsi="Aptos" w:cs="Calibri"/>
          <w:b/>
          <w:bCs/>
          <w:szCs w:val="24"/>
          <w:lang w:eastAsia="en-GB"/>
        </w:rPr>
        <w:t>:</w:t>
      </w:r>
      <w:r w:rsidRPr="00C12942">
        <w:rPr>
          <w:rFonts w:ascii="Aptos" w:eastAsia="Calibri" w:hAnsi="Aptos" w:cs="Calibri"/>
          <w:szCs w:val="24"/>
          <w:lang w:eastAsia="en-GB"/>
        </w:rPr>
        <w:t xml:space="preserve">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2DB17563" w14:textId="77777777" w:rsidR="00C12942" w:rsidRPr="00C12942" w:rsidRDefault="00C12942" w:rsidP="00C12942">
      <w:pPr>
        <w:spacing w:line="240" w:lineRule="auto"/>
        <w:jc w:val="both"/>
        <w:rPr>
          <w:rFonts w:ascii="Aptos" w:eastAsia="Calibri" w:hAnsi="Aptos" w:cs="Calibri"/>
          <w:szCs w:val="24"/>
          <w:lang w:eastAsia="en-GB"/>
        </w:rPr>
      </w:pPr>
    </w:p>
    <w:p w14:paraId="0BF130CF"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The </w:t>
      </w:r>
      <w:hyperlink r:id="rId36" w:history="1">
        <w:proofErr w:type="gramStart"/>
        <w:r w:rsidRPr="00C12942">
          <w:rPr>
            <w:rFonts w:ascii="Aptos" w:eastAsia="Calibri" w:hAnsi="Aptos" w:cs="Calibri"/>
            <w:color w:val="0000FF"/>
            <w:szCs w:val="24"/>
            <w:u w:val="single"/>
            <w:lang w:eastAsia="en-GB"/>
          </w:rPr>
          <w:t>Counter-Terrorism</w:t>
        </w:r>
        <w:proofErr w:type="gramEnd"/>
        <w:r w:rsidRPr="00C12942">
          <w:rPr>
            <w:rFonts w:ascii="Aptos" w:eastAsia="Calibri" w:hAnsi="Aptos" w:cs="Calibri"/>
            <w:color w:val="0000FF"/>
            <w:szCs w:val="24"/>
            <w:u w:val="single"/>
            <w:lang w:eastAsia="en-GB"/>
          </w:rPr>
          <w:t xml:space="preserve"> and Security Act</w:t>
        </w:r>
      </w:hyperlink>
      <w:r w:rsidRPr="00C12942">
        <w:rPr>
          <w:rFonts w:ascii="Aptos" w:eastAsia="Calibri" w:hAnsi="Aptos" w:cs="Calibri"/>
          <w:szCs w:val="24"/>
          <w:lang w:eastAsia="en-GB"/>
        </w:rPr>
        <w:t xml:space="preserve"> (HMG, 2015) placed a duty on childcare providers and schools. Under section 26 of the Act, childcare providers and schools are required, in the exercise of their functions, to have ‘due regard to the need to prevent people from being drawn into terrorism’. This duty is known as the </w:t>
      </w:r>
      <w:r w:rsidRPr="00C12942">
        <w:rPr>
          <w:rFonts w:ascii="Aptos" w:eastAsia="Calibri" w:hAnsi="Aptos" w:cs="Calibri"/>
          <w:b/>
          <w:bCs/>
          <w:szCs w:val="24"/>
          <w:lang w:eastAsia="en-GB"/>
        </w:rPr>
        <w:t>Prevent Duty</w:t>
      </w:r>
      <w:r w:rsidRPr="00C12942">
        <w:rPr>
          <w:rFonts w:ascii="Aptos" w:eastAsia="Calibri" w:hAnsi="Aptos" w:cs="Calibri"/>
          <w:szCs w:val="24"/>
          <w:lang w:eastAsia="en-GB"/>
        </w:rPr>
        <w:t xml:space="preserve">.  </w:t>
      </w:r>
    </w:p>
    <w:p w14:paraId="3EEA2082" w14:textId="77777777" w:rsidR="00C12942" w:rsidRPr="00C12942" w:rsidRDefault="00C12942" w:rsidP="00C12942">
      <w:pPr>
        <w:spacing w:line="240" w:lineRule="auto"/>
        <w:jc w:val="both"/>
        <w:rPr>
          <w:rFonts w:ascii="Aptos" w:eastAsia="Calibri" w:hAnsi="Aptos" w:cs="Calibri"/>
          <w:szCs w:val="24"/>
          <w:lang w:eastAsia="en-GB"/>
        </w:rPr>
      </w:pPr>
    </w:p>
    <w:p w14:paraId="36EDF49E"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Channel is a national programme which focuses on providing support at an early stage to people identified as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an educational setting may be asked to attend the Channel panel to help with this assessment. An individual’s engagement with the programme is entirely voluntary at all stages.</w:t>
      </w:r>
    </w:p>
    <w:p w14:paraId="61CE1F9F" w14:textId="77777777" w:rsidR="00C12942" w:rsidRPr="00C12942" w:rsidRDefault="00C12942" w:rsidP="00C12942">
      <w:pPr>
        <w:spacing w:line="240" w:lineRule="auto"/>
        <w:jc w:val="both"/>
        <w:rPr>
          <w:rFonts w:ascii="Aptos" w:eastAsia="Calibri" w:hAnsi="Aptos" w:cs="Calibri"/>
          <w:b/>
          <w:bCs/>
          <w:szCs w:val="24"/>
          <w:lang w:eastAsia="en-GB"/>
        </w:rPr>
      </w:pPr>
    </w:p>
    <w:p w14:paraId="3BA008E1" w14:textId="77777777" w:rsidR="00C12942" w:rsidRPr="00C12942" w:rsidRDefault="00C12942" w:rsidP="00C12942">
      <w:pPr>
        <w:spacing w:line="240" w:lineRule="auto"/>
        <w:jc w:val="both"/>
        <w:rPr>
          <w:rFonts w:ascii="Aptos" w:eastAsia="Calibri" w:hAnsi="Aptos" w:cs="Calibri"/>
          <w:b/>
          <w:bCs/>
          <w:szCs w:val="24"/>
          <w:lang w:eastAsia="en-GB"/>
        </w:rPr>
      </w:pPr>
      <w:r w:rsidRPr="00C12942">
        <w:rPr>
          <w:rFonts w:ascii="Aptos" w:eastAsia="Calibri" w:hAnsi="Aptos" w:cs="Calibri"/>
          <w:b/>
          <w:bCs/>
          <w:szCs w:val="24"/>
          <w:lang w:eastAsia="en-GB"/>
        </w:rPr>
        <w:t>Honour or faith-based abuse (including Female Genital Mutilation and forced marriage)</w:t>
      </w:r>
    </w:p>
    <w:p w14:paraId="05816BB8" w14:textId="77777777" w:rsidR="00C12942" w:rsidRPr="00C12942" w:rsidRDefault="00C12942" w:rsidP="00C12942">
      <w:pPr>
        <w:spacing w:line="240" w:lineRule="auto"/>
        <w:jc w:val="both"/>
        <w:rPr>
          <w:rFonts w:ascii="Aptos" w:eastAsia="Calibri" w:hAnsi="Aptos" w:cs="Calibri"/>
          <w:bCs/>
          <w:i/>
          <w:iCs/>
          <w:szCs w:val="24"/>
          <w:lang w:eastAsia="en-GB"/>
        </w:rPr>
      </w:pPr>
      <w:r w:rsidRPr="00C12942">
        <w:rPr>
          <w:rFonts w:ascii="Aptos" w:eastAsia="Calibri" w:hAnsi="Aptos" w:cs="Calibri"/>
          <w:bCs/>
          <w:szCs w:val="24"/>
          <w:lang w:eastAsia="en-GB"/>
        </w:rPr>
        <w:t xml:space="preserve">Honour or faith-based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510E2C5D" w14:textId="77777777" w:rsidR="00C12942" w:rsidRPr="00C12942" w:rsidRDefault="00C12942" w:rsidP="00C12942">
      <w:pPr>
        <w:spacing w:line="240" w:lineRule="auto"/>
        <w:jc w:val="both"/>
        <w:rPr>
          <w:rFonts w:ascii="Aptos" w:eastAsia="Calibri" w:hAnsi="Aptos" w:cs="Calibri"/>
          <w:szCs w:val="24"/>
          <w:lang w:eastAsia="en-GB"/>
        </w:rPr>
      </w:pPr>
    </w:p>
    <w:p w14:paraId="27C8C04E"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bCs/>
          <w:i/>
          <w:iCs/>
          <w:szCs w:val="24"/>
          <w:lang w:eastAsia="en-GB"/>
        </w:rPr>
        <w:t>Female Genital Mutilation</w:t>
      </w:r>
      <w:r w:rsidRPr="00C12942">
        <w:rPr>
          <w:rFonts w:ascii="Aptos" w:eastAsia="Calibri" w:hAnsi="Aptos" w:cs="Calibri"/>
          <w:szCs w:val="24"/>
          <w:lang w:eastAsia="en-GB"/>
        </w:rPr>
        <w:t xml:space="preserve"> (FGM) comprises all procedures involving partial or total removal of the external female genitalia or other injury to female genital organs.  It is illegal in the UK and a form of child abuse.</w:t>
      </w:r>
    </w:p>
    <w:p w14:paraId="5B8645FA" w14:textId="77777777" w:rsidR="00C12942" w:rsidRPr="00C12942" w:rsidRDefault="00C12942" w:rsidP="00C12942">
      <w:pPr>
        <w:spacing w:line="240" w:lineRule="auto"/>
        <w:jc w:val="both"/>
        <w:rPr>
          <w:rFonts w:ascii="Aptos" w:eastAsia="Calibri" w:hAnsi="Aptos" w:cs="Calibri"/>
          <w:szCs w:val="24"/>
          <w:lang w:eastAsia="en-GB"/>
        </w:rPr>
      </w:pPr>
    </w:p>
    <w:p w14:paraId="49377943" w14:textId="77777777" w:rsidR="00C12942" w:rsidRPr="00C12942"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The Serious Crime Act 2015 (Home Office, 2015) introduced a duty on teachers (and other professionals) to notify the police of known cases of FGM where it appears to have been carried out on a girl under the age of 18.  Our setting operates in accordance with the statutory requirements relating to this issue, and in line with local safeguarding procedures.</w:t>
      </w:r>
    </w:p>
    <w:p w14:paraId="7033D953" w14:textId="77777777" w:rsidR="00C12942" w:rsidRPr="00C12942" w:rsidRDefault="00C12942" w:rsidP="00C12942">
      <w:pPr>
        <w:spacing w:line="240" w:lineRule="auto"/>
        <w:jc w:val="both"/>
        <w:rPr>
          <w:rFonts w:ascii="Aptos" w:eastAsia="Calibri" w:hAnsi="Aptos" w:cs="Calibri"/>
          <w:b/>
          <w:bCs/>
          <w:szCs w:val="24"/>
          <w:lang w:eastAsia="en-GB"/>
        </w:rPr>
      </w:pPr>
    </w:p>
    <w:p w14:paraId="268E7B5F" w14:textId="10254B21" w:rsidR="00CF686B" w:rsidRDefault="00C12942" w:rsidP="00C12942">
      <w:pPr>
        <w:spacing w:line="240" w:lineRule="auto"/>
        <w:jc w:val="both"/>
        <w:rPr>
          <w:rFonts w:ascii="Aptos" w:eastAsia="Calibri" w:hAnsi="Aptos" w:cs="Calibri"/>
          <w:szCs w:val="24"/>
          <w:lang w:eastAsia="en-GB"/>
        </w:rPr>
      </w:pPr>
      <w:r w:rsidRPr="00C12942">
        <w:rPr>
          <w:rFonts w:ascii="Aptos" w:eastAsia="Calibri" w:hAnsi="Aptos" w:cs="Calibri"/>
          <w:szCs w:val="24"/>
          <w:lang w:eastAsia="en-GB"/>
        </w:rPr>
        <w:t xml:space="preserve">A </w:t>
      </w:r>
      <w:r w:rsidRPr="00C12942">
        <w:rPr>
          <w:rFonts w:ascii="Aptos" w:eastAsia="Calibri" w:hAnsi="Aptos" w:cs="Calibri"/>
          <w:bCs/>
          <w:i/>
          <w:iCs/>
          <w:szCs w:val="24"/>
          <w:lang w:eastAsia="en-GB"/>
        </w:rPr>
        <w:t>forced marriage</w:t>
      </w:r>
      <w:r w:rsidRPr="00C12942">
        <w:rPr>
          <w:rFonts w:ascii="Aptos" w:eastAsia="Calibri" w:hAnsi="Aptos" w:cs="Calibri"/>
          <w:szCs w:val="24"/>
          <w:lang w:eastAsia="en-GB"/>
        </w:rPr>
        <w:t xml:space="preserve"> is one </w:t>
      </w:r>
      <w:proofErr w:type="gramStart"/>
      <w:r w:rsidRPr="00C12942">
        <w:rPr>
          <w:rFonts w:ascii="Aptos" w:eastAsia="Calibri" w:hAnsi="Aptos" w:cs="Calibri"/>
          <w:szCs w:val="24"/>
          <w:lang w:eastAsia="en-GB"/>
        </w:rPr>
        <w:t>entered into</w:t>
      </w:r>
      <w:proofErr w:type="gramEnd"/>
      <w:r w:rsidRPr="00C12942">
        <w:rPr>
          <w:rFonts w:ascii="Aptos" w:eastAsia="Calibri" w:hAnsi="Aptos" w:cs="Calibri"/>
          <w:szCs w:val="24"/>
          <w:lang w:eastAsia="en-GB"/>
        </w:rPr>
        <w:t xml:space="preserve"> without the full consent of one or both parties.  It is where violence, threats or other forms of coercion is used and is a crime.  We will always report any concerns that a child may be or has been subjected to a forced marriage and will work with the appropriate agencies.</w:t>
      </w:r>
    </w:p>
    <w:p w14:paraId="475FF4D1" w14:textId="77777777" w:rsidR="00BB5109" w:rsidRDefault="00BB5109" w:rsidP="00981967">
      <w:pPr>
        <w:spacing w:line="240" w:lineRule="auto"/>
        <w:jc w:val="both"/>
        <w:rPr>
          <w:rFonts w:ascii="Aptos" w:hAnsi="Aptos" w:cstheme="minorHAnsi"/>
          <w:sz w:val="28"/>
          <w:szCs w:val="28"/>
          <w:lang w:eastAsia="en-GB"/>
        </w:rPr>
      </w:pPr>
    </w:p>
    <w:p w14:paraId="224923A3" w14:textId="77777777" w:rsidR="00D85F48" w:rsidRPr="00D85F48" w:rsidRDefault="00981967" w:rsidP="00D85F48">
      <w:pPr>
        <w:autoSpaceDE w:val="0"/>
        <w:autoSpaceDN w:val="0"/>
        <w:adjustRightInd w:val="0"/>
        <w:jc w:val="both"/>
        <w:rPr>
          <w:rFonts w:ascii="Aptos" w:eastAsia="Calibri" w:hAnsi="Aptos" w:cs="Calibri"/>
          <w:b/>
          <w:bCs/>
          <w:szCs w:val="24"/>
          <w:u w:val="single"/>
          <w:lang w:eastAsia="en-GB"/>
        </w:rPr>
      </w:pPr>
      <w:r w:rsidRPr="00981967">
        <w:rPr>
          <w:rFonts w:ascii="Aptos" w:eastAsia="Times New Roman" w:hAnsi="Aptos" w:cstheme="minorHAnsi"/>
          <w:b/>
          <w:bCs/>
          <w:sz w:val="28"/>
          <w:szCs w:val="28"/>
          <w:lang w:eastAsia="en-GB"/>
        </w:rPr>
        <w:t xml:space="preserve">5.  </w:t>
      </w:r>
      <w:bookmarkStart w:id="10" w:name="Procedures"/>
      <w:r w:rsidR="00D85F48" w:rsidRPr="00D85F48">
        <w:rPr>
          <w:rFonts w:ascii="Aptos" w:eastAsia="Calibri" w:hAnsi="Aptos" w:cs="Calibri"/>
          <w:b/>
          <w:bCs/>
          <w:szCs w:val="24"/>
          <w:u w:val="single"/>
          <w:lang w:eastAsia="en-GB"/>
        </w:rPr>
        <w:t>Children potentially at greater risk of harm</w:t>
      </w:r>
    </w:p>
    <w:p w14:paraId="4E22092A" w14:textId="77777777" w:rsidR="00A94E04" w:rsidRPr="00A94E04" w:rsidRDefault="00A94E04" w:rsidP="00A94E04">
      <w:pPr>
        <w:spacing w:line="240" w:lineRule="auto"/>
        <w:jc w:val="both"/>
        <w:rPr>
          <w:rFonts w:ascii="Aptos" w:eastAsia="Times New Roman" w:hAnsi="Aptos" w:cs="Calibri"/>
          <w:szCs w:val="24"/>
          <w:lang w:eastAsia="en-GB"/>
        </w:rPr>
      </w:pPr>
      <w:r w:rsidRPr="00A94E04">
        <w:rPr>
          <w:rFonts w:ascii="Aptos" w:eastAsia="Times New Roman" w:hAnsi="Aptos" w:cs="Calibri"/>
          <w:szCs w:val="24"/>
          <w:lang w:eastAsia="en-GB"/>
        </w:rPr>
        <w:t>We recognise that some children may potentially be at risk of greater harm and require additional help and support.  These may be:</w:t>
      </w:r>
    </w:p>
    <w:p w14:paraId="0AC66AED" w14:textId="77777777" w:rsidR="00A94E04" w:rsidRPr="00A94E04" w:rsidRDefault="00A94E04" w:rsidP="00A94E04">
      <w:pPr>
        <w:spacing w:line="240" w:lineRule="auto"/>
        <w:jc w:val="both"/>
        <w:rPr>
          <w:rFonts w:ascii="Aptos" w:eastAsia="Times New Roman" w:hAnsi="Aptos" w:cs="Calibri"/>
          <w:szCs w:val="24"/>
          <w:lang w:eastAsia="en-GB"/>
        </w:rPr>
      </w:pPr>
    </w:p>
    <w:p w14:paraId="7900B154" w14:textId="77777777" w:rsidR="00A94E04" w:rsidRPr="00A94E04" w:rsidRDefault="00A94E04" w:rsidP="00A94E04">
      <w:pPr>
        <w:numPr>
          <w:ilvl w:val="0"/>
          <w:numId w:val="19"/>
        </w:numPr>
        <w:spacing w:line="240" w:lineRule="auto"/>
        <w:contextualSpacing/>
        <w:jc w:val="both"/>
        <w:rPr>
          <w:rFonts w:ascii="Aptos" w:eastAsia="Times New Roman" w:hAnsi="Aptos" w:cs="Calibri"/>
          <w:szCs w:val="24"/>
          <w:lang w:eastAsia="en-GB"/>
        </w:rPr>
      </w:pPr>
      <w:r w:rsidRPr="00A94E04">
        <w:rPr>
          <w:rFonts w:ascii="Aptos" w:eastAsia="Times New Roman" w:hAnsi="Aptos" w:cs="Calibri"/>
          <w:szCs w:val="24"/>
          <w:lang w:eastAsia="en-GB"/>
        </w:rPr>
        <w:t xml:space="preserve">children with a Child in Need or Child Protection Plan, those in Care or previously in Care </w:t>
      </w:r>
    </w:p>
    <w:p w14:paraId="2A9FDC4D" w14:textId="77777777" w:rsidR="00A94E04" w:rsidRPr="00A94E04" w:rsidRDefault="00A94E04" w:rsidP="00A94E04">
      <w:pPr>
        <w:numPr>
          <w:ilvl w:val="0"/>
          <w:numId w:val="19"/>
        </w:numPr>
        <w:spacing w:line="240" w:lineRule="auto"/>
        <w:contextualSpacing/>
        <w:jc w:val="both"/>
        <w:rPr>
          <w:rFonts w:ascii="Aptos" w:eastAsia="Times New Roman" w:hAnsi="Aptos" w:cs="Calibri"/>
          <w:szCs w:val="24"/>
          <w:lang w:eastAsia="en-GB"/>
        </w:rPr>
      </w:pPr>
      <w:r w:rsidRPr="00A94E04">
        <w:rPr>
          <w:rFonts w:ascii="Aptos" w:eastAsia="Times New Roman" w:hAnsi="Aptos" w:cs="Calibri"/>
          <w:szCs w:val="24"/>
          <w:lang w:eastAsia="en-GB"/>
        </w:rPr>
        <w:t>children with special educational needs, disabilities or health issues</w:t>
      </w:r>
    </w:p>
    <w:p w14:paraId="51D34851" w14:textId="77777777" w:rsidR="00A94E04" w:rsidRPr="00A94E04" w:rsidRDefault="00A94E04" w:rsidP="00A94E04">
      <w:pPr>
        <w:numPr>
          <w:ilvl w:val="0"/>
          <w:numId w:val="19"/>
        </w:numPr>
        <w:spacing w:line="240" w:lineRule="auto"/>
        <w:contextualSpacing/>
        <w:jc w:val="both"/>
        <w:rPr>
          <w:rFonts w:ascii="Aptos" w:eastAsia="Times New Roman" w:hAnsi="Aptos" w:cs="Calibri"/>
          <w:szCs w:val="24"/>
          <w:lang w:eastAsia="en-GB"/>
        </w:rPr>
      </w:pPr>
      <w:r w:rsidRPr="00A94E04">
        <w:rPr>
          <w:rFonts w:ascii="Aptos" w:eastAsia="Times New Roman" w:hAnsi="Aptos" w:cs="Calibri"/>
          <w:szCs w:val="24"/>
          <w:lang w:eastAsia="en-GB"/>
        </w:rPr>
        <w:t>children requiring support with mental health</w:t>
      </w:r>
    </w:p>
    <w:p w14:paraId="318A3D2B" w14:textId="77777777" w:rsidR="00A94E04" w:rsidRPr="00A94E04" w:rsidRDefault="00A94E04" w:rsidP="00A94E04">
      <w:pPr>
        <w:numPr>
          <w:ilvl w:val="0"/>
          <w:numId w:val="19"/>
        </w:numPr>
        <w:spacing w:line="240" w:lineRule="auto"/>
        <w:contextualSpacing/>
        <w:jc w:val="both"/>
        <w:rPr>
          <w:rFonts w:ascii="Aptos" w:eastAsia="Times New Roman" w:hAnsi="Aptos" w:cs="Calibri"/>
          <w:szCs w:val="24"/>
          <w:lang w:eastAsia="en-GB"/>
        </w:rPr>
      </w:pPr>
      <w:r w:rsidRPr="00A94E04">
        <w:rPr>
          <w:rFonts w:ascii="Aptos" w:eastAsia="Times New Roman" w:hAnsi="Aptos" w:cs="Calibri"/>
          <w:szCs w:val="24"/>
          <w:lang w:eastAsia="en-GB"/>
        </w:rPr>
        <w:t>children with parents in need of support</w:t>
      </w:r>
    </w:p>
    <w:p w14:paraId="1F596A1F" w14:textId="77777777" w:rsidR="00A94E04" w:rsidRPr="00A94E04" w:rsidRDefault="00A94E04" w:rsidP="00A94E04">
      <w:pPr>
        <w:numPr>
          <w:ilvl w:val="0"/>
          <w:numId w:val="19"/>
        </w:numPr>
        <w:spacing w:line="240" w:lineRule="auto"/>
        <w:contextualSpacing/>
        <w:jc w:val="both"/>
        <w:rPr>
          <w:rFonts w:ascii="Aptos" w:eastAsia="Times New Roman" w:hAnsi="Aptos" w:cs="Calibri"/>
          <w:szCs w:val="24"/>
          <w:lang w:eastAsia="en-GB"/>
        </w:rPr>
      </w:pPr>
      <w:r w:rsidRPr="00A94E04">
        <w:rPr>
          <w:rFonts w:ascii="Aptos" w:eastAsia="Times New Roman" w:hAnsi="Aptos" w:cs="Calibri"/>
          <w:szCs w:val="24"/>
          <w:lang w:eastAsia="en-GB"/>
        </w:rPr>
        <w:t>children with medical needs</w:t>
      </w:r>
    </w:p>
    <w:p w14:paraId="4448F663" w14:textId="77777777" w:rsidR="00A94E04" w:rsidRPr="00A94E04" w:rsidRDefault="00A94E04" w:rsidP="00A94E04">
      <w:pPr>
        <w:spacing w:line="240" w:lineRule="auto"/>
        <w:jc w:val="both"/>
        <w:rPr>
          <w:rFonts w:ascii="Aptos" w:eastAsia="Times New Roman" w:hAnsi="Aptos" w:cs="Calibri"/>
          <w:sz w:val="28"/>
          <w:szCs w:val="28"/>
          <w:lang w:eastAsia="en-GB"/>
        </w:rPr>
      </w:pPr>
    </w:p>
    <w:p w14:paraId="3E21069C" w14:textId="77777777" w:rsidR="00A94E04" w:rsidRPr="00A94E04" w:rsidRDefault="00A94E04" w:rsidP="00A94E04">
      <w:pPr>
        <w:spacing w:line="240" w:lineRule="auto"/>
        <w:jc w:val="both"/>
        <w:rPr>
          <w:rFonts w:ascii="Aptos" w:eastAsia="Calibri" w:hAnsi="Aptos" w:cs="Calibri"/>
          <w:szCs w:val="24"/>
          <w:lang w:eastAsia="en-GB"/>
        </w:rPr>
      </w:pPr>
      <w:r w:rsidRPr="00A94E04">
        <w:rPr>
          <w:rFonts w:ascii="Aptos" w:eastAsia="Calibri" w:hAnsi="Aptos" w:cs="Calibri"/>
          <w:szCs w:val="24"/>
          <w:lang w:eastAsia="en-GB"/>
        </w:rPr>
        <w:lastRenderedPageBreak/>
        <w:t xml:space="preserve">Our setting understands that children with special educational needs (SEN) and / or disabilities can face additional safeguarding challenges and that barriers can exist when recognising abuse and neglect for these children.  These can include: </w:t>
      </w:r>
    </w:p>
    <w:p w14:paraId="140775ED" w14:textId="77777777" w:rsidR="00A94E04" w:rsidRPr="00A94E04" w:rsidRDefault="00A94E04" w:rsidP="00A94E04">
      <w:pPr>
        <w:spacing w:line="240" w:lineRule="auto"/>
        <w:jc w:val="both"/>
        <w:rPr>
          <w:rFonts w:ascii="Aptos" w:eastAsia="Calibri" w:hAnsi="Aptos" w:cs="Calibri"/>
          <w:szCs w:val="24"/>
          <w:lang w:eastAsia="en-GB"/>
        </w:rPr>
      </w:pPr>
    </w:p>
    <w:p w14:paraId="7D43C41C" w14:textId="77777777" w:rsidR="00A94E04" w:rsidRPr="00A94E04" w:rsidRDefault="00A94E04" w:rsidP="00A94E04">
      <w:pPr>
        <w:numPr>
          <w:ilvl w:val="0"/>
          <w:numId w:val="11"/>
        </w:numPr>
        <w:spacing w:after="160" w:line="240" w:lineRule="auto"/>
        <w:jc w:val="both"/>
        <w:rPr>
          <w:rFonts w:ascii="Aptos" w:eastAsia="Calibri" w:hAnsi="Aptos" w:cs="Calibri"/>
          <w:szCs w:val="24"/>
          <w:lang w:eastAsia="en-GB"/>
        </w:rPr>
      </w:pPr>
      <w:r w:rsidRPr="00A94E04">
        <w:rPr>
          <w:rFonts w:ascii="Aptos" w:eastAsia="Calibri" w:hAnsi="Aptos" w:cs="Calibri"/>
          <w:szCs w:val="24"/>
          <w:lang w:eastAsia="en-GB"/>
        </w:rPr>
        <w:t>that indicators of possible abuse such as behaviour, mood and injury relate to the child’s disability</w:t>
      </w:r>
    </w:p>
    <w:p w14:paraId="2BC75D29" w14:textId="77777777" w:rsidR="00A94E04" w:rsidRPr="00A94E04" w:rsidRDefault="00A94E04" w:rsidP="00A94E04">
      <w:pPr>
        <w:numPr>
          <w:ilvl w:val="0"/>
          <w:numId w:val="11"/>
        </w:numPr>
        <w:spacing w:after="160" w:line="240" w:lineRule="auto"/>
        <w:jc w:val="both"/>
        <w:rPr>
          <w:rFonts w:ascii="Aptos" w:eastAsia="Calibri" w:hAnsi="Aptos" w:cs="Calibri"/>
          <w:szCs w:val="24"/>
          <w:lang w:eastAsia="en-GB"/>
        </w:rPr>
      </w:pPr>
      <w:r w:rsidRPr="00A94E04">
        <w:rPr>
          <w:rFonts w:ascii="Aptos" w:eastAsia="Calibri" w:hAnsi="Aptos" w:cs="Calibri"/>
          <w:szCs w:val="24"/>
          <w:lang w:eastAsia="en-GB"/>
        </w:rPr>
        <w:t>that they may be more prone to peer group isolation than others</w:t>
      </w:r>
    </w:p>
    <w:p w14:paraId="1A4DB275" w14:textId="77777777" w:rsidR="00A94E04" w:rsidRPr="00A94E04" w:rsidRDefault="00A94E04" w:rsidP="00A94E04">
      <w:pPr>
        <w:numPr>
          <w:ilvl w:val="0"/>
          <w:numId w:val="11"/>
        </w:numPr>
        <w:spacing w:after="160" w:line="240" w:lineRule="auto"/>
        <w:jc w:val="both"/>
        <w:rPr>
          <w:rFonts w:ascii="Aptos" w:eastAsia="Calibri" w:hAnsi="Aptos" w:cs="Calibri"/>
          <w:szCs w:val="24"/>
          <w:lang w:eastAsia="en-GB"/>
        </w:rPr>
      </w:pPr>
      <w:r w:rsidRPr="00A94E04">
        <w:rPr>
          <w:rFonts w:ascii="Aptos" w:eastAsia="Calibri" w:hAnsi="Aptos" w:cs="Calibri"/>
          <w:szCs w:val="24"/>
          <w:lang w:eastAsia="en-GB"/>
        </w:rPr>
        <w:t>that they may be disproportionally impacted by things like bullying, without outwardly showing signs</w:t>
      </w:r>
    </w:p>
    <w:p w14:paraId="31C3EDB3" w14:textId="77777777" w:rsidR="00A94E04" w:rsidRPr="00A94E04" w:rsidRDefault="00A94E04" w:rsidP="00A94E04">
      <w:pPr>
        <w:numPr>
          <w:ilvl w:val="0"/>
          <w:numId w:val="11"/>
        </w:numPr>
        <w:spacing w:after="160" w:line="240" w:lineRule="auto"/>
        <w:jc w:val="both"/>
        <w:rPr>
          <w:rFonts w:ascii="Aptos" w:eastAsia="Calibri" w:hAnsi="Aptos" w:cs="Calibri"/>
          <w:szCs w:val="24"/>
          <w:lang w:eastAsia="en-GB"/>
        </w:rPr>
      </w:pPr>
      <w:r w:rsidRPr="00A94E04">
        <w:rPr>
          <w:rFonts w:ascii="Aptos" w:eastAsia="Calibri" w:hAnsi="Aptos" w:cs="Calibri"/>
          <w:szCs w:val="24"/>
          <w:lang w:eastAsia="en-GB"/>
        </w:rPr>
        <w:t>potential communication difficulties in managing or reporting abuse or recognising that abuse is occurring</w:t>
      </w:r>
    </w:p>
    <w:p w14:paraId="4482B289" w14:textId="77777777" w:rsidR="00A94E04" w:rsidRPr="00A94E04" w:rsidRDefault="00A94E04" w:rsidP="00A94E04">
      <w:pPr>
        <w:numPr>
          <w:ilvl w:val="0"/>
          <w:numId w:val="11"/>
        </w:numPr>
        <w:spacing w:after="160" w:line="240" w:lineRule="auto"/>
        <w:jc w:val="both"/>
        <w:rPr>
          <w:rFonts w:ascii="Aptos" w:eastAsia="Calibri" w:hAnsi="Aptos" w:cs="Calibri"/>
          <w:szCs w:val="24"/>
          <w:lang w:eastAsia="en-GB"/>
        </w:rPr>
      </w:pPr>
      <w:r w:rsidRPr="00A94E04">
        <w:rPr>
          <w:rFonts w:ascii="Aptos" w:eastAsia="Calibri" w:hAnsi="Aptos" w:cs="Calibri"/>
          <w:szCs w:val="24"/>
          <w:lang w:eastAsia="en-GB"/>
        </w:rPr>
        <w:t>potential additional risks due to higher dependency on adults and / or need for intimate care</w:t>
      </w:r>
    </w:p>
    <w:p w14:paraId="650808AF" w14:textId="77777777" w:rsidR="00A94E04" w:rsidRPr="00A94E04" w:rsidRDefault="00A94E04" w:rsidP="00A94E04">
      <w:pPr>
        <w:numPr>
          <w:ilvl w:val="0"/>
          <w:numId w:val="11"/>
        </w:numPr>
        <w:spacing w:after="160" w:line="240" w:lineRule="auto"/>
        <w:jc w:val="both"/>
        <w:rPr>
          <w:rFonts w:ascii="Aptos" w:eastAsia="Calibri" w:hAnsi="Aptos" w:cs="Calibri"/>
          <w:szCs w:val="24"/>
          <w:lang w:eastAsia="en-GB"/>
        </w:rPr>
      </w:pPr>
      <w:r w:rsidRPr="00A94E04">
        <w:rPr>
          <w:rFonts w:ascii="Aptos" w:eastAsia="Calibri" w:hAnsi="Aptos" w:cs="Calibri"/>
          <w:szCs w:val="24"/>
          <w:lang w:eastAsia="en-GB"/>
        </w:rPr>
        <w:t>issues with understanding the risks online and how it may influence their behaviour</w:t>
      </w:r>
    </w:p>
    <w:p w14:paraId="00421664" w14:textId="77777777" w:rsidR="00A94E04" w:rsidRPr="00A94E04" w:rsidRDefault="00A94E04" w:rsidP="00A94E04">
      <w:pPr>
        <w:spacing w:line="240" w:lineRule="auto"/>
        <w:jc w:val="both"/>
        <w:rPr>
          <w:rFonts w:ascii="Aptos" w:eastAsia="Times New Roman" w:hAnsi="Aptos" w:cs="Calibri"/>
          <w:szCs w:val="24"/>
          <w:lang w:eastAsia="en-GB"/>
        </w:rPr>
      </w:pPr>
      <w:r w:rsidRPr="00A94E04">
        <w:rPr>
          <w:rFonts w:ascii="Aptos" w:eastAsia="Times New Roman" w:hAnsi="Aptos" w:cs="Calibri"/>
          <w:szCs w:val="24"/>
          <w:lang w:eastAsia="en-GB"/>
        </w:rPr>
        <w:t>We work with Social Care and other relevant agencies to ensure there is a joined-up approach to planning for all children and that they receive the appropriate help and support.</w:t>
      </w:r>
    </w:p>
    <w:p w14:paraId="651BF2FA" w14:textId="77777777" w:rsidR="00A6419D" w:rsidRDefault="00A6419D" w:rsidP="00D85F48">
      <w:pPr>
        <w:autoSpaceDE w:val="0"/>
        <w:autoSpaceDN w:val="0"/>
        <w:adjustRightInd w:val="0"/>
        <w:spacing w:line="240" w:lineRule="auto"/>
        <w:jc w:val="both"/>
        <w:rPr>
          <w:rFonts w:ascii="Aptos" w:eastAsia="Calibri" w:hAnsi="Aptos" w:cs="Calibri"/>
          <w:sz w:val="28"/>
          <w:szCs w:val="28"/>
          <w:lang w:eastAsia="en-GB"/>
        </w:rPr>
      </w:pPr>
    </w:p>
    <w:p w14:paraId="29BCE175" w14:textId="77777777" w:rsidR="00A94E04" w:rsidRPr="00D85F48" w:rsidRDefault="00A94E04" w:rsidP="00D85F48">
      <w:pPr>
        <w:autoSpaceDE w:val="0"/>
        <w:autoSpaceDN w:val="0"/>
        <w:adjustRightInd w:val="0"/>
        <w:spacing w:line="240" w:lineRule="auto"/>
        <w:jc w:val="both"/>
        <w:rPr>
          <w:rFonts w:ascii="Aptos" w:eastAsia="Calibri" w:hAnsi="Aptos" w:cs="Calibri"/>
          <w:sz w:val="28"/>
          <w:szCs w:val="28"/>
          <w:lang w:eastAsia="en-GB"/>
        </w:rPr>
      </w:pPr>
    </w:p>
    <w:p w14:paraId="02F241B4" w14:textId="77777777" w:rsidR="00D85F48" w:rsidRPr="00D85F48" w:rsidRDefault="00D85F48" w:rsidP="00D85F48">
      <w:pPr>
        <w:autoSpaceDE w:val="0"/>
        <w:autoSpaceDN w:val="0"/>
        <w:adjustRightInd w:val="0"/>
        <w:spacing w:line="240" w:lineRule="auto"/>
        <w:jc w:val="both"/>
        <w:rPr>
          <w:rFonts w:ascii="Aptos" w:eastAsia="Calibri" w:hAnsi="Aptos" w:cs="Calibri"/>
          <w:b/>
          <w:bCs/>
          <w:szCs w:val="24"/>
          <w:u w:val="single"/>
          <w:lang w:eastAsia="en-GB"/>
        </w:rPr>
      </w:pPr>
      <w:r w:rsidRPr="00D85F48">
        <w:rPr>
          <w:rFonts w:ascii="Aptos" w:eastAsia="Calibri" w:hAnsi="Aptos" w:cs="Calibri"/>
          <w:b/>
          <w:szCs w:val="24"/>
          <w:lang w:eastAsia="en-GB"/>
        </w:rPr>
        <w:t xml:space="preserve">6. </w:t>
      </w:r>
      <w:r w:rsidRPr="00D85F48">
        <w:rPr>
          <w:rFonts w:ascii="Aptos" w:eastAsia="Calibri" w:hAnsi="Aptos" w:cs="Calibri"/>
          <w:b/>
          <w:bCs/>
          <w:szCs w:val="24"/>
          <w:u w:val="single"/>
          <w:lang w:eastAsia="en-GB"/>
        </w:rPr>
        <w:t xml:space="preserve">Procedures </w:t>
      </w:r>
    </w:p>
    <w:p w14:paraId="19788276" w14:textId="77777777" w:rsidR="00636BDB" w:rsidRPr="00636BDB"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 xml:space="preserve">Our setting works 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w:t>
      </w:r>
      <w:proofErr w:type="gramStart"/>
      <w:r w:rsidRPr="00636BDB">
        <w:rPr>
          <w:rFonts w:ascii="Aptos" w:eastAsia="Times New Roman" w:hAnsi="Aptos" w:cs="Calibri"/>
          <w:szCs w:val="24"/>
          <w:lang w:eastAsia="en-GB"/>
        </w:rPr>
        <w:t>In</w:t>
      </w:r>
      <w:proofErr w:type="gramEnd"/>
      <w:r w:rsidRPr="00636BDB">
        <w:rPr>
          <w:rFonts w:ascii="Aptos" w:eastAsia="Times New Roman" w:hAnsi="Aptos" w:cs="Calibri"/>
          <w:szCs w:val="24"/>
          <w:lang w:eastAsia="en-GB"/>
        </w:rPr>
        <w:t xml:space="preserve"> Need or a Child Protection plan). </w:t>
      </w:r>
    </w:p>
    <w:p w14:paraId="3F319D51" w14:textId="77777777" w:rsidR="00636BDB" w:rsidRPr="00636BDB" w:rsidRDefault="00636BDB" w:rsidP="00636BDB">
      <w:pPr>
        <w:spacing w:line="240" w:lineRule="auto"/>
        <w:jc w:val="both"/>
        <w:rPr>
          <w:rFonts w:ascii="Aptos" w:eastAsia="Times New Roman" w:hAnsi="Aptos" w:cs="Calibri"/>
          <w:szCs w:val="24"/>
          <w:lang w:eastAsia="en-GB"/>
        </w:rPr>
      </w:pPr>
    </w:p>
    <w:p w14:paraId="6D6D0BF5" w14:textId="77777777" w:rsidR="00636BDB" w:rsidRPr="00636BDB"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All staff members have a duty to identify and respond to suspected / actual abuse or disclosures of abuse. Any member of staff, volunteer or visitor to the setting who receives a disclosure or allegation of abuse, or suspects that abuse may have occurred, </w:t>
      </w:r>
      <w:r w:rsidRPr="00636BDB">
        <w:rPr>
          <w:rFonts w:ascii="Aptos" w:eastAsia="Times New Roman" w:hAnsi="Aptos" w:cs="Calibri"/>
          <w:b/>
          <w:bCs/>
          <w:szCs w:val="24"/>
          <w:lang w:eastAsia="en-GB"/>
        </w:rPr>
        <w:t>must</w:t>
      </w:r>
      <w:r w:rsidRPr="00636BDB">
        <w:rPr>
          <w:rFonts w:ascii="Aptos" w:eastAsia="Times New Roman" w:hAnsi="Aptos" w:cs="Calibri"/>
          <w:szCs w:val="24"/>
          <w:lang w:eastAsia="en-GB"/>
        </w:rPr>
        <w:t xml:space="preserve"> report it immediately to the DSL (or, in their absence, the DDSL). </w:t>
      </w:r>
    </w:p>
    <w:p w14:paraId="0B70A68D" w14:textId="77777777" w:rsidR="00636BDB" w:rsidRPr="00636BDB" w:rsidRDefault="00636BDB" w:rsidP="00636BDB">
      <w:pPr>
        <w:spacing w:line="240" w:lineRule="auto"/>
        <w:jc w:val="both"/>
        <w:rPr>
          <w:rFonts w:ascii="Aptos" w:eastAsia="Times New Roman" w:hAnsi="Aptos" w:cs="Calibri"/>
          <w:szCs w:val="24"/>
          <w:lang w:eastAsia="en-GB"/>
        </w:rPr>
      </w:pPr>
    </w:p>
    <w:p w14:paraId="7BB21C1A" w14:textId="77777777" w:rsidR="00636BDB" w:rsidRPr="00636BDB"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All action is taken in accordance with the following guidance:</w:t>
      </w:r>
    </w:p>
    <w:p w14:paraId="7AED0A14" w14:textId="77777777" w:rsidR="00636BDB" w:rsidRPr="00636BDB" w:rsidRDefault="00636BDB" w:rsidP="00636BDB">
      <w:pPr>
        <w:spacing w:line="240" w:lineRule="auto"/>
        <w:jc w:val="both"/>
        <w:rPr>
          <w:rFonts w:ascii="Aptos" w:eastAsia="Times New Roman" w:hAnsi="Aptos" w:cs="Calibri"/>
          <w:szCs w:val="24"/>
          <w:lang w:eastAsia="en-GB"/>
        </w:rPr>
      </w:pPr>
    </w:p>
    <w:p w14:paraId="72A88C2F" w14:textId="77777777" w:rsidR="00636BDB" w:rsidRPr="00636BDB" w:rsidRDefault="00636BDB" w:rsidP="00636BDB">
      <w:pPr>
        <w:numPr>
          <w:ilvl w:val="0"/>
          <w:numId w:val="12"/>
        </w:num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 xml:space="preserve">Statutory framework for the early </w:t>
      </w:r>
      <w:proofErr w:type="gramStart"/>
      <w:r w:rsidRPr="00636BDB">
        <w:rPr>
          <w:rFonts w:ascii="Aptos" w:eastAsia="Times New Roman" w:hAnsi="Aptos" w:cs="Calibri"/>
          <w:szCs w:val="24"/>
          <w:lang w:eastAsia="en-GB"/>
        </w:rPr>
        <w:t>years</w:t>
      </w:r>
      <w:proofErr w:type="gramEnd"/>
      <w:r w:rsidRPr="00636BDB">
        <w:rPr>
          <w:rFonts w:ascii="Aptos" w:eastAsia="Times New Roman" w:hAnsi="Aptos" w:cs="Calibri"/>
          <w:szCs w:val="24"/>
          <w:lang w:eastAsia="en-GB"/>
        </w:rPr>
        <w:t xml:space="preserve"> foundation stage (DfE, 2026)</w:t>
      </w:r>
    </w:p>
    <w:p w14:paraId="4716EF12" w14:textId="77777777" w:rsidR="00636BDB" w:rsidRPr="00636BDB" w:rsidRDefault="00636BDB" w:rsidP="00636BDB">
      <w:pPr>
        <w:numPr>
          <w:ilvl w:val="0"/>
          <w:numId w:val="12"/>
        </w:num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Keeping Children Safe in Education (DfE, 2026)</w:t>
      </w:r>
    </w:p>
    <w:p w14:paraId="55DE5317" w14:textId="77777777" w:rsidR="00636BDB" w:rsidRPr="00636BDB" w:rsidRDefault="00636BDB" w:rsidP="00636BDB">
      <w:pPr>
        <w:numPr>
          <w:ilvl w:val="0"/>
          <w:numId w:val="12"/>
        </w:num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Working Together to Safeguard Children (DfE, 2026)</w:t>
      </w:r>
    </w:p>
    <w:p w14:paraId="4D26731E" w14:textId="77777777" w:rsidR="00636BDB" w:rsidRPr="00636BDB" w:rsidRDefault="00636BDB" w:rsidP="00636BDB">
      <w:pPr>
        <w:numPr>
          <w:ilvl w:val="0"/>
          <w:numId w:val="12"/>
        </w:num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Essex Safeguarding Children Board guidelines - the SET (Southend, Essex and Thurrock) Child Protection Procedures (ESCB, 2026)</w:t>
      </w:r>
    </w:p>
    <w:p w14:paraId="571B36F7" w14:textId="77777777" w:rsidR="00636BDB" w:rsidRPr="00636BDB" w:rsidRDefault="00636BDB" w:rsidP="00636BDB">
      <w:pPr>
        <w:numPr>
          <w:ilvl w:val="0"/>
          <w:numId w:val="12"/>
        </w:num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‘Effective Support for Children and Families in Essex’ (ESCB)</w:t>
      </w:r>
    </w:p>
    <w:p w14:paraId="4A187F3E" w14:textId="77777777" w:rsidR="00636BDB" w:rsidRPr="00636BDB" w:rsidRDefault="00636BDB" w:rsidP="00636BDB">
      <w:pPr>
        <w:numPr>
          <w:ilvl w:val="0"/>
          <w:numId w:val="12"/>
        </w:num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 xml:space="preserve">PREVENT Duty - </w:t>
      </w:r>
      <w:proofErr w:type="gramStart"/>
      <w:r w:rsidRPr="00636BDB">
        <w:rPr>
          <w:rFonts w:ascii="Aptos" w:eastAsia="Times New Roman" w:hAnsi="Aptos" w:cs="Calibri"/>
          <w:szCs w:val="24"/>
          <w:lang w:eastAsia="en-GB"/>
        </w:rPr>
        <w:t>Counter-Terrorism</w:t>
      </w:r>
      <w:proofErr w:type="gramEnd"/>
      <w:r w:rsidRPr="00636BDB">
        <w:rPr>
          <w:rFonts w:ascii="Aptos" w:eastAsia="Times New Roman" w:hAnsi="Aptos" w:cs="Calibri"/>
          <w:szCs w:val="24"/>
          <w:lang w:eastAsia="en-GB"/>
        </w:rPr>
        <w:t xml:space="preserve"> and Security Act (HMG, 2015)</w:t>
      </w:r>
    </w:p>
    <w:p w14:paraId="28D63B60" w14:textId="77777777" w:rsidR="00636BDB" w:rsidRPr="00636BDB" w:rsidRDefault="00636BDB" w:rsidP="00636BDB">
      <w:pPr>
        <w:spacing w:line="240" w:lineRule="auto"/>
        <w:jc w:val="both"/>
        <w:rPr>
          <w:rFonts w:ascii="Aptos" w:eastAsia="Times New Roman" w:hAnsi="Aptos" w:cs="Calibri"/>
          <w:szCs w:val="24"/>
          <w:lang w:eastAsia="en-GB"/>
        </w:rPr>
      </w:pPr>
    </w:p>
    <w:p w14:paraId="3DB0A126" w14:textId="77777777" w:rsidR="00636BDB" w:rsidRPr="00636BDB"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 xml:space="preserve">Where there is risk of immediate harm, concerns will be referred by telephone to the Children and Families Hub and / or the Police. Less urgent concerns or requests for support will be sent to the Children and Families Hub via </w:t>
      </w:r>
      <w:hyperlink r:id="rId37" w:history="1">
        <w:r w:rsidRPr="00636BDB">
          <w:rPr>
            <w:rFonts w:ascii="Aptos" w:eastAsia="Calibri" w:hAnsi="Aptos" w:cs="Calibri"/>
            <w:color w:val="0000FF"/>
            <w:szCs w:val="24"/>
            <w:u w:val="single"/>
            <w:lang w:eastAsia="en-GB"/>
          </w:rPr>
          <w:t>Essex Effective Support</w:t>
        </w:r>
      </w:hyperlink>
      <w:r w:rsidRPr="00636BDB">
        <w:rPr>
          <w:rFonts w:ascii="Aptos" w:eastAsia="Calibri" w:hAnsi="Aptos" w:cs="Times New Roman"/>
          <w:szCs w:val="24"/>
          <w:lang w:eastAsia="en-GB"/>
        </w:rPr>
        <w:t xml:space="preserve"> </w:t>
      </w:r>
      <w:r w:rsidRPr="00636BDB">
        <w:rPr>
          <w:rFonts w:ascii="Aptos" w:eastAsia="Times New Roman" w:hAnsi="Aptos" w:cs="Calibri"/>
          <w:szCs w:val="24"/>
          <w:lang w:eastAsia="en-GB"/>
        </w:rPr>
        <w:t xml:space="preserve">. The setting may also seek advice from Essex Social Care or another appropriate agency about a concern if we are unsure how to respond to it.  </w:t>
      </w:r>
    </w:p>
    <w:p w14:paraId="3C230F63" w14:textId="77777777" w:rsidR="00636BDB" w:rsidRPr="00636BDB" w:rsidRDefault="00636BDB" w:rsidP="00636BDB">
      <w:pPr>
        <w:spacing w:line="240" w:lineRule="auto"/>
        <w:jc w:val="both"/>
        <w:rPr>
          <w:rFonts w:ascii="Aptos" w:eastAsia="Times New Roman" w:hAnsi="Aptos" w:cs="Calibri"/>
          <w:szCs w:val="24"/>
          <w:lang w:eastAsia="en-GB"/>
        </w:rPr>
      </w:pPr>
    </w:p>
    <w:p w14:paraId="281227FA" w14:textId="77777777" w:rsidR="00636BDB" w:rsidRPr="00636BDB"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 xml:space="preserve">Wherever possible, we will share any safeguarding concerns, or an intention to refer a child to Children’s Social Care, with parents / carers. However, we will not do so where it is felt that to do so could place a child at greater risk of harm or impede a criminal investigation, or where we are advised </w:t>
      </w:r>
      <w:r w:rsidRPr="00636BDB">
        <w:rPr>
          <w:rFonts w:ascii="Aptos" w:eastAsia="Times New Roman" w:hAnsi="Aptos" w:cs="Calibri"/>
          <w:szCs w:val="24"/>
          <w:lang w:eastAsia="en-GB"/>
        </w:rPr>
        <w:lastRenderedPageBreak/>
        <w:t xml:space="preserve">not to. If it is necessary for another agency to meet with a child in the setting, we will always seek to inform parents or carers, unless we are advised not to by that agency. On occasions, it may be necessary to consult with the Children and Families Hub and / or Essex Police for advice on when to share information with parents / carers.  </w:t>
      </w:r>
    </w:p>
    <w:p w14:paraId="5B946195" w14:textId="77777777" w:rsidR="00636BDB" w:rsidRPr="00636BDB" w:rsidRDefault="00636BDB" w:rsidP="00636BDB">
      <w:pPr>
        <w:spacing w:line="240" w:lineRule="auto"/>
        <w:jc w:val="both"/>
        <w:rPr>
          <w:rFonts w:ascii="Aptos" w:eastAsia="Times New Roman" w:hAnsi="Aptos" w:cs="Calibri"/>
          <w:szCs w:val="24"/>
          <w:lang w:eastAsia="en-GB"/>
        </w:rPr>
      </w:pPr>
    </w:p>
    <w:p w14:paraId="66708112" w14:textId="77777777" w:rsidR="00636BDB" w:rsidRPr="00636BDB"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 xml:space="preserve">All staff understand that, if they continue to have concerns about a child, or feel a concern is not being addressed or does not appear to be improving, they should press for re-consideration of the case with the DSL. </w:t>
      </w:r>
    </w:p>
    <w:p w14:paraId="0514779E" w14:textId="77777777" w:rsidR="00636BDB" w:rsidRPr="00636BDB" w:rsidRDefault="00636BDB" w:rsidP="00636BDB">
      <w:pPr>
        <w:spacing w:line="240" w:lineRule="auto"/>
        <w:jc w:val="both"/>
        <w:rPr>
          <w:rFonts w:ascii="Aptos" w:eastAsia="Times New Roman" w:hAnsi="Aptos" w:cs="Calibri"/>
          <w:szCs w:val="24"/>
          <w:lang w:eastAsia="en-GB"/>
        </w:rPr>
      </w:pPr>
    </w:p>
    <w:p w14:paraId="7D3DA756" w14:textId="77777777" w:rsidR="00636BDB" w:rsidRPr="00636BDB"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If, for any reason, the DSL or DDSL is not immediately available, this will not delay any appropriate action being taken. Safeguarding contact details are displayed in our setting to ensure that all staff members have access to urgent safeguarding support, should it be required. Any individual may refer to Social Care where there is suspected or actual risk of harm to a child.</w:t>
      </w:r>
    </w:p>
    <w:p w14:paraId="6452668C" w14:textId="1E3ED7F8" w:rsidR="00D85F48" w:rsidRDefault="00636BDB" w:rsidP="00636BDB">
      <w:pPr>
        <w:spacing w:line="240" w:lineRule="auto"/>
        <w:jc w:val="both"/>
        <w:rPr>
          <w:rFonts w:ascii="Aptos" w:eastAsia="Times New Roman" w:hAnsi="Aptos" w:cs="Calibri"/>
          <w:szCs w:val="24"/>
          <w:lang w:eastAsia="en-GB"/>
        </w:rPr>
      </w:pPr>
      <w:r w:rsidRPr="00636BDB">
        <w:rPr>
          <w:rFonts w:ascii="Aptos" w:eastAsia="Times New Roman" w:hAnsi="Aptos" w:cs="Calibri"/>
          <w:szCs w:val="24"/>
          <w:lang w:eastAsia="en-GB"/>
        </w:rPr>
        <w:t>When new staff, volunteers or regular visitors join our setting they are informed of the safeguarding arrangements in place, the name of the DSL and DDSL and how to share concerns with them.</w:t>
      </w:r>
    </w:p>
    <w:p w14:paraId="45B31FE6" w14:textId="77777777" w:rsidR="00A94E04" w:rsidRDefault="00A94E04" w:rsidP="00981967">
      <w:pPr>
        <w:keepNext/>
        <w:keepLines/>
        <w:spacing w:line="240" w:lineRule="auto"/>
        <w:jc w:val="both"/>
        <w:outlineLvl w:val="0"/>
        <w:rPr>
          <w:rFonts w:ascii="Aptos" w:eastAsia="Times New Roman" w:hAnsi="Aptos" w:cstheme="minorHAnsi"/>
          <w:b/>
          <w:bCs/>
          <w:sz w:val="28"/>
          <w:szCs w:val="28"/>
          <w:lang w:eastAsia="en-GB"/>
        </w:rPr>
      </w:pPr>
    </w:p>
    <w:p w14:paraId="2B984056" w14:textId="77777777" w:rsidR="00123A8E" w:rsidRPr="00123A8E" w:rsidRDefault="00123A8E" w:rsidP="00123A8E">
      <w:pPr>
        <w:autoSpaceDE w:val="0"/>
        <w:autoSpaceDN w:val="0"/>
        <w:adjustRightInd w:val="0"/>
        <w:spacing w:line="240" w:lineRule="auto"/>
        <w:jc w:val="both"/>
        <w:rPr>
          <w:rFonts w:ascii="Aptos" w:eastAsia="Calibri" w:hAnsi="Aptos" w:cs="Calibri"/>
          <w:b/>
          <w:bCs/>
          <w:szCs w:val="24"/>
          <w:u w:val="single"/>
          <w:lang w:eastAsia="en-GB"/>
        </w:rPr>
      </w:pPr>
      <w:r w:rsidRPr="00123A8E">
        <w:rPr>
          <w:rFonts w:ascii="Aptos" w:eastAsia="Calibri" w:hAnsi="Aptos" w:cs="Calibri"/>
          <w:b/>
          <w:bCs/>
          <w:szCs w:val="24"/>
          <w:lang w:eastAsia="en-GB"/>
        </w:rPr>
        <w:t xml:space="preserve">7. </w:t>
      </w:r>
      <w:r w:rsidRPr="00123A8E">
        <w:rPr>
          <w:rFonts w:ascii="Aptos" w:eastAsia="Calibri" w:hAnsi="Aptos" w:cs="Calibri"/>
          <w:b/>
          <w:bCs/>
          <w:szCs w:val="24"/>
          <w:u w:val="single"/>
          <w:lang w:eastAsia="en-GB"/>
        </w:rPr>
        <w:t>Working with other partners to keep children safe</w:t>
      </w:r>
    </w:p>
    <w:p w14:paraId="34F7CE18" w14:textId="77777777" w:rsidR="0033417E" w:rsidRPr="0033417E" w:rsidRDefault="0033417E" w:rsidP="0033417E">
      <w:pPr>
        <w:spacing w:line="240" w:lineRule="auto"/>
        <w:jc w:val="both"/>
        <w:rPr>
          <w:rFonts w:ascii="Aptos" w:eastAsia="Times New Roman" w:hAnsi="Aptos" w:cs="Calibri"/>
          <w:szCs w:val="24"/>
          <w:lang w:eastAsia="en-GB"/>
        </w:rPr>
      </w:pPr>
      <w:r w:rsidRPr="0033417E">
        <w:rPr>
          <w:rFonts w:ascii="Aptos" w:eastAsia="Times New Roman" w:hAnsi="Aptos" w:cs="Calibri"/>
          <w:szCs w:val="24"/>
          <w:lang w:eastAsia="en-GB"/>
        </w:rPr>
        <w:t>It is the responsibility of the DSL to ensure our setting is represented at, and that a report is submitted to, any statutory meeting called for children currently at our setting or previously known to us. Where possible and appropriate, any report will be shared in advance with parent(s) / carer(s). The member of staff attending the meeting will be fully briefed on any issues or concerns the setting has and be prepared to contribute to the discussions.</w:t>
      </w:r>
    </w:p>
    <w:p w14:paraId="21AA4A6F" w14:textId="77777777" w:rsidR="0033417E" w:rsidRPr="0033417E" w:rsidRDefault="0033417E" w:rsidP="0033417E">
      <w:pPr>
        <w:spacing w:line="240" w:lineRule="auto"/>
        <w:jc w:val="both"/>
        <w:rPr>
          <w:rFonts w:ascii="Aptos" w:eastAsia="Times New Roman" w:hAnsi="Aptos" w:cs="Calibri"/>
          <w:szCs w:val="24"/>
          <w:lang w:eastAsia="en-GB"/>
        </w:rPr>
      </w:pPr>
    </w:p>
    <w:p w14:paraId="08C8FC9C" w14:textId="2491D02B" w:rsidR="00123A8E" w:rsidRPr="0033417E" w:rsidRDefault="0033417E" w:rsidP="0033417E">
      <w:pPr>
        <w:spacing w:line="240" w:lineRule="auto"/>
        <w:jc w:val="both"/>
        <w:rPr>
          <w:rFonts w:ascii="Aptos" w:eastAsia="Calibri" w:hAnsi="Aptos" w:cs="Calibri"/>
          <w:b/>
          <w:bCs/>
          <w:szCs w:val="24"/>
          <w:lang w:eastAsia="en-GB"/>
        </w:rPr>
      </w:pPr>
      <w:r w:rsidRPr="0033417E">
        <w:rPr>
          <w:rFonts w:ascii="Aptos" w:eastAsia="Times New Roman" w:hAnsi="Aptos" w:cs="Calibri"/>
          <w:szCs w:val="24"/>
          <w:lang w:eastAsia="en-GB"/>
        </w:rPr>
        <w:t xml:space="preserve">If a child is subject to a Care, Child Protection or a Child in Need plan, the DSL will ensure the child is monitored regarding their attendance, emotional wellbeing, EYFS progress, welfare, and presentation. If the setting is part of the core group, the DSL will ensure the setting is represented, provides appropriate information, and contributes to the plan at these meetings. Any concerns about a plan and / or the child’s welfare will be discussed and recorded at the core group meeting, unless to do so would place the child at further risk of significant harm. In this case the DSL will inform the child’s key worker immediately and then record that they have done so and the actions agreed. </w:t>
      </w:r>
    </w:p>
    <w:p w14:paraId="4ACCFC4C" w14:textId="77777777" w:rsidR="0033417E" w:rsidRPr="00123A8E" w:rsidRDefault="0033417E" w:rsidP="00123A8E">
      <w:pPr>
        <w:autoSpaceDE w:val="0"/>
        <w:autoSpaceDN w:val="0"/>
        <w:adjustRightInd w:val="0"/>
        <w:spacing w:line="240" w:lineRule="auto"/>
        <w:jc w:val="both"/>
        <w:rPr>
          <w:rFonts w:ascii="Aptos" w:eastAsia="Times New Roman" w:hAnsi="Aptos" w:cs="Calibri"/>
          <w:sz w:val="28"/>
          <w:szCs w:val="28"/>
          <w:lang w:eastAsia="en-GB"/>
        </w:rPr>
      </w:pPr>
    </w:p>
    <w:p w14:paraId="218F92F6" w14:textId="77777777" w:rsidR="00123A8E" w:rsidRPr="00123A8E" w:rsidRDefault="00123A8E" w:rsidP="00123A8E">
      <w:pPr>
        <w:spacing w:line="240" w:lineRule="auto"/>
        <w:jc w:val="both"/>
        <w:rPr>
          <w:rFonts w:ascii="Aptos" w:eastAsia="Times New Roman" w:hAnsi="Aptos" w:cs="Calibri"/>
          <w:szCs w:val="24"/>
          <w:u w:val="single"/>
          <w:lang w:eastAsia="en-GB"/>
        </w:rPr>
      </w:pPr>
      <w:r w:rsidRPr="00123A8E">
        <w:rPr>
          <w:rFonts w:ascii="Aptos" w:eastAsia="Times New Roman" w:hAnsi="Aptos" w:cs="Calibri"/>
          <w:b/>
          <w:szCs w:val="24"/>
          <w:lang w:eastAsia="en-GB"/>
        </w:rPr>
        <w:t>8</w:t>
      </w:r>
      <w:r w:rsidRPr="00123A8E">
        <w:rPr>
          <w:rFonts w:ascii="Aptos" w:eastAsia="Times New Roman" w:hAnsi="Aptos" w:cs="Calibri"/>
          <w:b/>
          <w:bCs/>
          <w:szCs w:val="24"/>
          <w:lang w:eastAsia="en-GB"/>
        </w:rPr>
        <w:t xml:space="preserve">. </w:t>
      </w:r>
      <w:r w:rsidRPr="00123A8E">
        <w:rPr>
          <w:rFonts w:ascii="Aptos" w:eastAsia="Calibri" w:hAnsi="Aptos" w:cs="Calibri"/>
          <w:b/>
          <w:bCs/>
          <w:szCs w:val="24"/>
          <w:u w:val="single"/>
          <w:lang w:eastAsia="en-GB"/>
        </w:rPr>
        <w:t>Training</w:t>
      </w:r>
    </w:p>
    <w:p w14:paraId="2D2B1E74" w14:textId="77777777" w:rsidR="00182EB9" w:rsidRPr="00182EB9" w:rsidRDefault="00182EB9" w:rsidP="00182EB9">
      <w:pPr>
        <w:spacing w:line="240" w:lineRule="auto"/>
        <w:jc w:val="both"/>
        <w:rPr>
          <w:rFonts w:ascii="Aptos" w:eastAsia="Times New Roman" w:hAnsi="Aptos" w:cs="Calibri"/>
          <w:szCs w:val="24"/>
          <w:lang w:eastAsia="en-GB"/>
        </w:rPr>
      </w:pPr>
      <w:r w:rsidRPr="00182EB9">
        <w:rPr>
          <w:rFonts w:ascii="Aptos" w:eastAsia="Times New Roman" w:hAnsi="Aptos" w:cs="Calibri"/>
          <w:szCs w:val="24"/>
          <w:lang w:eastAsia="en-GB"/>
        </w:rPr>
        <w:t xml:space="preserve">The DSL and DDSL undertake Level 3 safeguarding training at least every two years. The Manager and all staff receive appropriate safeguarding training at least annually, in line with ESCB expectations. </w:t>
      </w:r>
    </w:p>
    <w:p w14:paraId="6A3C0FFF" w14:textId="77777777" w:rsidR="00182EB9" w:rsidRPr="00182EB9" w:rsidRDefault="00182EB9" w:rsidP="00182EB9">
      <w:pPr>
        <w:spacing w:line="240" w:lineRule="auto"/>
        <w:jc w:val="both"/>
        <w:rPr>
          <w:rFonts w:ascii="Aptos" w:eastAsia="Times New Roman" w:hAnsi="Aptos" w:cs="Calibri"/>
          <w:szCs w:val="24"/>
          <w:lang w:eastAsia="en-GB"/>
        </w:rPr>
      </w:pPr>
    </w:p>
    <w:p w14:paraId="1C05BA3E" w14:textId="4203BCB0" w:rsidR="00123A8E" w:rsidRPr="00123A8E" w:rsidRDefault="00182EB9" w:rsidP="00123A8E">
      <w:pPr>
        <w:spacing w:line="240" w:lineRule="auto"/>
        <w:jc w:val="both"/>
        <w:rPr>
          <w:rFonts w:ascii="Aptos" w:eastAsia="Times New Roman" w:hAnsi="Aptos" w:cs="Calibri"/>
          <w:szCs w:val="24"/>
          <w:lang w:eastAsia="en-GB"/>
        </w:rPr>
      </w:pPr>
      <w:r w:rsidRPr="00182EB9">
        <w:rPr>
          <w:rFonts w:ascii="Aptos" w:eastAsia="Times New Roman" w:hAnsi="Aptos" w:cs="Calibri"/>
          <w:szCs w:val="24"/>
          <w:lang w:eastAsia="en-GB"/>
        </w:rPr>
        <w:t>In addition, all staff and other adults working with children in our setting receive safeguarding and child protection updates as required, but at least annually, to provide them with relevant skills and knowledge to safeguard children effectively. Records of any child protection training undertaken are kept for all staff.</w:t>
      </w:r>
    </w:p>
    <w:p w14:paraId="22C68BF5" w14:textId="77777777" w:rsidR="00123A8E" w:rsidRPr="00123A8E" w:rsidRDefault="00123A8E" w:rsidP="00123A8E">
      <w:pPr>
        <w:spacing w:line="240" w:lineRule="auto"/>
        <w:jc w:val="both"/>
        <w:rPr>
          <w:rFonts w:ascii="Aptos" w:eastAsia="Times New Roman" w:hAnsi="Aptos" w:cs="Calibri"/>
          <w:sz w:val="28"/>
          <w:szCs w:val="28"/>
          <w:lang w:eastAsia="en-GB"/>
        </w:rPr>
      </w:pPr>
    </w:p>
    <w:p w14:paraId="35F3E8A8" w14:textId="77777777" w:rsidR="00123A8E" w:rsidRPr="00123A8E" w:rsidRDefault="00123A8E" w:rsidP="00123A8E">
      <w:pPr>
        <w:spacing w:line="240" w:lineRule="auto"/>
        <w:jc w:val="both"/>
        <w:rPr>
          <w:rFonts w:ascii="Aptos" w:eastAsia="Times New Roman" w:hAnsi="Aptos" w:cs="Calibri"/>
          <w:b/>
          <w:szCs w:val="24"/>
          <w:u w:val="single"/>
          <w:lang w:eastAsia="en-GB"/>
        </w:rPr>
      </w:pPr>
      <w:r w:rsidRPr="00123A8E">
        <w:rPr>
          <w:rFonts w:ascii="Aptos" w:eastAsia="Times New Roman" w:hAnsi="Aptos" w:cs="Calibri"/>
          <w:b/>
          <w:szCs w:val="24"/>
          <w:lang w:eastAsia="en-GB"/>
        </w:rPr>
        <w:t>9</w:t>
      </w:r>
      <w:r w:rsidRPr="00123A8E">
        <w:rPr>
          <w:rFonts w:ascii="Aptos" w:eastAsia="Times New Roman" w:hAnsi="Aptos" w:cs="Calibri"/>
          <w:b/>
          <w:bCs/>
          <w:szCs w:val="24"/>
          <w:lang w:eastAsia="en-GB"/>
        </w:rPr>
        <w:t xml:space="preserve">. </w:t>
      </w:r>
      <w:r w:rsidRPr="00123A8E">
        <w:rPr>
          <w:rFonts w:ascii="Aptos" w:eastAsia="Calibri" w:hAnsi="Aptos" w:cs="Calibri"/>
          <w:b/>
          <w:bCs/>
          <w:szCs w:val="24"/>
          <w:u w:val="single"/>
          <w:lang w:eastAsia="en-GB"/>
        </w:rPr>
        <w:t>Information sharing and confidentiality</w:t>
      </w:r>
    </w:p>
    <w:p w14:paraId="09DFF14B" w14:textId="77777777" w:rsidR="00750272" w:rsidRPr="00750272" w:rsidRDefault="00750272" w:rsidP="00750272">
      <w:pPr>
        <w:spacing w:before="45" w:line="240" w:lineRule="auto"/>
        <w:jc w:val="both"/>
        <w:rPr>
          <w:rFonts w:ascii="Aptos" w:eastAsia="Times New Roman" w:hAnsi="Aptos" w:cs="Calibri"/>
          <w:szCs w:val="24"/>
          <w:lang w:eastAsia="en-GB"/>
        </w:rPr>
      </w:pPr>
      <w:r w:rsidRPr="00750272">
        <w:rPr>
          <w:rFonts w:ascii="Aptos" w:eastAsia="Times New Roman" w:hAnsi="Aptos" w:cs="Calibri"/>
          <w:szCs w:val="24"/>
          <w:lang w:eastAsia="en-GB"/>
        </w:rPr>
        <w:t xml:space="preserve">Sharing information is a key part of safeguarding work and decisions about how much information to share, with whom and when, can have a profound impact on a child’s life.  Effective information sharing can help to ensure that a child receives the right help at the right time and can prevent a concern from becoming more serious and difficult to address.  </w:t>
      </w:r>
    </w:p>
    <w:p w14:paraId="6F389206" w14:textId="77777777" w:rsidR="00750272" w:rsidRPr="00750272" w:rsidRDefault="00750272" w:rsidP="00750272">
      <w:pPr>
        <w:spacing w:before="45" w:line="240" w:lineRule="auto"/>
        <w:jc w:val="both"/>
        <w:rPr>
          <w:rFonts w:ascii="Aptos" w:eastAsia="Calibri" w:hAnsi="Aptos" w:cs="Calibri"/>
          <w:b/>
          <w:szCs w:val="24"/>
          <w:u w:val="single"/>
          <w:lang w:eastAsia="en-GB"/>
        </w:rPr>
      </w:pPr>
    </w:p>
    <w:p w14:paraId="6846F0D4" w14:textId="77777777" w:rsidR="00750272" w:rsidRPr="00750272" w:rsidRDefault="00750272" w:rsidP="00750272">
      <w:pPr>
        <w:spacing w:line="240" w:lineRule="auto"/>
        <w:jc w:val="both"/>
        <w:rPr>
          <w:rFonts w:ascii="Aptos" w:eastAsia="Times New Roman" w:hAnsi="Aptos" w:cs="Calibri"/>
          <w:szCs w:val="24"/>
          <w:lang w:eastAsia="en-GB"/>
        </w:rPr>
      </w:pPr>
      <w:r w:rsidRPr="00750272">
        <w:rPr>
          <w:rFonts w:ascii="Aptos" w:eastAsia="Times New Roman" w:hAnsi="Aptos" w:cs="Calibri"/>
          <w:szCs w:val="24"/>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w:t>
      </w:r>
      <w:r w:rsidRPr="00750272">
        <w:rPr>
          <w:rFonts w:ascii="Aptos" w:eastAsia="Times New Roman" w:hAnsi="Aptos" w:cs="Calibri"/>
          <w:szCs w:val="24"/>
          <w:lang w:eastAsia="en-GB"/>
        </w:rPr>
        <w:lastRenderedPageBreak/>
        <w:t xml:space="preserve">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p>
    <w:p w14:paraId="0491F094" w14:textId="77777777" w:rsidR="00750272" w:rsidRPr="00750272" w:rsidRDefault="00750272" w:rsidP="00750272">
      <w:pPr>
        <w:spacing w:line="240" w:lineRule="auto"/>
        <w:jc w:val="both"/>
        <w:rPr>
          <w:rFonts w:ascii="Aptos" w:eastAsia="Times New Roman" w:hAnsi="Aptos" w:cs="Calibri"/>
          <w:szCs w:val="24"/>
          <w:lang w:eastAsia="en-GB"/>
        </w:rPr>
      </w:pPr>
    </w:p>
    <w:p w14:paraId="6DC6FF08" w14:textId="77777777" w:rsidR="00750272" w:rsidRPr="00750272" w:rsidRDefault="00750272" w:rsidP="00750272">
      <w:pPr>
        <w:spacing w:before="45" w:line="240" w:lineRule="auto"/>
        <w:jc w:val="both"/>
        <w:rPr>
          <w:rFonts w:ascii="Aptos" w:eastAsia="Times New Roman" w:hAnsi="Aptos" w:cs="Calibri"/>
          <w:szCs w:val="24"/>
          <w:lang w:eastAsia="en-GB"/>
        </w:rPr>
      </w:pPr>
      <w:r w:rsidRPr="00750272">
        <w:rPr>
          <w:rFonts w:ascii="Aptos" w:eastAsia="Times New Roman" w:hAnsi="Aptos" w:cs="Calibri"/>
          <w:szCs w:val="24"/>
          <w:lang w:eastAsia="en-GB"/>
        </w:rPr>
        <w:t>Our staff will never guarantee confidentiality to anyone (including parents / carers, or children) about a safeguarding concern, nor promise to keep a secret.  In accordance with statutory requirements, where there is a child protection concern, this must be reported to the DSL or DDSL and may require further referral to and subsequent investigation by appropriate authorities.  </w:t>
      </w:r>
    </w:p>
    <w:p w14:paraId="0632C8A0" w14:textId="77777777" w:rsidR="00750272" w:rsidRPr="00750272" w:rsidRDefault="00750272" w:rsidP="00750272">
      <w:pPr>
        <w:spacing w:line="240" w:lineRule="auto"/>
        <w:jc w:val="both"/>
        <w:rPr>
          <w:rFonts w:ascii="Aptos" w:eastAsia="Times New Roman" w:hAnsi="Aptos" w:cs="Calibri"/>
          <w:szCs w:val="24"/>
          <w:lang w:eastAsia="en-GB"/>
        </w:rPr>
      </w:pPr>
    </w:p>
    <w:p w14:paraId="65475932" w14:textId="77777777" w:rsidR="00750272" w:rsidRPr="00750272" w:rsidRDefault="00750272" w:rsidP="00750272">
      <w:pPr>
        <w:spacing w:line="240" w:lineRule="auto"/>
        <w:jc w:val="both"/>
        <w:rPr>
          <w:rFonts w:ascii="Aptos" w:eastAsia="Times New Roman" w:hAnsi="Aptos" w:cs="Calibri"/>
          <w:szCs w:val="24"/>
          <w:lang w:eastAsia="en-GB"/>
        </w:rPr>
      </w:pPr>
      <w:r w:rsidRPr="00750272">
        <w:rPr>
          <w:rFonts w:ascii="Aptos" w:eastAsia="Times New Roman" w:hAnsi="Aptos" w:cs="Calibri"/>
          <w:szCs w:val="24"/>
          <w:lang w:eastAsia="en-GB"/>
        </w:rPr>
        <w:t xml:space="preserve">Information on individual child protection cases may be shared by the DSL or DDSL with other relevant staff members. This will be on a ‘need to know’ basis only and where it is in the child’s best interests to do so.  </w:t>
      </w:r>
    </w:p>
    <w:p w14:paraId="7D35C068" w14:textId="77777777" w:rsidR="00750272" w:rsidRPr="00750272" w:rsidRDefault="00750272" w:rsidP="00750272">
      <w:pPr>
        <w:spacing w:line="240" w:lineRule="auto"/>
        <w:jc w:val="both"/>
        <w:rPr>
          <w:rFonts w:ascii="Aptos" w:eastAsia="Times New Roman" w:hAnsi="Aptos" w:cs="Calibri"/>
          <w:szCs w:val="24"/>
          <w:lang w:eastAsia="en-GB"/>
        </w:rPr>
      </w:pPr>
    </w:p>
    <w:p w14:paraId="64DB33DD" w14:textId="0D7A4DBE" w:rsidR="00750272" w:rsidRPr="00750272" w:rsidRDefault="00750272" w:rsidP="00123A8E">
      <w:pPr>
        <w:spacing w:line="240" w:lineRule="auto"/>
        <w:jc w:val="both"/>
        <w:rPr>
          <w:rFonts w:ascii="Aptos" w:eastAsia="Times New Roman" w:hAnsi="Aptos" w:cs="Calibri"/>
          <w:szCs w:val="24"/>
          <w:lang w:eastAsia="en-GB"/>
        </w:rPr>
      </w:pPr>
      <w:r w:rsidRPr="00750272">
        <w:rPr>
          <w:rFonts w:ascii="Aptos" w:eastAsia="Times New Roman" w:hAnsi="Aptos" w:cs="Calibri"/>
          <w:szCs w:val="24"/>
          <w:lang w:eastAsia="en-GB"/>
        </w:rPr>
        <w:t xml:space="preserve">Where a child is attending another setting at the same time as attending </w:t>
      </w:r>
      <w:proofErr w:type="gramStart"/>
      <w:r w:rsidRPr="00750272">
        <w:rPr>
          <w:rFonts w:ascii="Aptos" w:eastAsia="Times New Roman" w:hAnsi="Aptos" w:cs="Calibri"/>
          <w:szCs w:val="24"/>
          <w:lang w:eastAsia="en-GB"/>
        </w:rPr>
        <w:t>ours</w:t>
      </w:r>
      <w:proofErr w:type="gramEnd"/>
      <w:r w:rsidRPr="00750272">
        <w:rPr>
          <w:rFonts w:ascii="Aptos" w:eastAsia="Times New Roman" w:hAnsi="Aptos" w:cs="Calibri"/>
          <w:szCs w:val="24"/>
          <w:lang w:eastAsia="en-GB"/>
        </w:rPr>
        <w:t xml:space="preserve"> we may, where appropriate, link with the other setting.  Wherever possible, we will inform parents / carers of our intention to do this, unless to do so would place the child at further risk.  </w:t>
      </w:r>
    </w:p>
    <w:p w14:paraId="62985ACA" w14:textId="77777777" w:rsidR="00750272" w:rsidRPr="00123A8E" w:rsidRDefault="00750272" w:rsidP="00123A8E">
      <w:pPr>
        <w:spacing w:line="240" w:lineRule="auto"/>
        <w:jc w:val="both"/>
        <w:rPr>
          <w:rFonts w:ascii="Aptos" w:eastAsia="Times New Roman" w:hAnsi="Aptos" w:cs="Calibri"/>
          <w:sz w:val="28"/>
          <w:szCs w:val="28"/>
          <w:lang w:eastAsia="en-GB"/>
        </w:rPr>
      </w:pPr>
    </w:p>
    <w:p w14:paraId="4A73C2C1" w14:textId="77777777" w:rsidR="00123A8E" w:rsidRPr="00123A8E" w:rsidRDefault="00123A8E" w:rsidP="00123A8E">
      <w:pPr>
        <w:spacing w:line="240" w:lineRule="auto"/>
        <w:jc w:val="both"/>
        <w:rPr>
          <w:rFonts w:ascii="Aptos" w:eastAsia="Times New Roman" w:hAnsi="Aptos" w:cs="Calibri"/>
          <w:szCs w:val="24"/>
          <w:u w:val="single"/>
          <w:lang w:eastAsia="en-GB"/>
        </w:rPr>
      </w:pPr>
      <w:r w:rsidRPr="00123A8E">
        <w:rPr>
          <w:rFonts w:ascii="Aptos" w:eastAsia="Times New Roman" w:hAnsi="Aptos" w:cs="Calibri"/>
          <w:b/>
          <w:szCs w:val="24"/>
          <w:lang w:eastAsia="en-GB"/>
        </w:rPr>
        <w:t>10</w:t>
      </w:r>
      <w:r w:rsidRPr="00123A8E">
        <w:rPr>
          <w:rFonts w:ascii="Aptos" w:eastAsia="Times New Roman" w:hAnsi="Aptos" w:cs="Calibri"/>
          <w:b/>
          <w:bCs/>
          <w:szCs w:val="24"/>
          <w:lang w:eastAsia="en-GB"/>
        </w:rPr>
        <w:t xml:space="preserve">. </w:t>
      </w:r>
      <w:r w:rsidRPr="00123A8E">
        <w:rPr>
          <w:rFonts w:ascii="Aptos" w:eastAsia="Calibri" w:hAnsi="Aptos" w:cs="Calibri"/>
          <w:b/>
          <w:bCs/>
          <w:szCs w:val="24"/>
          <w:u w:val="single"/>
          <w:lang w:eastAsia="en-GB"/>
        </w:rPr>
        <w:t>Child protection records</w:t>
      </w:r>
      <w:r w:rsidRPr="00123A8E">
        <w:rPr>
          <w:rFonts w:ascii="Aptos" w:eastAsia="Times New Roman" w:hAnsi="Aptos" w:cs="Calibri"/>
          <w:b/>
          <w:bCs/>
          <w:szCs w:val="24"/>
          <w:u w:val="single"/>
          <w:lang w:eastAsia="en-GB"/>
        </w:rPr>
        <w:t xml:space="preserve"> </w:t>
      </w:r>
    </w:p>
    <w:p w14:paraId="0CF8D4B7" w14:textId="77777777" w:rsidR="00322545" w:rsidRPr="00322545" w:rsidRDefault="00322545" w:rsidP="00322545">
      <w:pPr>
        <w:spacing w:line="240" w:lineRule="auto"/>
        <w:jc w:val="both"/>
        <w:rPr>
          <w:rFonts w:ascii="Aptos" w:eastAsia="Times New Roman" w:hAnsi="Aptos" w:cs="Calibri"/>
          <w:szCs w:val="24"/>
          <w:lang w:eastAsia="en-GB"/>
        </w:rPr>
      </w:pPr>
      <w:r w:rsidRPr="00322545">
        <w:rPr>
          <w:rFonts w:ascii="Aptos" w:eastAsia="Times New Roman" w:hAnsi="Aptos" w:cs="Calibri"/>
          <w:szCs w:val="24"/>
          <w:lang w:eastAsia="en-GB"/>
        </w:rPr>
        <w:t>Well-kept records are essential to good child protection practice. Our setting is clear about the need to record any concern held about a child or children within our setting and when these records should be shared with other agencies.</w:t>
      </w:r>
    </w:p>
    <w:p w14:paraId="41052036" w14:textId="77777777" w:rsidR="00322545" w:rsidRPr="00322545" w:rsidRDefault="00322545" w:rsidP="00322545">
      <w:pPr>
        <w:spacing w:line="240" w:lineRule="auto"/>
        <w:jc w:val="both"/>
        <w:rPr>
          <w:rFonts w:ascii="Aptos" w:eastAsia="Times New Roman" w:hAnsi="Aptos" w:cs="Calibri"/>
          <w:szCs w:val="24"/>
          <w:lang w:eastAsia="en-GB"/>
        </w:rPr>
      </w:pPr>
    </w:p>
    <w:p w14:paraId="7CB18623" w14:textId="77777777" w:rsidR="00322545" w:rsidRPr="00322545" w:rsidRDefault="00322545" w:rsidP="00322545">
      <w:pPr>
        <w:spacing w:line="240" w:lineRule="auto"/>
        <w:jc w:val="center"/>
        <w:rPr>
          <w:rFonts w:ascii="Aptos" w:eastAsia="Times New Roman" w:hAnsi="Aptos" w:cs="Calibri"/>
          <w:b/>
          <w:bCs/>
          <w:szCs w:val="24"/>
          <w:lang w:eastAsia="en-GB"/>
        </w:rPr>
      </w:pPr>
      <w:r w:rsidRPr="00322545">
        <w:rPr>
          <w:rFonts w:ascii="Aptos" w:eastAsia="Times New Roman" w:hAnsi="Aptos" w:cs="Calibri"/>
          <w:b/>
          <w:bCs/>
          <w:i/>
          <w:iCs/>
          <w:szCs w:val="24"/>
          <w:highlight w:val="cyan"/>
          <w:lang w:eastAsia="en-GB"/>
        </w:rPr>
        <w:t>Ensure this reflects your procedures – amend / delete as appropriate</w:t>
      </w:r>
    </w:p>
    <w:p w14:paraId="4173FAB4" w14:textId="77777777" w:rsidR="00322545" w:rsidRPr="00322545" w:rsidRDefault="00322545" w:rsidP="00322545">
      <w:pPr>
        <w:spacing w:line="240" w:lineRule="auto"/>
        <w:jc w:val="both"/>
        <w:rPr>
          <w:rFonts w:ascii="Aptos" w:eastAsia="Times New Roman" w:hAnsi="Aptos" w:cs="Calibri"/>
          <w:szCs w:val="24"/>
          <w:lang w:eastAsia="en-GB"/>
        </w:rPr>
      </w:pPr>
    </w:p>
    <w:p w14:paraId="1965AD53" w14:textId="77777777" w:rsidR="00322545" w:rsidRPr="00322545" w:rsidRDefault="00322545" w:rsidP="00322545">
      <w:pPr>
        <w:spacing w:line="240" w:lineRule="auto"/>
        <w:jc w:val="both"/>
        <w:rPr>
          <w:rFonts w:ascii="Aptos" w:eastAsia="Times New Roman" w:hAnsi="Aptos" w:cs="Calibri"/>
          <w:szCs w:val="24"/>
          <w:lang w:eastAsia="en-GB"/>
        </w:rPr>
      </w:pPr>
      <w:r w:rsidRPr="00322545">
        <w:rPr>
          <w:rFonts w:ascii="Aptos" w:eastAsia="Times New Roman" w:hAnsi="Aptos" w:cs="Calibri"/>
          <w:szCs w:val="24"/>
          <w:lang w:eastAsia="en-GB"/>
        </w:rPr>
        <w:t xml:space="preserve">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DSL or DDSL, who will decide on appropriate action and record this accordingly. </w:t>
      </w:r>
    </w:p>
    <w:p w14:paraId="6CB70C23" w14:textId="77777777" w:rsidR="00322545" w:rsidRPr="00322545" w:rsidRDefault="00322545" w:rsidP="00322545">
      <w:pPr>
        <w:spacing w:line="240" w:lineRule="auto"/>
        <w:jc w:val="both"/>
        <w:rPr>
          <w:rFonts w:ascii="Aptos" w:eastAsia="Times New Roman" w:hAnsi="Aptos" w:cs="Calibri"/>
          <w:szCs w:val="24"/>
          <w:lang w:eastAsia="en-GB"/>
        </w:rPr>
      </w:pPr>
    </w:p>
    <w:p w14:paraId="45598364" w14:textId="77777777" w:rsidR="00322545" w:rsidRPr="00322545" w:rsidRDefault="00322545" w:rsidP="00322545">
      <w:pPr>
        <w:spacing w:line="240" w:lineRule="auto"/>
        <w:jc w:val="both"/>
        <w:rPr>
          <w:rFonts w:ascii="Aptos" w:eastAsia="Times New Roman" w:hAnsi="Aptos" w:cs="Calibri"/>
          <w:sz w:val="28"/>
          <w:szCs w:val="28"/>
          <w:lang w:eastAsia="en-GB"/>
        </w:rPr>
      </w:pPr>
      <w:r w:rsidRPr="00322545">
        <w:rPr>
          <w:rFonts w:ascii="Aptos" w:eastAsia="Times New Roman" w:hAnsi="Aptos" w:cs="Calibri"/>
          <w:szCs w:val="24"/>
          <w:lang w:eastAsia="en-GB"/>
        </w:rPr>
        <w:t>Any records relating to child protection are kept on an individual child protection file for that child (which is separate to any other child file). All child protection records are stored securely and confidentially until the child transfers to another educational setting.</w:t>
      </w:r>
      <w:r w:rsidRPr="00322545">
        <w:rPr>
          <w:rFonts w:ascii="Aptos" w:eastAsia="Times New Roman" w:hAnsi="Aptos" w:cs="Calibri"/>
          <w:sz w:val="28"/>
          <w:szCs w:val="28"/>
          <w:lang w:eastAsia="en-GB"/>
        </w:rPr>
        <w:t xml:space="preserve"> </w:t>
      </w:r>
    </w:p>
    <w:p w14:paraId="161263BB" w14:textId="77777777" w:rsidR="00322545" w:rsidRPr="00322545" w:rsidRDefault="00322545" w:rsidP="00322545">
      <w:pPr>
        <w:spacing w:line="240" w:lineRule="auto"/>
        <w:jc w:val="both"/>
        <w:rPr>
          <w:rFonts w:ascii="Aptos" w:eastAsia="Times New Roman" w:hAnsi="Aptos" w:cs="Calibri"/>
          <w:sz w:val="28"/>
          <w:szCs w:val="28"/>
          <w:lang w:eastAsia="en-GB"/>
        </w:rPr>
      </w:pPr>
    </w:p>
    <w:p w14:paraId="5A88AC96" w14:textId="77777777" w:rsidR="00322545" w:rsidRPr="00322545" w:rsidRDefault="00322545" w:rsidP="00322545">
      <w:pPr>
        <w:spacing w:line="240" w:lineRule="auto"/>
        <w:jc w:val="both"/>
        <w:rPr>
          <w:rFonts w:ascii="Aptos" w:eastAsia="Times New Roman" w:hAnsi="Aptos" w:cs="Calibri"/>
          <w:szCs w:val="24"/>
          <w:lang w:eastAsia="en-GB"/>
        </w:rPr>
      </w:pPr>
      <w:r w:rsidRPr="00322545">
        <w:rPr>
          <w:rFonts w:ascii="Aptos" w:eastAsia="Times New Roman" w:hAnsi="Aptos" w:cs="Calibri"/>
          <w:szCs w:val="24"/>
          <w:lang w:eastAsia="en-GB"/>
        </w:rPr>
        <w:t xml:space="preserve">In line with statutory guidance, where a pupil transfers from our school to another educational setting their child protection records will be securely forwarded to the new setting.  We will obtain evidence that they been safely received by the new setting and then destroy any records held in our setting.  Where appropriate, the Designated Safeguarding Lead may also </w:t>
      </w:r>
      <w:proofErr w:type="gramStart"/>
      <w:r w:rsidRPr="00322545">
        <w:rPr>
          <w:rFonts w:ascii="Aptos" w:eastAsia="Times New Roman" w:hAnsi="Aptos" w:cs="Calibri"/>
          <w:szCs w:val="24"/>
          <w:lang w:eastAsia="en-GB"/>
        </w:rPr>
        <w:t>make contact with</w:t>
      </w:r>
      <w:proofErr w:type="gramEnd"/>
      <w:r w:rsidRPr="00322545">
        <w:rPr>
          <w:rFonts w:ascii="Aptos" w:eastAsia="Times New Roman" w:hAnsi="Aptos" w:cs="Calibri"/>
          <w:szCs w:val="24"/>
          <w:lang w:eastAsia="en-GB"/>
        </w:rPr>
        <w:t xml:space="preserve"> the new setting in advance of the child’s move there, to enable planning so appropriate support is in place when the child arrives.  </w:t>
      </w:r>
    </w:p>
    <w:p w14:paraId="4851E469" w14:textId="77777777" w:rsidR="00322545" w:rsidRPr="00322545" w:rsidRDefault="00322545" w:rsidP="00322545">
      <w:pPr>
        <w:spacing w:line="240" w:lineRule="auto"/>
        <w:jc w:val="both"/>
        <w:rPr>
          <w:rFonts w:ascii="Aptos" w:eastAsia="Times New Roman" w:hAnsi="Aptos" w:cs="Calibri"/>
          <w:szCs w:val="24"/>
          <w:lang w:eastAsia="en-GB"/>
        </w:rPr>
      </w:pPr>
    </w:p>
    <w:p w14:paraId="08B47BE5" w14:textId="77777777" w:rsidR="00322545" w:rsidRPr="00322545" w:rsidRDefault="00322545" w:rsidP="00322545">
      <w:pPr>
        <w:spacing w:line="240" w:lineRule="auto"/>
        <w:jc w:val="both"/>
        <w:rPr>
          <w:rFonts w:ascii="Aptos" w:eastAsia="Times New Roman" w:hAnsi="Aptos" w:cs="Calibri"/>
          <w:szCs w:val="24"/>
          <w:lang w:eastAsia="en-GB"/>
        </w:rPr>
      </w:pPr>
      <w:r w:rsidRPr="00322545">
        <w:rPr>
          <w:rFonts w:ascii="Aptos" w:eastAsia="Times New Roman" w:hAnsi="Aptos" w:cs="Calibri"/>
          <w:szCs w:val="24"/>
          <w:lang w:eastAsia="en-GB"/>
        </w:rPr>
        <w:t>Where a child joins our setting, we will request child protection records from the previous educational setting (if applicable, and if none are received).</w:t>
      </w:r>
    </w:p>
    <w:p w14:paraId="0F01BB50" w14:textId="77777777" w:rsidR="00322545" w:rsidRPr="00322545" w:rsidRDefault="00322545" w:rsidP="00322545">
      <w:pPr>
        <w:spacing w:line="240" w:lineRule="auto"/>
        <w:jc w:val="both"/>
        <w:rPr>
          <w:rFonts w:ascii="Aptos" w:eastAsia="Times New Roman" w:hAnsi="Aptos" w:cs="Calibri"/>
          <w:szCs w:val="24"/>
          <w:lang w:eastAsia="en-GB"/>
        </w:rPr>
      </w:pPr>
    </w:p>
    <w:p w14:paraId="30360BD9" w14:textId="0388D634" w:rsidR="00D85F48" w:rsidRDefault="00322545" w:rsidP="00322545">
      <w:pPr>
        <w:spacing w:line="240" w:lineRule="auto"/>
        <w:jc w:val="both"/>
        <w:rPr>
          <w:rFonts w:ascii="Aptos" w:eastAsia="Times New Roman" w:hAnsi="Aptos" w:cs="Calibri"/>
          <w:szCs w:val="24"/>
          <w:lang w:eastAsia="en-GB"/>
        </w:rPr>
      </w:pPr>
      <w:r w:rsidRPr="00322545">
        <w:rPr>
          <w:rFonts w:ascii="Aptos" w:eastAsia="Times New Roman" w:hAnsi="Aptos" w:cs="Calibri"/>
          <w:szCs w:val="24"/>
          <w:lang w:eastAsia="en-GB"/>
        </w:rPr>
        <w:t xml:space="preserve">Where a child is attending another setting at the same time as ours, we will share any child protection records where appropriate and where it is in the best interests of the child.  We will link with other </w:t>
      </w:r>
      <w:r w:rsidRPr="00322545">
        <w:rPr>
          <w:rFonts w:ascii="Aptos" w:eastAsia="Times New Roman" w:hAnsi="Aptos" w:cs="Calibri"/>
          <w:szCs w:val="24"/>
          <w:lang w:eastAsia="en-GB"/>
        </w:rPr>
        <w:lastRenderedPageBreak/>
        <w:t>settings when there is a need to so and we will be transparent with parents when we do so (unless to do so would place a child at further risk of harm).</w:t>
      </w:r>
    </w:p>
    <w:p w14:paraId="6EBBAD4E" w14:textId="77777777" w:rsidR="00750272" w:rsidRDefault="00750272" w:rsidP="00981967">
      <w:pPr>
        <w:keepNext/>
        <w:keepLines/>
        <w:spacing w:line="240" w:lineRule="auto"/>
        <w:jc w:val="both"/>
        <w:outlineLvl w:val="0"/>
        <w:rPr>
          <w:rFonts w:ascii="Aptos" w:eastAsia="Times New Roman" w:hAnsi="Aptos" w:cstheme="minorHAnsi"/>
          <w:b/>
          <w:bCs/>
          <w:sz w:val="28"/>
          <w:szCs w:val="28"/>
          <w:lang w:eastAsia="en-GB"/>
        </w:rPr>
      </w:pPr>
    </w:p>
    <w:p w14:paraId="7DF30F15" w14:textId="77777777" w:rsidR="00F84B87" w:rsidRPr="00F84B87" w:rsidRDefault="00F84B87" w:rsidP="00F84B87">
      <w:pPr>
        <w:spacing w:line="240" w:lineRule="auto"/>
        <w:jc w:val="both"/>
        <w:rPr>
          <w:rFonts w:ascii="Aptos" w:eastAsia="Calibri" w:hAnsi="Aptos" w:cs="Calibri"/>
          <w:szCs w:val="24"/>
          <w:lang w:eastAsia="en-GB"/>
        </w:rPr>
      </w:pPr>
      <w:r w:rsidRPr="00F84B87">
        <w:rPr>
          <w:rFonts w:ascii="Aptos" w:eastAsia="Calibri" w:hAnsi="Aptos" w:cs="Calibri"/>
          <w:b/>
          <w:bCs/>
          <w:szCs w:val="24"/>
          <w:lang w:eastAsia="en-GB"/>
        </w:rPr>
        <w:t>11.</w:t>
      </w:r>
      <w:r w:rsidRPr="00F84B87">
        <w:rPr>
          <w:rFonts w:ascii="Arial" w:eastAsia="Calibri" w:hAnsi="Arial" w:cs="Arial"/>
          <w:szCs w:val="24"/>
          <w:lang w:eastAsia="en-GB"/>
        </w:rPr>
        <w:t>​</w:t>
      </w:r>
      <w:r w:rsidRPr="00F84B87">
        <w:rPr>
          <w:rFonts w:ascii="Aptos" w:eastAsia="Calibri" w:hAnsi="Aptos" w:cs="Calibri"/>
          <w:szCs w:val="24"/>
          <w:lang w:eastAsia="en-GB"/>
        </w:rPr>
        <w:t xml:space="preserve"> </w:t>
      </w:r>
      <w:r w:rsidRPr="00F84B87">
        <w:rPr>
          <w:rFonts w:ascii="Aptos" w:eastAsia="Calibri" w:hAnsi="Aptos" w:cs="Calibri"/>
          <w:b/>
          <w:bCs/>
          <w:szCs w:val="24"/>
          <w:u w:val="single"/>
          <w:lang w:eastAsia="en-GB"/>
        </w:rPr>
        <w:t>Allegations about members of the children’s workforce</w:t>
      </w:r>
    </w:p>
    <w:p w14:paraId="752E352E" w14:textId="4953ACEC" w:rsidR="0082376C" w:rsidRPr="0082376C" w:rsidRDefault="0082376C" w:rsidP="31AC12C1">
      <w:pPr>
        <w:spacing w:line="240" w:lineRule="auto"/>
        <w:jc w:val="both"/>
        <w:rPr>
          <w:rFonts w:ascii="Aptos" w:eastAsia="Calibri" w:hAnsi="Aptos" w:cs="Calibri"/>
          <w:lang w:eastAsia="en-GB"/>
        </w:rPr>
      </w:pPr>
      <w:r w:rsidRPr="31AC12C1">
        <w:rPr>
          <w:rFonts w:ascii="Aptos" w:eastAsia="Calibri" w:hAnsi="Aptos" w:cs="Calibri"/>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w:t>
      </w:r>
      <w:r w:rsidR="52E998B7" w:rsidRPr="31AC12C1">
        <w:rPr>
          <w:rFonts w:ascii="Aptos" w:eastAsia="Calibri" w:hAnsi="Aptos" w:cs="Calibri"/>
          <w:lang w:eastAsia="en-GB"/>
        </w:rPr>
        <w:t>training and</w:t>
      </w:r>
      <w:r w:rsidRPr="31AC12C1">
        <w:rPr>
          <w:rFonts w:ascii="Aptos" w:eastAsia="Calibri" w:hAnsi="Aptos" w:cs="Calibri"/>
          <w:lang w:eastAsia="en-GB"/>
        </w:rPr>
        <w:t xml:space="preserve"> are also informed about our Whistleblowing Policy.    </w:t>
      </w:r>
    </w:p>
    <w:p w14:paraId="08BB2D43" w14:textId="77777777" w:rsidR="0082376C" w:rsidRPr="0082376C" w:rsidRDefault="0082376C" w:rsidP="0082376C">
      <w:pPr>
        <w:spacing w:line="240" w:lineRule="auto"/>
        <w:jc w:val="both"/>
        <w:rPr>
          <w:rFonts w:ascii="Aptos" w:eastAsia="Calibri" w:hAnsi="Aptos" w:cs="Calibri"/>
          <w:szCs w:val="24"/>
          <w:lang w:eastAsia="en-GB"/>
        </w:rPr>
      </w:pPr>
    </w:p>
    <w:p w14:paraId="0FC40715" w14:textId="77777777" w:rsidR="0082376C" w:rsidRPr="0082376C" w:rsidRDefault="0082376C" w:rsidP="0082376C">
      <w:pPr>
        <w:spacing w:line="240" w:lineRule="auto"/>
        <w:jc w:val="both"/>
        <w:rPr>
          <w:rFonts w:ascii="Aptos" w:eastAsia="Calibri" w:hAnsi="Aptos" w:cs="Calibri"/>
          <w:szCs w:val="24"/>
          <w:lang w:eastAsia="en-GB"/>
        </w:rPr>
      </w:pPr>
      <w:proofErr w:type="gramStart"/>
      <w:r w:rsidRPr="0082376C">
        <w:rPr>
          <w:rFonts w:ascii="Aptos" w:eastAsia="Calibri" w:hAnsi="Aptos" w:cs="Calibri"/>
          <w:szCs w:val="24"/>
          <w:lang w:eastAsia="en-GB"/>
        </w:rPr>
        <w:t>Keeping Children</w:t>
      </w:r>
      <w:proofErr w:type="gramEnd"/>
      <w:r w:rsidRPr="0082376C">
        <w:rPr>
          <w:rFonts w:ascii="Aptos" w:eastAsia="Calibri" w:hAnsi="Aptos" w:cs="Calibri"/>
          <w:szCs w:val="24"/>
          <w:lang w:eastAsia="en-GB"/>
        </w:rPr>
        <w:t xml:space="preserve"> Safe in Education (DfE 2026) and the SET procedures (ESCB 2026) set out the procedures in respect of allegations against an adult working with children (in a paid or voluntary capacity).  These procedures should be followed where an adult has:</w:t>
      </w:r>
    </w:p>
    <w:p w14:paraId="6E507CC1" w14:textId="77777777" w:rsidR="0082376C" w:rsidRPr="0082376C" w:rsidRDefault="0082376C" w:rsidP="0082376C">
      <w:pPr>
        <w:spacing w:line="240" w:lineRule="auto"/>
        <w:jc w:val="both"/>
        <w:rPr>
          <w:rFonts w:ascii="Aptos" w:eastAsia="Calibri" w:hAnsi="Aptos" w:cs="Calibri"/>
          <w:szCs w:val="24"/>
          <w:lang w:eastAsia="en-GB"/>
        </w:rPr>
      </w:pPr>
    </w:p>
    <w:p w14:paraId="20CEE6EF" w14:textId="77777777" w:rsidR="0082376C" w:rsidRPr="0082376C" w:rsidRDefault="0082376C" w:rsidP="0082376C">
      <w:pPr>
        <w:numPr>
          <w:ilvl w:val="0"/>
          <w:numId w:val="16"/>
        </w:numPr>
        <w:spacing w:after="160" w:line="360" w:lineRule="auto"/>
        <w:contextualSpacing/>
        <w:jc w:val="both"/>
        <w:rPr>
          <w:rFonts w:ascii="Aptos" w:eastAsia="Calibri" w:hAnsi="Aptos" w:cs="Calibri"/>
          <w:szCs w:val="24"/>
          <w:lang w:eastAsia="en-GB"/>
        </w:rPr>
      </w:pPr>
      <w:r w:rsidRPr="0082376C">
        <w:rPr>
          <w:rFonts w:ascii="Aptos" w:eastAsia="Calibri" w:hAnsi="Aptos" w:cs="Calibri"/>
          <w:szCs w:val="24"/>
          <w:lang w:eastAsia="en-GB"/>
        </w:rPr>
        <w:t>behaved in a way that has harmed a child, or may have harmed a child and/or</w:t>
      </w:r>
    </w:p>
    <w:p w14:paraId="3C7E2B2D" w14:textId="77777777" w:rsidR="0082376C" w:rsidRPr="0082376C" w:rsidRDefault="0082376C" w:rsidP="0082376C">
      <w:pPr>
        <w:numPr>
          <w:ilvl w:val="0"/>
          <w:numId w:val="16"/>
        </w:numPr>
        <w:spacing w:after="160" w:line="360" w:lineRule="auto"/>
        <w:contextualSpacing/>
        <w:jc w:val="both"/>
        <w:rPr>
          <w:rFonts w:ascii="Aptos" w:eastAsia="Calibri" w:hAnsi="Aptos" w:cs="Calibri"/>
          <w:szCs w:val="24"/>
          <w:lang w:eastAsia="en-GB"/>
        </w:rPr>
      </w:pPr>
      <w:r w:rsidRPr="0082376C">
        <w:rPr>
          <w:rFonts w:ascii="Aptos" w:eastAsia="Calibri" w:hAnsi="Aptos" w:cs="Calibri"/>
          <w:szCs w:val="24"/>
          <w:lang w:eastAsia="en-GB"/>
        </w:rPr>
        <w:t>possibly committed a criminal offence against or related to a child, and/or</w:t>
      </w:r>
    </w:p>
    <w:p w14:paraId="4F4B3AB5" w14:textId="77777777" w:rsidR="0082376C" w:rsidRPr="0082376C" w:rsidRDefault="0082376C" w:rsidP="0082376C">
      <w:pPr>
        <w:numPr>
          <w:ilvl w:val="0"/>
          <w:numId w:val="16"/>
        </w:numPr>
        <w:spacing w:after="160" w:line="360" w:lineRule="auto"/>
        <w:contextualSpacing/>
        <w:jc w:val="both"/>
        <w:rPr>
          <w:rFonts w:ascii="Aptos" w:eastAsia="Calibri" w:hAnsi="Aptos" w:cs="Calibri"/>
          <w:szCs w:val="24"/>
          <w:lang w:eastAsia="en-GB"/>
        </w:rPr>
      </w:pPr>
      <w:r w:rsidRPr="0082376C">
        <w:rPr>
          <w:rFonts w:ascii="Aptos" w:eastAsia="Calibri" w:hAnsi="Aptos" w:cs="Calibri"/>
          <w:szCs w:val="24"/>
          <w:lang w:eastAsia="en-GB"/>
        </w:rPr>
        <w:t>behaved towards a child or children in a way that indicates he or she may pose a risk of harm to children, and/or</w:t>
      </w:r>
    </w:p>
    <w:p w14:paraId="14181809" w14:textId="77777777" w:rsidR="0082376C" w:rsidRPr="0082376C" w:rsidRDefault="0082376C" w:rsidP="0082376C">
      <w:pPr>
        <w:numPr>
          <w:ilvl w:val="0"/>
          <w:numId w:val="16"/>
        </w:numPr>
        <w:spacing w:after="160" w:line="259" w:lineRule="auto"/>
        <w:contextualSpacing/>
        <w:jc w:val="both"/>
        <w:rPr>
          <w:rFonts w:ascii="Aptos" w:eastAsia="Calibri" w:hAnsi="Aptos" w:cs="Calibri"/>
          <w:szCs w:val="24"/>
          <w:lang w:eastAsia="en-GB"/>
        </w:rPr>
      </w:pPr>
      <w:r w:rsidRPr="0082376C">
        <w:rPr>
          <w:rFonts w:ascii="Aptos" w:eastAsia="Calibri" w:hAnsi="Aptos" w:cs="Calibri"/>
          <w:szCs w:val="24"/>
          <w:lang w:eastAsia="en-GB"/>
        </w:rPr>
        <w:t>behaved or may have behaved in a way that indicates they may not be suitable to work with children</w:t>
      </w:r>
    </w:p>
    <w:p w14:paraId="7B5EC26B" w14:textId="77777777" w:rsidR="0082376C" w:rsidRPr="0082376C" w:rsidRDefault="0082376C" w:rsidP="0082376C">
      <w:pPr>
        <w:spacing w:line="240" w:lineRule="auto"/>
        <w:ind w:left="720"/>
        <w:contextualSpacing/>
        <w:jc w:val="both"/>
        <w:rPr>
          <w:rFonts w:ascii="Aptos" w:eastAsia="Calibri" w:hAnsi="Aptos" w:cs="Calibri"/>
          <w:szCs w:val="24"/>
          <w:lang w:eastAsia="en-GB"/>
        </w:rPr>
      </w:pPr>
    </w:p>
    <w:p w14:paraId="7D558910" w14:textId="77777777" w:rsidR="0082376C" w:rsidRPr="0082376C" w:rsidRDefault="0082376C" w:rsidP="0082376C">
      <w:pPr>
        <w:spacing w:line="240" w:lineRule="auto"/>
        <w:jc w:val="both"/>
        <w:rPr>
          <w:rFonts w:ascii="Aptos" w:eastAsia="Calibri" w:hAnsi="Aptos" w:cs="Calibri"/>
          <w:szCs w:val="24"/>
          <w:lang w:eastAsia="en-GB"/>
        </w:rPr>
      </w:pPr>
      <w:r w:rsidRPr="0082376C">
        <w:rPr>
          <w:rFonts w:ascii="Aptos" w:eastAsia="Calibri" w:hAnsi="Aptos" w:cs="Calibri"/>
          <w:szCs w:val="24"/>
          <w:lang w:eastAsia="en-GB"/>
        </w:rPr>
        <w:t>Any concerns about an adult in our setting should be reported to the Manager or the Deputy Manager,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 raised.</w:t>
      </w:r>
    </w:p>
    <w:p w14:paraId="5578374D" w14:textId="77777777" w:rsidR="0082376C" w:rsidRPr="0082376C" w:rsidRDefault="0082376C" w:rsidP="0082376C">
      <w:pPr>
        <w:spacing w:line="240" w:lineRule="auto"/>
        <w:jc w:val="both"/>
        <w:rPr>
          <w:rFonts w:ascii="Aptos" w:eastAsia="Calibri" w:hAnsi="Aptos" w:cs="Calibri"/>
          <w:szCs w:val="24"/>
          <w:lang w:eastAsia="en-GB"/>
        </w:rPr>
      </w:pPr>
    </w:p>
    <w:p w14:paraId="7FEE74FD" w14:textId="77777777" w:rsidR="0082376C" w:rsidRPr="0082376C" w:rsidRDefault="0082376C" w:rsidP="0082376C">
      <w:pPr>
        <w:spacing w:line="240" w:lineRule="auto"/>
        <w:jc w:val="both"/>
        <w:rPr>
          <w:rFonts w:ascii="Aptos" w:eastAsia="Calibri" w:hAnsi="Aptos" w:cs="Calibri"/>
          <w:szCs w:val="24"/>
          <w:lang w:eastAsia="en-GB"/>
        </w:rPr>
      </w:pPr>
      <w:r w:rsidRPr="0082376C">
        <w:rPr>
          <w:rFonts w:ascii="Aptos" w:eastAsia="Calibri" w:hAnsi="Aptos" w:cs="Calibri"/>
          <w:szCs w:val="24"/>
          <w:lang w:eastAsia="en-GB"/>
        </w:rPr>
        <w:t xml:space="preserve">Where an allegation against an adult in our setting is received, and it is felt that any of the above criteria apply, the SET procedures (ESCB, 2026) require this to be reported to the Duty Local Authority Designated Officer (LADO) at the Essex Workforce Allegations Team at </w:t>
      </w:r>
      <w:hyperlink r:id="rId38" w:history="1">
        <w:r w:rsidRPr="0082376C">
          <w:rPr>
            <w:rFonts w:ascii="Aptos" w:eastAsia="Calibri" w:hAnsi="Aptos" w:cs="Calibri"/>
            <w:color w:val="0000FF"/>
            <w:szCs w:val="24"/>
            <w:u w:val="single"/>
            <w:lang w:val="en-US" w:eastAsia="en-GB"/>
          </w:rPr>
          <w:t>LADO@essex.gov.uk</w:t>
        </w:r>
      </w:hyperlink>
      <w:r w:rsidRPr="0082376C">
        <w:rPr>
          <w:rFonts w:ascii="Aptos" w:eastAsia="Calibri" w:hAnsi="Aptos" w:cs="Calibri"/>
          <w:szCs w:val="24"/>
          <w:lang w:eastAsia="en-GB"/>
        </w:rPr>
        <w:t xml:space="preserve">.  This should be done by the Manager or Deputy Manager </w:t>
      </w:r>
      <w:r w:rsidRPr="0082376C">
        <w:rPr>
          <w:rFonts w:ascii="Aptos" w:eastAsia="Calibri" w:hAnsi="Aptos" w:cs="Calibri"/>
          <w:szCs w:val="24"/>
          <w:lang w:val="en-US" w:eastAsia="en-GB"/>
        </w:rPr>
        <w:t xml:space="preserve">within one working day (or sooner </w:t>
      </w:r>
      <w:r w:rsidRPr="0082376C">
        <w:rPr>
          <w:rFonts w:ascii="Aptos" w:eastAsia="Calibri" w:hAnsi="Aptos" w:cs="Calibri"/>
          <w:szCs w:val="24"/>
          <w:lang w:eastAsia="en-GB"/>
        </w:rPr>
        <w:t xml:space="preserve">via 03330 139797 </w:t>
      </w:r>
      <w:r w:rsidRPr="0082376C">
        <w:rPr>
          <w:rFonts w:ascii="Aptos" w:eastAsia="Calibri" w:hAnsi="Aptos" w:cs="Calibri"/>
          <w:szCs w:val="24"/>
          <w:lang w:val="en-US" w:eastAsia="en-GB"/>
        </w:rPr>
        <w:t xml:space="preserve">if </w:t>
      </w:r>
      <w:r w:rsidRPr="0082376C">
        <w:rPr>
          <w:rFonts w:ascii="Aptos" w:eastAsia="Calibri" w:hAnsi="Aptos" w:cs="Calibri"/>
          <w:b/>
          <w:bCs/>
          <w:szCs w:val="24"/>
          <w:lang w:val="en-US" w:eastAsia="en-GB"/>
        </w:rPr>
        <w:t>immediate safeguarding is required</w:t>
      </w:r>
      <w:r w:rsidRPr="0082376C">
        <w:rPr>
          <w:rFonts w:ascii="Aptos" w:eastAsia="Calibri" w:hAnsi="Aptos" w:cs="Calibri"/>
          <w:szCs w:val="24"/>
          <w:lang w:eastAsia="en-GB"/>
        </w:rPr>
        <w:t xml:space="preserve">). Where the concern is about the Manager, it should be reported direct to the Proprietor.  In the event of an allegation relating to the conduct and behaviour of an agency member of staff, the LADO will liaise with the agency, while following due process, to facilitate a joint investigation or enable the agency to move this forward. </w:t>
      </w:r>
    </w:p>
    <w:p w14:paraId="7A0AFCF3" w14:textId="77777777" w:rsidR="0082376C" w:rsidRPr="0082376C" w:rsidRDefault="0082376C" w:rsidP="0082376C">
      <w:pPr>
        <w:spacing w:line="240" w:lineRule="auto"/>
        <w:jc w:val="both"/>
        <w:rPr>
          <w:rFonts w:ascii="Aptos" w:eastAsia="Calibri" w:hAnsi="Aptos" w:cs="Calibri"/>
          <w:szCs w:val="24"/>
          <w:lang w:eastAsia="en-GB"/>
        </w:rPr>
      </w:pPr>
    </w:p>
    <w:p w14:paraId="1296FDFA" w14:textId="77777777" w:rsidR="0082376C" w:rsidRPr="0082376C" w:rsidRDefault="0082376C" w:rsidP="0082376C">
      <w:pPr>
        <w:spacing w:line="240" w:lineRule="auto"/>
        <w:jc w:val="both"/>
        <w:rPr>
          <w:rFonts w:ascii="Aptos" w:eastAsia="Times New Roman" w:hAnsi="Aptos" w:cs="Calibri"/>
          <w:iCs/>
          <w:szCs w:val="24"/>
          <w:lang w:eastAsia="en-GB"/>
        </w:rPr>
      </w:pPr>
      <w:r w:rsidRPr="0082376C">
        <w:rPr>
          <w:rFonts w:ascii="Aptos" w:eastAsia="Times New Roman" w:hAnsi="Aptos" w:cs="Calibri"/>
          <w:iCs/>
          <w:szCs w:val="24"/>
          <w:lang w:eastAsia="en-GB"/>
        </w:rPr>
        <w:t xml:space="preserve">In accordance with the </w:t>
      </w:r>
      <w:hyperlink r:id="rId39" w:history="1">
        <w:r w:rsidRPr="0082376C">
          <w:rPr>
            <w:rFonts w:ascii="Aptos" w:eastAsia="Times New Roman" w:hAnsi="Aptos" w:cs="Calibri"/>
            <w:iCs/>
            <w:szCs w:val="24"/>
            <w:lang w:eastAsia="en-GB"/>
          </w:rPr>
          <w:t xml:space="preserve">Statutory framework for the early </w:t>
        </w:r>
        <w:proofErr w:type="gramStart"/>
        <w:r w:rsidRPr="0082376C">
          <w:rPr>
            <w:rFonts w:ascii="Aptos" w:eastAsia="Times New Roman" w:hAnsi="Aptos" w:cs="Calibri"/>
            <w:iCs/>
            <w:szCs w:val="24"/>
            <w:lang w:eastAsia="en-GB"/>
          </w:rPr>
          <w:t>years</w:t>
        </w:r>
        <w:proofErr w:type="gramEnd"/>
        <w:r w:rsidRPr="0082376C">
          <w:rPr>
            <w:rFonts w:ascii="Aptos" w:eastAsia="Times New Roman" w:hAnsi="Aptos" w:cs="Calibri"/>
            <w:iCs/>
            <w:szCs w:val="24"/>
            <w:lang w:eastAsia="en-GB"/>
          </w:rPr>
          <w:t xml:space="preserve"> foundation stage</w:t>
        </w:r>
      </w:hyperlink>
      <w:r w:rsidRPr="0082376C">
        <w:rPr>
          <w:rFonts w:ascii="Aptos" w:eastAsia="Times New Roman" w:hAnsi="Aptos" w:cs="Calibri"/>
          <w:iCs/>
          <w:szCs w:val="24"/>
          <w:lang w:eastAsia="en-GB"/>
        </w:rPr>
        <w:t xml:space="preserve"> (DfE, 2025), we will also inform Ofsted of any allegations of harm or abuse by any person living, working, or looking after children at the premises (whether the allegations relate to harm or abuse committed on the premises or elsewhere). We will also notify Ofsted of the action taken in respect of the allegations. We will make these notifications as soon as reasonably practicable, but within 14 days of the allegations being made. We are aware that not complying with these requirements without reasonable excuse is committing an offence.</w:t>
      </w:r>
    </w:p>
    <w:p w14:paraId="459A117F" w14:textId="77777777" w:rsidR="0082376C" w:rsidRPr="0082376C" w:rsidRDefault="0082376C" w:rsidP="0082376C">
      <w:pPr>
        <w:spacing w:line="240" w:lineRule="auto"/>
        <w:jc w:val="both"/>
        <w:rPr>
          <w:rFonts w:ascii="Aptos" w:eastAsia="Times New Roman" w:hAnsi="Aptos" w:cs="Calibri"/>
          <w:iCs/>
          <w:szCs w:val="24"/>
          <w:lang w:eastAsia="en-GB"/>
        </w:rPr>
      </w:pPr>
    </w:p>
    <w:p w14:paraId="429E1F63" w14:textId="2E4704B2" w:rsidR="0082376C" w:rsidRPr="0082376C" w:rsidRDefault="0082376C" w:rsidP="31AC12C1">
      <w:pPr>
        <w:spacing w:before="45" w:line="240" w:lineRule="auto"/>
        <w:jc w:val="both"/>
        <w:rPr>
          <w:rFonts w:ascii="Aptos" w:eastAsia="Calibri" w:hAnsi="Aptos" w:cs="Calibri"/>
          <w:lang w:eastAsia="en-GB"/>
        </w:rPr>
      </w:pPr>
      <w:r w:rsidRPr="31AC12C1">
        <w:rPr>
          <w:rFonts w:ascii="Aptos" w:eastAsia="Calibri" w:hAnsi="Aptos" w:cs="Calibri"/>
          <w:lang w:eastAsia="en-GB"/>
        </w:rPr>
        <w:t xml:space="preserve">Staffing matters are </w:t>
      </w:r>
      <w:r w:rsidR="52A0CAA0" w:rsidRPr="31AC12C1">
        <w:rPr>
          <w:rFonts w:ascii="Aptos" w:eastAsia="Calibri" w:hAnsi="Aptos" w:cs="Calibri"/>
          <w:lang w:eastAsia="en-GB"/>
        </w:rPr>
        <w:t>confidential,</w:t>
      </w:r>
      <w:r w:rsidRPr="31AC12C1">
        <w:rPr>
          <w:rFonts w:ascii="Aptos" w:eastAsia="Calibri" w:hAnsi="Aptos" w:cs="Calibri"/>
          <w:lang w:eastAsia="en-GB"/>
        </w:rPr>
        <w:t xml:space="preserve"> and the setting operates within a statutory framework around Data Protection.  We do not share information about any individual staff member with anyone other than any appropriate statutory agency.</w:t>
      </w:r>
    </w:p>
    <w:p w14:paraId="5542F1E2" w14:textId="77777777" w:rsidR="00322545" w:rsidRPr="00F84B87" w:rsidRDefault="00322545" w:rsidP="00F84B87">
      <w:pPr>
        <w:spacing w:before="45" w:line="240" w:lineRule="auto"/>
        <w:jc w:val="both"/>
        <w:rPr>
          <w:rFonts w:ascii="Aptos" w:eastAsia="Calibri" w:hAnsi="Aptos" w:cs="Calibri"/>
          <w:sz w:val="28"/>
          <w:szCs w:val="28"/>
          <w:lang w:eastAsia="en-GB"/>
        </w:rPr>
      </w:pPr>
    </w:p>
    <w:p w14:paraId="28229A33" w14:textId="77777777" w:rsidR="00F84B87" w:rsidRPr="00F84B87" w:rsidRDefault="00F84B87" w:rsidP="00F84B87">
      <w:pPr>
        <w:spacing w:before="45" w:after="45" w:line="240" w:lineRule="auto"/>
        <w:jc w:val="both"/>
        <w:rPr>
          <w:rFonts w:ascii="Aptos" w:eastAsia="Calibri" w:hAnsi="Aptos" w:cs="Calibri"/>
          <w:bCs/>
          <w:szCs w:val="24"/>
          <w:lang w:eastAsia="en-GB"/>
        </w:rPr>
      </w:pPr>
      <w:r w:rsidRPr="00F84B87">
        <w:rPr>
          <w:rFonts w:ascii="Aptos" w:eastAsia="Calibri" w:hAnsi="Aptos" w:cs="Calibri"/>
          <w:b/>
          <w:szCs w:val="24"/>
          <w:lang w:eastAsia="en-GB"/>
        </w:rPr>
        <w:lastRenderedPageBreak/>
        <w:t>12.</w:t>
      </w:r>
      <w:r w:rsidRPr="00F84B87">
        <w:rPr>
          <w:rFonts w:ascii="Arial" w:eastAsia="Calibri" w:hAnsi="Arial" w:cs="Arial"/>
          <w:szCs w:val="24"/>
          <w:lang w:eastAsia="en-GB"/>
        </w:rPr>
        <w:t>​</w:t>
      </w:r>
      <w:r w:rsidRPr="00F84B87">
        <w:rPr>
          <w:rFonts w:ascii="Aptos" w:eastAsia="Calibri" w:hAnsi="Aptos" w:cs="Calibri"/>
          <w:szCs w:val="24"/>
          <w:lang w:eastAsia="en-GB"/>
        </w:rPr>
        <w:t xml:space="preserve"> </w:t>
      </w:r>
      <w:r w:rsidRPr="00F84B87">
        <w:rPr>
          <w:rFonts w:ascii="Aptos" w:eastAsia="Calibri" w:hAnsi="Aptos" w:cs="Calibri"/>
          <w:b/>
          <w:bCs/>
          <w:szCs w:val="24"/>
          <w:u w:val="single"/>
          <w:lang w:eastAsia="en-GB"/>
        </w:rPr>
        <w:t>Physical intervention and use of reasonable force</w:t>
      </w:r>
    </w:p>
    <w:p w14:paraId="402DDDCE" w14:textId="77777777" w:rsidR="008C6353" w:rsidRPr="008C6353" w:rsidRDefault="008C6353" w:rsidP="008C6353">
      <w:pPr>
        <w:tabs>
          <w:tab w:val="left" w:pos="7655"/>
        </w:tabs>
        <w:spacing w:before="45" w:line="240" w:lineRule="auto"/>
        <w:jc w:val="both"/>
        <w:rPr>
          <w:rFonts w:ascii="Aptos" w:eastAsia="Calibri" w:hAnsi="Aptos" w:cs="Calibri"/>
          <w:bCs/>
          <w:szCs w:val="24"/>
          <w:lang w:eastAsia="en-GB"/>
        </w:rPr>
      </w:pPr>
      <w:r w:rsidRPr="008C6353">
        <w:rPr>
          <w:rFonts w:ascii="Aptos" w:eastAsia="Calibri" w:hAnsi="Aptos" w:cs="Calibri"/>
          <w:bCs/>
          <w:szCs w:val="24"/>
          <w:lang w:eastAsia="en-GB"/>
        </w:rPr>
        <w:t xml:space="preserve">Our Behaviour Policy sets out our approach to behaviour for all children </w:t>
      </w:r>
      <w:proofErr w:type="gramStart"/>
      <w:r w:rsidRPr="008C6353">
        <w:rPr>
          <w:rFonts w:ascii="Aptos" w:eastAsia="Calibri" w:hAnsi="Aptos" w:cs="Calibri"/>
          <w:bCs/>
          <w:szCs w:val="24"/>
          <w:lang w:eastAsia="en-GB"/>
        </w:rPr>
        <w:t>and also</w:t>
      </w:r>
      <w:proofErr w:type="gramEnd"/>
      <w:r w:rsidRPr="008C6353">
        <w:rPr>
          <w:rFonts w:ascii="Aptos" w:eastAsia="Calibri" w:hAnsi="Aptos" w:cs="Calibri"/>
          <w:bCs/>
          <w:szCs w:val="24"/>
          <w:lang w:eastAsia="en-GB"/>
        </w:rPr>
        <w:t xml:space="preserve"> for those with more challenging or harmful behaviour. We recognise there are some children who have needs that require additional support and a more personalised approach and we always consider all behaviour, and our response to it, in the context of safeguarding.  </w:t>
      </w:r>
    </w:p>
    <w:p w14:paraId="3AA2F3AA" w14:textId="77777777" w:rsidR="008C6353" w:rsidRPr="008C6353" w:rsidRDefault="008C6353" w:rsidP="008C6353">
      <w:pPr>
        <w:tabs>
          <w:tab w:val="left" w:pos="7655"/>
        </w:tabs>
        <w:spacing w:before="45" w:line="240" w:lineRule="auto"/>
        <w:jc w:val="both"/>
        <w:rPr>
          <w:rFonts w:ascii="Aptos" w:eastAsia="Calibri" w:hAnsi="Aptos" w:cs="Calibri"/>
          <w:bCs/>
          <w:szCs w:val="24"/>
          <w:lang w:eastAsia="en-GB"/>
        </w:rPr>
      </w:pPr>
    </w:p>
    <w:p w14:paraId="186A93B5" w14:textId="77777777" w:rsidR="008C6353" w:rsidRPr="008C6353" w:rsidRDefault="008C6353" w:rsidP="008C6353">
      <w:pPr>
        <w:spacing w:line="240" w:lineRule="auto"/>
        <w:jc w:val="both"/>
        <w:rPr>
          <w:rFonts w:ascii="Aptos" w:eastAsia="Calibri" w:hAnsi="Aptos" w:cs="Calibri"/>
          <w:szCs w:val="24"/>
        </w:rPr>
      </w:pPr>
      <w:r w:rsidRPr="008C6353">
        <w:rPr>
          <w:rFonts w:ascii="Aptos" w:eastAsia="Calibri" w:hAnsi="Aptos" w:cs="Calibri"/>
          <w:szCs w:val="24"/>
        </w:rPr>
        <w:t>There are occasions when staff will need to have physical contact with children.  These may include:</w:t>
      </w:r>
    </w:p>
    <w:p w14:paraId="4BB13D27" w14:textId="77777777" w:rsidR="008C6353" w:rsidRPr="008C6353" w:rsidRDefault="008C6353" w:rsidP="008C6353">
      <w:pPr>
        <w:spacing w:line="240" w:lineRule="auto"/>
        <w:rPr>
          <w:rFonts w:ascii="Aptos" w:eastAsia="Calibri" w:hAnsi="Aptos" w:cs="Calibri"/>
          <w:szCs w:val="24"/>
        </w:rPr>
      </w:pPr>
    </w:p>
    <w:p w14:paraId="6983D60F" w14:textId="77777777" w:rsidR="008C6353" w:rsidRPr="008C6353" w:rsidRDefault="008C6353" w:rsidP="008C6353">
      <w:pPr>
        <w:numPr>
          <w:ilvl w:val="0"/>
          <w:numId w:val="13"/>
        </w:numPr>
        <w:spacing w:line="240" w:lineRule="auto"/>
        <w:rPr>
          <w:rFonts w:ascii="Aptos" w:eastAsia="Calibri" w:hAnsi="Aptos" w:cs="Calibri"/>
          <w:szCs w:val="24"/>
        </w:rPr>
      </w:pPr>
      <w:r w:rsidRPr="008C6353">
        <w:rPr>
          <w:rFonts w:ascii="Aptos" w:eastAsia="Calibri" w:hAnsi="Aptos" w:cs="Calibri"/>
          <w:szCs w:val="24"/>
        </w:rPr>
        <w:t xml:space="preserve">to comfort a child in distress </w:t>
      </w:r>
      <w:r w:rsidRPr="008C6353">
        <w:rPr>
          <w:rFonts w:ascii="Aptos" w:eastAsia="Calibri" w:hAnsi="Aptos" w:cs="Calibri"/>
          <w:i/>
          <w:szCs w:val="24"/>
        </w:rPr>
        <w:t>(appropriate to their age and individual specific needs identified through a risk assessment)</w:t>
      </w:r>
    </w:p>
    <w:p w14:paraId="01B7F5F0" w14:textId="77777777" w:rsidR="008C6353" w:rsidRPr="008C6353" w:rsidRDefault="008C6353" w:rsidP="008C6353">
      <w:pPr>
        <w:numPr>
          <w:ilvl w:val="0"/>
          <w:numId w:val="13"/>
        </w:numPr>
        <w:spacing w:line="240" w:lineRule="auto"/>
        <w:rPr>
          <w:rFonts w:ascii="Aptos" w:eastAsia="Calibri" w:hAnsi="Aptos" w:cs="Calibri"/>
          <w:szCs w:val="24"/>
        </w:rPr>
      </w:pPr>
      <w:r w:rsidRPr="008C6353">
        <w:rPr>
          <w:rFonts w:ascii="Aptos" w:eastAsia="Calibri" w:hAnsi="Aptos" w:cs="Calibri"/>
          <w:szCs w:val="24"/>
        </w:rPr>
        <w:t>to direct a child</w:t>
      </w:r>
    </w:p>
    <w:p w14:paraId="0962AEAA" w14:textId="77777777" w:rsidR="008C6353" w:rsidRPr="008C6353" w:rsidRDefault="008C6353" w:rsidP="008C6353">
      <w:pPr>
        <w:numPr>
          <w:ilvl w:val="0"/>
          <w:numId w:val="13"/>
        </w:numPr>
        <w:spacing w:line="240" w:lineRule="auto"/>
        <w:rPr>
          <w:rFonts w:ascii="Aptos" w:eastAsia="Calibri" w:hAnsi="Aptos" w:cs="Calibri"/>
          <w:szCs w:val="24"/>
        </w:rPr>
      </w:pPr>
      <w:r w:rsidRPr="008C6353">
        <w:rPr>
          <w:rFonts w:ascii="Aptos" w:eastAsia="Calibri" w:hAnsi="Aptos" w:cs="Calibri"/>
          <w:szCs w:val="24"/>
        </w:rPr>
        <w:t xml:space="preserve">for curricular reasons </w:t>
      </w:r>
      <w:r w:rsidRPr="008C6353">
        <w:rPr>
          <w:rFonts w:ascii="Aptos" w:eastAsia="Calibri" w:hAnsi="Aptos" w:cs="Calibri"/>
          <w:i/>
          <w:szCs w:val="24"/>
        </w:rPr>
        <w:t>(for example during physical activity, or when we are using music)</w:t>
      </w:r>
    </w:p>
    <w:p w14:paraId="29D36543" w14:textId="77777777" w:rsidR="008C6353" w:rsidRPr="008C6353" w:rsidRDefault="008C6353" w:rsidP="008C6353">
      <w:pPr>
        <w:numPr>
          <w:ilvl w:val="0"/>
          <w:numId w:val="13"/>
        </w:numPr>
        <w:spacing w:line="240" w:lineRule="auto"/>
        <w:rPr>
          <w:rFonts w:ascii="Aptos" w:eastAsia="Calibri" w:hAnsi="Aptos" w:cs="Calibri"/>
          <w:szCs w:val="24"/>
        </w:rPr>
      </w:pPr>
      <w:r w:rsidRPr="008C6353">
        <w:rPr>
          <w:rFonts w:ascii="Aptos" w:eastAsia="Calibri" w:hAnsi="Aptos" w:cs="Calibri"/>
          <w:szCs w:val="24"/>
        </w:rPr>
        <w:t xml:space="preserve">in an emergency, to avert danger to the child or others </w:t>
      </w:r>
    </w:p>
    <w:p w14:paraId="2DE079F9" w14:textId="77777777" w:rsidR="008C6353" w:rsidRPr="008C6353" w:rsidRDefault="008C6353" w:rsidP="008C6353">
      <w:pPr>
        <w:spacing w:line="240" w:lineRule="auto"/>
        <w:ind w:left="720"/>
        <w:rPr>
          <w:rFonts w:ascii="Aptos" w:eastAsia="Calibri" w:hAnsi="Aptos" w:cs="Calibri"/>
          <w:szCs w:val="24"/>
        </w:rPr>
      </w:pPr>
    </w:p>
    <w:p w14:paraId="5341281E" w14:textId="1774ECC5" w:rsidR="00F84B87" w:rsidRDefault="008C6353" w:rsidP="00F84B87">
      <w:pPr>
        <w:tabs>
          <w:tab w:val="left" w:pos="7655"/>
        </w:tabs>
        <w:spacing w:before="45" w:line="240" w:lineRule="auto"/>
        <w:jc w:val="both"/>
        <w:rPr>
          <w:rFonts w:ascii="Aptos" w:eastAsia="Calibri" w:hAnsi="Aptos" w:cs="Calibri"/>
          <w:bCs/>
          <w:szCs w:val="24"/>
          <w:lang w:eastAsia="en-GB"/>
        </w:rPr>
      </w:pPr>
      <w:r w:rsidRPr="008C6353">
        <w:rPr>
          <w:rFonts w:ascii="Aptos" w:eastAsia="Calibri" w:hAnsi="Aptos" w:cs="Calibri"/>
          <w:bCs/>
          <w:szCs w:val="24"/>
          <w:lang w:eastAsia="en-GB"/>
        </w:rPr>
        <w:t>The term ‘reasonable force’ covers a broad range of actions used by staff that involve a degree of physical contact to control or restrain children.  There are circumstances when it is appropriate for staff to use reasonable force to safeguard children, such as guiding a child to safety.  ‘Reasonable’ means using no more force than is needed. Our setting works in accordance with statutory and local guidance on the use of reasonable force and recognises that where intervention is required, it should always be considered in a safeguarding context.</w:t>
      </w:r>
    </w:p>
    <w:p w14:paraId="1447943B" w14:textId="77777777" w:rsidR="0082376C" w:rsidRDefault="0082376C" w:rsidP="00F84B87">
      <w:pPr>
        <w:tabs>
          <w:tab w:val="left" w:pos="7655"/>
        </w:tabs>
        <w:spacing w:before="45" w:line="240" w:lineRule="auto"/>
        <w:jc w:val="both"/>
        <w:rPr>
          <w:rFonts w:ascii="Aptos" w:eastAsia="Calibri" w:hAnsi="Aptos" w:cs="Calibri"/>
          <w:bCs/>
          <w:sz w:val="28"/>
          <w:szCs w:val="28"/>
          <w:lang w:eastAsia="en-GB"/>
        </w:rPr>
      </w:pPr>
    </w:p>
    <w:p w14:paraId="1C95C7DD" w14:textId="77777777" w:rsidR="00915E2E" w:rsidRPr="00915E2E" w:rsidRDefault="00915E2E" w:rsidP="00915E2E">
      <w:pPr>
        <w:spacing w:before="45" w:after="45" w:line="240" w:lineRule="auto"/>
        <w:rPr>
          <w:rFonts w:ascii="Aptos" w:eastAsia="Calibri" w:hAnsi="Aptos" w:cs="Calibri"/>
          <w:szCs w:val="24"/>
          <w:u w:val="single"/>
          <w:lang w:eastAsia="en-GB"/>
        </w:rPr>
      </w:pPr>
      <w:r w:rsidRPr="00915E2E">
        <w:rPr>
          <w:rFonts w:ascii="Aptos" w:eastAsia="Calibri" w:hAnsi="Aptos" w:cs="Calibri"/>
          <w:b/>
          <w:bCs/>
          <w:szCs w:val="24"/>
          <w:lang w:eastAsia="en-GB"/>
        </w:rPr>
        <w:t xml:space="preserve">13. </w:t>
      </w:r>
      <w:r w:rsidRPr="00915E2E">
        <w:rPr>
          <w:rFonts w:ascii="Aptos" w:eastAsia="Calibri" w:hAnsi="Aptos" w:cs="Calibri"/>
          <w:b/>
          <w:bCs/>
          <w:szCs w:val="24"/>
          <w:u w:val="single"/>
          <w:lang w:eastAsia="en-GB"/>
        </w:rPr>
        <w:t>Whistleblowing</w:t>
      </w:r>
    </w:p>
    <w:p w14:paraId="392139D5" w14:textId="5C1EE68E" w:rsidR="00915E2E" w:rsidRPr="00915E2E" w:rsidRDefault="00915E2E" w:rsidP="31AC12C1">
      <w:pPr>
        <w:spacing w:before="45" w:after="45" w:line="240" w:lineRule="auto"/>
        <w:jc w:val="both"/>
        <w:rPr>
          <w:rFonts w:ascii="Aptos" w:eastAsia="Calibri" w:hAnsi="Aptos" w:cs="Calibri"/>
          <w:lang w:eastAsia="en-GB"/>
        </w:rPr>
      </w:pPr>
      <w:r w:rsidRPr="31AC12C1">
        <w:rPr>
          <w:rFonts w:ascii="Aptos" w:eastAsia="Calibri" w:hAnsi="Aptos" w:cs="Calibri"/>
          <w:lang w:eastAsia="en-GB"/>
        </w:rPr>
        <w:t xml:space="preserve">Anyone working or volunteering at our setting should be able to raise concerns about poor or unsafe practice and feel confident any concern will be taken seriously by the leadership team. We have ‘whistleblowing’ procedures in </w:t>
      </w:r>
      <w:r w:rsidR="52E9AB5B" w:rsidRPr="31AC12C1">
        <w:rPr>
          <w:rFonts w:ascii="Aptos" w:eastAsia="Calibri" w:hAnsi="Aptos" w:cs="Calibri"/>
          <w:lang w:eastAsia="en-GB"/>
        </w:rPr>
        <w:t>place,</w:t>
      </w:r>
      <w:r w:rsidRPr="31AC12C1">
        <w:rPr>
          <w:rFonts w:ascii="Aptos" w:eastAsia="Calibri" w:hAnsi="Aptos" w:cs="Calibri"/>
          <w:lang w:eastAsia="en-GB"/>
        </w:rPr>
        <w:t xml:space="preserve"> and these are available in our Whistleblowing Policy. However, any member of staff who feels unable to raise concerns internally, or where they feel their concerns have not been addressed, may contact the </w:t>
      </w:r>
      <w:hyperlink r:id="rId40">
        <w:r w:rsidRPr="31AC12C1">
          <w:rPr>
            <w:rFonts w:ascii="Aptos" w:eastAsia="Calibri" w:hAnsi="Aptos" w:cs="Calibri"/>
            <w:color w:val="0000FF"/>
            <w:u w:val="single"/>
            <w:lang w:eastAsia="en-GB"/>
          </w:rPr>
          <w:t>NSPCC whistleblowing helpline</w:t>
        </w:r>
      </w:hyperlink>
      <w:r w:rsidRPr="31AC12C1">
        <w:rPr>
          <w:rFonts w:ascii="Aptos" w:eastAsia="Calibri" w:hAnsi="Aptos" w:cs="Calibri"/>
          <w:lang w:eastAsia="en-GB"/>
        </w:rPr>
        <w:t xml:space="preserve"> </w:t>
      </w:r>
      <w:proofErr w:type="gramStart"/>
      <w:r w:rsidRPr="31AC12C1">
        <w:rPr>
          <w:rFonts w:ascii="Aptos" w:eastAsia="Calibri" w:hAnsi="Aptos" w:cs="Calibri"/>
          <w:lang w:eastAsia="en-GB"/>
        </w:rPr>
        <w:t>on:</w:t>
      </w:r>
      <w:proofErr w:type="gramEnd"/>
      <w:r w:rsidRPr="31AC12C1">
        <w:rPr>
          <w:rFonts w:ascii="Aptos" w:eastAsia="Calibri" w:hAnsi="Aptos" w:cs="Calibri"/>
          <w:lang w:eastAsia="en-GB"/>
        </w:rPr>
        <w:t xml:space="preserve"> 0800 028 0285 (line is available from 8:00 AM to 8:00 PM, Monday to Friday) or at: </w:t>
      </w:r>
      <w:hyperlink r:id="rId41">
        <w:r w:rsidRPr="31AC12C1">
          <w:rPr>
            <w:rFonts w:ascii="Aptos" w:eastAsia="Calibri" w:hAnsi="Aptos" w:cs="Calibri"/>
            <w:color w:val="0000FF"/>
            <w:u w:val="single"/>
            <w:lang w:eastAsia="en-GB"/>
          </w:rPr>
          <w:t>help@nspcc.org.uk</w:t>
        </w:r>
      </w:hyperlink>
      <w:r w:rsidRPr="31AC12C1">
        <w:rPr>
          <w:rFonts w:ascii="Aptos" w:eastAsia="Calibri" w:hAnsi="Aptos" w:cs="Calibri"/>
          <w:lang w:eastAsia="en-GB"/>
        </w:rPr>
        <w:t>.</w:t>
      </w:r>
      <w:r w:rsidRPr="00915E2E">
        <w:rPr>
          <w:rFonts w:ascii="Aptos" w:eastAsia="Calibri" w:hAnsi="Aptos" w:cs="Calibri"/>
          <w:szCs w:val="24"/>
          <w:lang w:eastAsia="en-GB"/>
        </w:rPr>
        <w:cr/>
      </w:r>
    </w:p>
    <w:p w14:paraId="4AB48455" w14:textId="77777777" w:rsidR="00915E2E" w:rsidRPr="00915E2E" w:rsidRDefault="00915E2E" w:rsidP="00915E2E">
      <w:pPr>
        <w:spacing w:line="240" w:lineRule="auto"/>
        <w:jc w:val="both"/>
        <w:rPr>
          <w:rFonts w:ascii="Aptos" w:eastAsia="Calibri" w:hAnsi="Aptos" w:cs="Calibri"/>
          <w:b/>
          <w:szCs w:val="24"/>
          <w:lang w:eastAsia="en-GB"/>
        </w:rPr>
      </w:pPr>
      <w:r w:rsidRPr="00915E2E">
        <w:rPr>
          <w:rFonts w:ascii="Aptos" w:eastAsia="Calibri" w:hAnsi="Aptos" w:cs="Calibri"/>
          <w:szCs w:val="24"/>
          <w:lang w:eastAsia="en-GB"/>
        </w:rPr>
        <w:t xml:space="preserve">Parents / carers or others in the wider setting community with concerns can contact the NSPCC general helpline on 0808 800 5000 (24-hour helpline) or email: </w:t>
      </w:r>
      <w:hyperlink r:id="rId42" w:history="1">
        <w:r w:rsidRPr="00915E2E">
          <w:rPr>
            <w:rFonts w:ascii="Aptos" w:eastAsia="Calibri" w:hAnsi="Aptos" w:cs="Calibri"/>
            <w:color w:val="0000FF"/>
            <w:szCs w:val="24"/>
            <w:u w:val="single"/>
            <w:lang w:eastAsia="en-GB"/>
          </w:rPr>
          <w:t>help@nspcc.org.uk</w:t>
        </w:r>
      </w:hyperlink>
      <w:r w:rsidRPr="00915E2E">
        <w:rPr>
          <w:rFonts w:ascii="Aptos" w:eastAsia="Calibri" w:hAnsi="Aptos" w:cs="Calibri"/>
          <w:szCs w:val="24"/>
          <w:lang w:eastAsia="en-GB"/>
        </w:rPr>
        <w:t>.</w:t>
      </w:r>
    </w:p>
    <w:p w14:paraId="0A45968F" w14:textId="77777777" w:rsidR="00915E2E" w:rsidRPr="00915E2E" w:rsidRDefault="00915E2E" w:rsidP="00915E2E">
      <w:pPr>
        <w:spacing w:line="240" w:lineRule="auto"/>
        <w:jc w:val="both"/>
        <w:rPr>
          <w:rFonts w:ascii="Aptos" w:eastAsia="Calibri" w:hAnsi="Aptos" w:cs="Calibri"/>
          <w:b/>
          <w:szCs w:val="24"/>
          <w:lang w:eastAsia="en-GB"/>
        </w:rPr>
      </w:pPr>
    </w:p>
    <w:p w14:paraId="24B7EECC" w14:textId="77777777" w:rsidR="00EC66E8" w:rsidRPr="00EC66E8" w:rsidRDefault="00EC66E8" w:rsidP="00EC66E8">
      <w:pPr>
        <w:spacing w:line="240" w:lineRule="auto"/>
        <w:jc w:val="both"/>
        <w:rPr>
          <w:rFonts w:ascii="Aptos" w:eastAsia="Calibri" w:hAnsi="Aptos" w:cs="Calibri"/>
          <w:b/>
          <w:szCs w:val="24"/>
          <w:u w:val="single"/>
          <w:lang w:eastAsia="en-GB"/>
        </w:rPr>
      </w:pPr>
      <w:r w:rsidRPr="00EC66E8">
        <w:rPr>
          <w:rFonts w:ascii="Aptos" w:eastAsia="Calibri" w:hAnsi="Aptos" w:cs="Calibri"/>
          <w:b/>
          <w:szCs w:val="24"/>
          <w:lang w:eastAsia="en-GB"/>
        </w:rPr>
        <w:t xml:space="preserve">14. </w:t>
      </w:r>
      <w:r w:rsidRPr="00EC66E8">
        <w:rPr>
          <w:rFonts w:ascii="Aptos" w:eastAsia="Calibri" w:hAnsi="Aptos" w:cs="Calibri"/>
          <w:b/>
          <w:szCs w:val="24"/>
          <w:u w:val="single"/>
          <w:lang w:eastAsia="en-GB"/>
        </w:rPr>
        <w:t>Online Safety</w:t>
      </w:r>
    </w:p>
    <w:p w14:paraId="1B63AB30" w14:textId="54752909" w:rsidR="00EC66E8" w:rsidRDefault="00EC66E8" w:rsidP="00EC66E8">
      <w:pPr>
        <w:spacing w:line="240" w:lineRule="auto"/>
        <w:jc w:val="both"/>
        <w:rPr>
          <w:rFonts w:ascii="Times New Roman" w:eastAsia="Times New Roman" w:hAnsi="Times New Roman" w:cs="Times New Roman"/>
          <w:szCs w:val="24"/>
          <w:lang w:eastAsia="en-GB"/>
        </w:rPr>
      </w:pPr>
      <w:r w:rsidRPr="00EC66E8">
        <w:rPr>
          <w:rFonts w:ascii="Aptos" w:eastAsia="Calibri" w:hAnsi="Aptos" w:cs="Calibri"/>
          <w:szCs w:val="24"/>
          <w:lang w:eastAsia="en-GB"/>
        </w:rPr>
        <w:t xml:space="preserve">Technology forms part of the Early </w:t>
      </w:r>
      <w:proofErr w:type="gramStart"/>
      <w:r w:rsidRPr="00EC66E8">
        <w:rPr>
          <w:rFonts w:ascii="Aptos" w:eastAsia="Calibri" w:hAnsi="Aptos" w:cs="Calibri"/>
          <w:szCs w:val="24"/>
          <w:lang w:eastAsia="en-GB"/>
        </w:rPr>
        <w:t>years</w:t>
      </w:r>
      <w:proofErr w:type="gramEnd"/>
      <w:r w:rsidRPr="00EC66E8">
        <w:rPr>
          <w:rFonts w:ascii="Aptos" w:eastAsia="Calibri" w:hAnsi="Aptos" w:cs="Calibri"/>
          <w:szCs w:val="24"/>
          <w:lang w:eastAsia="en-GB"/>
        </w:rPr>
        <w:t xml:space="preserve"> foundation stage statutory framework; computer skills are key to accessing learning. All staff in our setting are aware of the risks to children online, and understand that any child can be vulnerable, and that their vulnerability can vary according to age, developmental stage, and personal circumstances. We help our children to begin to learn how to use technology safely, and to be safe online. We will engage with our parents / carers about online safety to support them in keeping their children safe at home when using technology. </w:t>
      </w:r>
      <w:r w:rsidRPr="00B41CB0">
        <w:rPr>
          <w:rFonts w:ascii="Aptos" w:eastAsia="Calibri" w:hAnsi="Aptos" w:cs="Calibri"/>
          <w:szCs w:val="24"/>
          <w:lang w:eastAsia="en-GB"/>
        </w:rPr>
        <w:t xml:space="preserve">Children must be safeguarded from inappropriate and potentially harmful content online.  We apply appropriate settings to all devices used by the children at our </w:t>
      </w:r>
      <w:proofErr w:type="gramStart"/>
      <w:r w:rsidRPr="00B41CB0">
        <w:rPr>
          <w:rFonts w:ascii="Aptos" w:eastAsia="Calibri" w:hAnsi="Aptos" w:cs="Calibri"/>
          <w:szCs w:val="24"/>
          <w:lang w:eastAsia="en-GB"/>
        </w:rPr>
        <w:t>setting, and</w:t>
      </w:r>
      <w:proofErr w:type="gramEnd"/>
      <w:r w:rsidRPr="00B41CB0">
        <w:rPr>
          <w:rFonts w:ascii="Aptos" w:eastAsia="Calibri" w:hAnsi="Aptos" w:cs="Calibri"/>
          <w:szCs w:val="24"/>
          <w:lang w:eastAsia="en-GB"/>
        </w:rPr>
        <w:t xml:space="preserve"> monitor and review this regularly. </w:t>
      </w:r>
      <w:r w:rsidRPr="00B41CB0">
        <w:rPr>
          <w:rFonts w:ascii="Aptos" w:eastAsia="Times New Roman" w:hAnsi="Aptos" w:cs="Times New Roman"/>
          <w:szCs w:val="24"/>
          <w:lang w:eastAsia="en-GB"/>
        </w:rPr>
        <w:t>We will ensure that we refer to the guidance on children’s screen use as in early years settings </w:t>
      </w:r>
      <w:hyperlink r:id="rId43" w:tgtFrame="_blank" w:tooltip="https://help-for-early-years-providers.education.gov.uk/health-and-wellbeing/screen-use" w:history="1">
        <w:r w:rsidRPr="00B41CB0">
          <w:rPr>
            <w:rFonts w:ascii="Aptos" w:eastAsia="Times New Roman" w:hAnsi="Aptos" w:cs="Times New Roman"/>
            <w:color w:val="0000FF"/>
            <w:szCs w:val="24"/>
            <w:u w:val="single"/>
            <w:lang w:eastAsia="en-GB"/>
          </w:rPr>
          <w:t>Help for early years providers: Screen use (DfE 2026)</w:t>
        </w:r>
      </w:hyperlink>
    </w:p>
    <w:p w14:paraId="73E7DAFE" w14:textId="77777777" w:rsidR="00EC66E8" w:rsidRPr="00EC66E8" w:rsidRDefault="00EC66E8" w:rsidP="00EC66E8">
      <w:pPr>
        <w:spacing w:line="240" w:lineRule="auto"/>
        <w:jc w:val="both"/>
        <w:rPr>
          <w:rFonts w:ascii="Times New Roman" w:eastAsia="Times New Roman" w:hAnsi="Times New Roman" w:cs="Times New Roman"/>
          <w:szCs w:val="24"/>
          <w:lang w:eastAsia="en-GB"/>
        </w:rPr>
      </w:pPr>
    </w:p>
    <w:p w14:paraId="59AB0915" w14:textId="77777777" w:rsidR="00EC66E8" w:rsidRPr="00EC66E8" w:rsidRDefault="00EC66E8" w:rsidP="00EC66E8">
      <w:pPr>
        <w:spacing w:line="240" w:lineRule="auto"/>
        <w:jc w:val="both"/>
        <w:rPr>
          <w:rFonts w:ascii="Aptos" w:eastAsia="Calibri" w:hAnsi="Aptos" w:cs="Calibri"/>
          <w:b/>
          <w:szCs w:val="24"/>
          <w:u w:val="single"/>
          <w:lang w:eastAsia="en-GB"/>
        </w:rPr>
      </w:pPr>
      <w:r w:rsidRPr="00EC66E8">
        <w:rPr>
          <w:rFonts w:ascii="Aptos" w:eastAsia="Calibri" w:hAnsi="Aptos" w:cs="Calibri"/>
          <w:b/>
          <w:szCs w:val="24"/>
          <w:lang w:eastAsia="en-GB"/>
        </w:rPr>
        <w:t xml:space="preserve">15. </w:t>
      </w:r>
      <w:r w:rsidRPr="00EC66E8">
        <w:rPr>
          <w:rFonts w:ascii="Aptos" w:eastAsia="Calibri" w:hAnsi="Aptos" w:cs="Calibri"/>
          <w:b/>
          <w:szCs w:val="24"/>
          <w:u w:val="single"/>
          <w:lang w:eastAsia="en-GB"/>
        </w:rPr>
        <w:t xml:space="preserve">Use of mobile phones </w:t>
      </w:r>
    </w:p>
    <w:p w14:paraId="118850C2" w14:textId="77777777" w:rsidR="00EC66E8" w:rsidRPr="00EC66E8" w:rsidRDefault="00EC66E8" w:rsidP="00EC66E8">
      <w:p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 xml:space="preserve">We acknowledge that mobile phones are often the only means of contact available and can be helpful in supporting safeguarding arrangements in settings, including when on outings. In our setting, when </w:t>
      </w:r>
      <w:r w:rsidRPr="00EC66E8">
        <w:rPr>
          <w:rFonts w:ascii="Aptos" w:eastAsia="Calibri" w:hAnsi="Aptos" w:cs="Calibri"/>
          <w:szCs w:val="24"/>
          <w:lang w:eastAsia="en-GB"/>
        </w:rPr>
        <w:lastRenderedPageBreak/>
        <w:t>mobile phones are used, this is underpinned by a risk assessment and operated within a clear framework, so everyone understands their responsibilities in ensuring phones are used safely.</w:t>
      </w:r>
    </w:p>
    <w:p w14:paraId="358EEC0F" w14:textId="77777777" w:rsidR="00EC66E8" w:rsidRPr="00EC66E8" w:rsidRDefault="00EC66E8" w:rsidP="00EC66E8">
      <w:pPr>
        <w:spacing w:line="240" w:lineRule="auto"/>
        <w:jc w:val="both"/>
        <w:rPr>
          <w:rFonts w:ascii="Aptos" w:eastAsia="Calibri" w:hAnsi="Aptos" w:cs="Calibri"/>
          <w:szCs w:val="24"/>
          <w:lang w:eastAsia="en-GB"/>
        </w:rPr>
      </w:pPr>
    </w:p>
    <w:p w14:paraId="4702BD29" w14:textId="77777777" w:rsidR="00EC66E8" w:rsidRPr="00EC66E8" w:rsidRDefault="00EC66E8" w:rsidP="00EC66E8">
      <w:p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 xml:space="preserve">We will ensure that staff </w:t>
      </w:r>
      <w:r w:rsidRPr="00EC66E8">
        <w:rPr>
          <w:rFonts w:ascii="Aptos" w:eastAsia="Calibri" w:hAnsi="Aptos" w:cs="Calibri"/>
          <w:b/>
          <w:bCs/>
          <w:szCs w:val="24"/>
          <w:lang w:eastAsia="en-GB"/>
        </w:rPr>
        <w:t>personal</w:t>
      </w:r>
      <w:r w:rsidRPr="00EC66E8">
        <w:rPr>
          <w:rFonts w:ascii="Aptos" w:eastAsia="Calibri" w:hAnsi="Aptos" w:cs="Calibri"/>
          <w:szCs w:val="24"/>
          <w:lang w:eastAsia="en-GB"/>
        </w:rPr>
        <w:t xml:space="preserve"> mobiles:</w:t>
      </w:r>
    </w:p>
    <w:p w14:paraId="4F1FB332" w14:textId="77777777" w:rsidR="00EC66E8" w:rsidRPr="00EC66E8" w:rsidRDefault="00EC66E8" w:rsidP="00EC66E8">
      <w:p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 xml:space="preserve"> </w:t>
      </w:r>
    </w:p>
    <w:p w14:paraId="0E2A752F" w14:textId="77777777" w:rsidR="00EC66E8" w:rsidRPr="00EC66E8" w:rsidRDefault="00EC66E8" w:rsidP="00EC66E8">
      <w:pPr>
        <w:numPr>
          <w:ilvl w:val="0"/>
          <w:numId w:val="34"/>
        </w:numPr>
        <w:spacing w:line="360" w:lineRule="auto"/>
        <w:ind w:left="360"/>
        <w:contextualSpacing/>
        <w:jc w:val="both"/>
        <w:rPr>
          <w:rFonts w:ascii="Aptos" w:eastAsia="Calibri" w:hAnsi="Aptos" w:cs="Calibri"/>
          <w:szCs w:val="24"/>
          <w:lang w:eastAsia="en-GB"/>
        </w:rPr>
      </w:pPr>
      <w:r w:rsidRPr="00EC66E8">
        <w:rPr>
          <w:rFonts w:ascii="Aptos" w:eastAsia="Calibri" w:hAnsi="Aptos" w:cs="Calibri"/>
          <w:szCs w:val="24"/>
          <w:lang w:eastAsia="en-GB"/>
        </w:rPr>
        <w:t xml:space="preserve">are stored securely </w:t>
      </w:r>
      <w:r w:rsidRPr="00EC66E8">
        <w:rPr>
          <w:rFonts w:ascii="Aptos" w:eastAsia="Calibri" w:hAnsi="Aptos" w:cs="Calibri"/>
          <w:b/>
          <w:bCs/>
          <w:i/>
          <w:iCs/>
          <w:szCs w:val="24"/>
          <w:highlight w:val="cyan"/>
          <w:lang w:eastAsia="en-GB"/>
        </w:rPr>
        <w:t>[say where]</w:t>
      </w:r>
      <w:r w:rsidRPr="00EC66E8">
        <w:rPr>
          <w:rFonts w:ascii="Aptos" w:eastAsia="Calibri" w:hAnsi="Aptos" w:cs="Calibri"/>
          <w:szCs w:val="24"/>
          <w:lang w:eastAsia="en-GB"/>
        </w:rPr>
        <w:t xml:space="preserve"> and will be switched off / on silent whilst staff are on duty</w:t>
      </w:r>
    </w:p>
    <w:p w14:paraId="0DDE54C2" w14:textId="77777777" w:rsidR="00EC66E8" w:rsidRPr="00EC66E8" w:rsidRDefault="00EC66E8" w:rsidP="00EC66E8">
      <w:pPr>
        <w:numPr>
          <w:ilvl w:val="0"/>
          <w:numId w:val="32"/>
        </w:numPr>
        <w:spacing w:line="360" w:lineRule="auto"/>
        <w:ind w:left="360"/>
        <w:jc w:val="both"/>
        <w:rPr>
          <w:rFonts w:ascii="Aptos" w:eastAsia="Calibri" w:hAnsi="Aptos" w:cs="Calibri"/>
          <w:szCs w:val="24"/>
          <w:lang w:eastAsia="en-GB"/>
        </w:rPr>
      </w:pPr>
      <w:r w:rsidRPr="00EC66E8">
        <w:rPr>
          <w:rFonts w:ascii="Aptos" w:eastAsia="Calibri" w:hAnsi="Aptos" w:cs="Calibri"/>
          <w:szCs w:val="24"/>
          <w:lang w:eastAsia="en-GB"/>
        </w:rPr>
        <w:t>are not used to take pictures of any children attending the setting</w:t>
      </w:r>
    </w:p>
    <w:p w14:paraId="2566514C" w14:textId="77777777" w:rsidR="00EC66E8" w:rsidRPr="00EC66E8" w:rsidRDefault="00EC66E8" w:rsidP="00EC66E8">
      <w:pPr>
        <w:numPr>
          <w:ilvl w:val="0"/>
          <w:numId w:val="32"/>
        </w:numPr>
        <w:spacing w:line="360" w:lineRule="auto"/>
        <w:ind w:left="360"/>
        <w:jc w:val="both"/>
        <w:rPr>
          <w:rFonts w:ascii="Aptos" w:eastAsia="Calibri" w:hAnsi="Aptos" w:cs="Calibri"/>
          <w:szCs w:val="24"/>
          <w:lang w:eastAsia="en-GB"/>
        </w:rPr>
      </w:pPr>
      <w:r w:rsidRPr="00EC66E8">
        <w:rPr>
          <w:rFonts w:ascii="Aptos" w:eastAsia="Calibri" w:hAnsi="Aptos" w:cs="Calibri"/>
          <w:szCs w:val="24"/>
          <w:lang w:eastAsia="en-GB"/>
        </w:rPr>
        <w:t>are not used to take photographs, video, or audio recordings in our setting</w:t>
      </w:r>
    </w:p>
    <w:p w14:paraId="61499AA3" w14:textId="77777777" w:rsidR="00EC66E8" w:rsidRPr="00EC66E8" w:rsidRDefault="00EC66E8" w:rsidP="00EC66E8">
      <w:pPr>
        <w:numPr>
          <w:ilvl w:val="0"/>
          <w:numId w:val="32"/>
        </w:numPr>
        <w:spacing w:line="360" w:lineRule="auto"/>
        <w:ind w:left="360"/>
        <w:jc w:val="both"/>
        <w:rPr>
          <w:rFonts w:ascii="Aptos" w:eastAsia="Calibri" w:hAnsi="Aptos" w:cs="Calibri"/>
          <w:szCs w:val="24"/>
          <w:lang w:eastAsia="en-GB"/>
        </w:rPr>
      </w:pPr>
      <w:r w:rsidRPr="00EC66E8">
        <w:rPr>
          <w:rFonts w:ascii="Aptos" w:eastAsia="Calibri" w:hAnsi="Aptos" w:cs="Calibri"/>
          <w:szCs w:val="24"/>
          <w:lang w:eastAsia="en-GB"/>
        </w:rPr>
        <w:t>are not used to contact parents / carers or children except in the event of an emergency</w:t>
      </w:r>
    </w:p>
    <w:p w14:paraId="5FBE4ABC" w14:textId="77777777" w:rsidR="00EC66E8" w:rsidRPr="00EC66E8" w:rsidRDefault="00EC66E8" w:rsidP="00EC66E8">
      <w:pPr>
        <w:numPr>
          <w:ilvl w:val="0"/>
          <w:numId w:val="32"/>
        </w:numPr>
        <w:spacing w:line="240" w:lineRule="auto"/>
        <w:ind w:left="360"/>
        <w:jc w:val="both"/>
        <w:rPr>
          <w:rFonts w:ascii="Aptos" w:eastAsia="Calibri" w:hAnsi="Aptos" w:cs="Calibri"/>
          <w:b/>
          <w:bCs/>
          <w:szCs w:val="24"/>
          <w:lang w:eastAsia="en-GB"/>
        </w:rPr>
      </w:pPr>
      <w:r w:rsidRPr="00EC66E8">
        <w:rPr>
          <w:rFonts w:ascii="Aptos" w:eastAsia="Calibri" w:hAnsi="Aptos" w:cs="Calibri"/>
          <w:szCs w:val="24"/>
          <w:lang w:eastAsia="en-GB"/>
        </w:rPr>
        <w:t>are not used by visitors</w:t>
      </w:r>
    </w:p>
    <w:p w14:paraId="2246013D" w14:textId="77777777" w:rsidR="00EC66E8" w:rsidRPr="00EC66E8" w:rsidRDefault="00EC66E8" w:rsidP="00EC66E8">
      <w:pPr>
        <w:spacing w:line="240" w:lineRule="auto"/>
        <w:ind w:left="360"/>
        <w:jc w:val="both"/>
        <w:rPr>
          <w:rFonts w:ascii="Aptos" w:eastAsia="Calibri" w:hAnsi="Aptos" w:cs="Calibri"/>
          <w:b/>
          <w:bCs/>
          <w:szCs w:val="24"/>
          <w:lang w:eastAsia="en-GB"/>
        </w:rPr>
      </w:pPr>
    </w:p>
    <w:p w14:paraId="72AA4D0F" w14:textId="77777777" w:rsidR="00EC66E8" w:rsidRPr="00EC66E8" w:rsidRDefault="00EC66E8" w:rsidP="00EC66E8">
      <w:pPr>
        <w:spacing w:line="240" w:lineRule="auto"/>
        <w:jc w:val="both"/>
        <w:rPr>
          <w:rFonts w:ascii="Aptos" w:eastAsia="Calibri" w:hAnsi="Aptos" w:cs="Calibri"/>
          <w:b/>
          <w:bCs/>
          <w:szCs w:val="24"/>
          <w:u w:val="single"/>
          <w:lang w:eastAsia="en-GB"/>
        </w:rPr>
      </w:pPr>
      <w:r w:rsidRPr="00EC66E8">
        <w:rPr>
          <w:rFonts w:ascii="Aptos" w:eastAsia="Calibri" w:hAnsi="Aptos" w:cs="Calibri"/>
          <w:b/>
          <w:bCs/>
          <w:szCs w:val="24"/>
          <w:lang w:eastAsia="en-GB"/>
        </w:rPr>
        <w:t xml:space="preserve">16. </w:t>
      </w:r>
      <w:r w:rsidRPr="00EC66E8">
        <w:rPr>
          <w:rFonts w:ascii="Aptos" w:eastAsia="Calibri" w:hAnsi="Aptos" w:cs="Calibri"/>
          <w:b/>
          <w:bCs/>
          <w:szCs w:val="24"/>
          <w:u w:val="single"/>
          <w:lang w:eastAsia="en-GB"/>
        </w:rPr>
        <w:t xml:space="preserve">Use of cameras, photography and images </w:t>
      </w:r>
    </w:p>
    <w:p w14:paraId="0A5B38BB" w14:textId="77777777" w:rsidR="00EC66E8" w:rsidRPr="00EC66E8" w:rsidRDefault="00EC66E8" w:rsidP="00EC66E8">
      <w:p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 xml:space="preserve">Most people who take or view photographs or videos of children do so for acceptable reasons. However, due to cases of abuse to children through taking or using images, we must ensure that we have safeguards in place. </w:t>
      </w:r>
    </w:p>
    <w:p w14:paraId="689C1035" w14:textId="77777777" w:rsidR="00EC66E8" w:rsidRPr="00EC66E8" w:rsidRDefault="00EC66E8" w:rsidP="00EC66E8">
      <w:pPr>
        <w:spacing w:line="240" w:lineRule="auto"/>
        <w:jc w:val="both"/>
        <w:rPr>
          <w:rFonts w:ascii="Aptos" w:eastAsia="Calibri" w:hAnsi="Aptos" w:cs="Calibri"/>
          <w:szCs w:val="24"/>
          <w:lang w:eastAsia="en-GB"/>
        </w:rPr>
      </w:pPr>
    </w:p>
    <w:p w14:paraId="4626BCE3" w14:textId="77777777" w:rsidR="00EC66E8" w:rsidRPr="00EC66E8" w:rsidRDefault="00EC66E8" w:rsidP="00EC66E8">
      <w:p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 xml:space="preserve">To keep our children safe, we will: </w:t>
      </w:r>
    </w:p>
    <w:p w14:paraId="57291F10" w14:textId="77777777" w:rsidR="00EC66E8" w:rsidRPr="00EC66E8" w:rsidRDefault="00EC66E8" w:rsidP="00EC66E8">
      <w:pPr>
        <w:spacing w:line="240" w:lineRule="auto"/>
        <w:jc w:val="both"/>
        <w:rPr>
          <w:rFonts w:ascii="Aptos" w:eastAsia="Calibri" w:hAnsi="Aptos" w:cs="Calibri"/>
          <w:szCs w:val="24"/>
          <w:lang w:eastAsia="en-GB"/>
        </w:rPr>
      </w:pPr>
    </w:p>
    <w:p w14:paraId="5F999768" w14:textId="77777777" w:rsidR="00EC66E8" w:rsidRPr="00EC66E8" w:rsidRDefault="00EC66E8" w:rsidP="00EC66E8">
      <w:pPr>
        <w:numPr>
          <w:ilvl w:val="0"/>
          <w:numId w:val="33"/>
        </w:num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 xml:space="preserve">always obtain consent from parents / carers for photographs or video recordings to be taken, used, or published (for example, on our website or displays) </w:t>
      </w:r>
      <w:r w:rsidRPr="00EC66E8">
        <w:rPr>
          <w:rFonts w:ascii="Aptos" w:eastAsia="Calibri" w:hAnsi="Aptos" w:cs="Calibri"/>
          <w:b/>
          <w:bCs/>
          <w:i/>
          <w:iCs/>
          <w:szCs w:val="24"/>
          <w:highlight w:val="cyan"/>
          <w:lang w:eastAsia="en-GB"/>
        </w:rPr>
        <w:t>[amend / delete as applicable]</w:t>
      </w:r>
    </w:p>
    <w:p w14:paraId="22524E85" w14:textId="77777777" w:rsidR="00EC66E8" w:rsidRPr="00EC66E8" w:rsidRDefault="00EC66E8" w:rsidP="00EC66E8">
      <w:pPr>
        <w:spacing w:line="240" w:lineRule="auto"/>
        <w:ind w:left="720"/>
        <w:jc w:val="both"/>
        <w:rPr>
          <w:rFonts w:ascii="Aptos" w:eastAsia="Calibri" w:hAnsi="Aptos" w:cs="Calibri"/>
          <w:szCs w:val="24"/>
          <w:lang w:eastAsia="en-GB"/>
        </w:rPr>
      </w:pPr>
    </w:p>
    <w:p w14:paraId="4A9B00B5" w14:textId="77777777" w:rsidR="00EC66E8" w:rsidRPr="00EC66E8" w:rsidRDefault="00EC66E8" w:rsidP="00EC66E8">
      <w:pPr>
        <w:numPr>
          <w:ilvl w:val="0"/>
          <w:numId w:val="33"/>
        </w:num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ensure only the setting’s designated cameras are used when photographing or videoing children</w:t>
      </w:r>
    </w:p>
    <w:p w14:paraId="37770907" w14:textId="77777777" w:rsidR="00EC66E8" w:rsidRPr="00EC66E8" w:rsidRDefault="00EC66E8" w:rsidP="00EC66E8">
      <w:pPr>
        <w:spacing w:line="240" w:lineRule="auto"/>
        <w:ind w:left="720"/>
        <w:contextualSpacing/>
        <w:rPr>
          <w:rFonts w:ascii="Aptos" w:eastAsia="Calibri" w:hAnsi="Aptos" w:cs="Calibri"/>
          <w:szCs w:val="24"/>
          <w:lang w:eastAsia="en-GB"/>
        </w:rPr>
      </w:pPr>
    </w:p>
    <w:p w14:paraId="6CA2333F" w14:textId="77777777" w:rsidR="00EC66E8" w:rsidRPr="00EC66E8" w:rsidRDefault="00EC66E8" w:rsidP="00EC66E8">
      <w:pPr>
        <w:numPr>
          <w:ilvl w:val="0"/>
          <w:numId w:val="33"/>
        </w:num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ensure that children are appropriately dressed if photographs or videos are to be taken</w:t>
      </w:r>
    </w:p>
    <w:p w14:paraId="2594F2B2" w14:textId="77777777" w:rsidR="00EC66E8" w:rsidRPr="00EC66E8" w:rsidRDefault="00EC66E8" w:rsidP="00EC66E8">
      <w:pPr>
        <w:spacing w:line="240" w:lineRule="auto"/>
        <w:ind w:left="720"/>
        <w:jc w:val="both"/>
        <w:rPr>
          <w:rFonts w:ascii="Aptos" w:eastAsia="Calibri" w:hAnsi="Aptos" w:cs="Calibri"/>
          <w:szCs w:val="24"/>
          <w:lang w:eastAsia="en-GB"/>
        </w:rPr>
      </w:pPr>
    </w:p>
    <w:p w14:paraId="5E2F656A" w14:textId="77777777" w:rsidR="00EC66E8" w:rsidRPr="00EC66E8" w:rsidRDefault="00EC66E8" w:rsidP="00EC66E8">
      <w:pPr>
        <w:numPr>
          <w:ilvl w:val="0"/>
          <w:numId w:val="33"/>
        </w:num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ensure that children’s names are not displayed alongside any photographs in a public space</w:t>
      </w:r>
    </w:p>
    <w:p w14:paraId="5B5269AD" w14:textId="77777777" w:rsidR="00EC66E8" w:rsidRPr="00EC66E8" w:rsidRDefault="00EC66E8" w:rsidP="00EC66E8">
      <w:pPr>
        <w:spacing w:line="240" w:lineRule="auto"/>
        <w:ind w:left="720"/>
        <w:jc w:val="both"/>
        <w:rPr>
          <w:rFonts w:ascii="Aptos" w:eastAsia="Calibri" w:hAnsi="Aptos" w:cs="Calibri"/>
          <w:szCs w:val="24"/>
          <w:lang w:eastAsia="en-GB"/>
        </w:rPr>
      </w:pPr>
    </w:p>
    <w:p w14:paraId="03ACE758" w14:textId="77777777" w:rsidR="00EC66E8" w:rsidRPr="00EC66E8" w:rsidRDefault="00EC66E8" w:rsidP="00EC66E8">
      <w:pPr>
        <w:numPr>
          <w:ilvl w:val="0"/>
          <w:numId w:val="33"/>
        </w:numPr>
        <w:spacing w:line="240" w:lineRule="auto"/>
        <w:contextualSpacing/>
        <w:rPr>
          <w:rFonts w:ascii="Aptos" w:eastAsia="Calibri" w:hAnsi="Aptos" w:cs="Calibri"/>
          <w:szCs w:val="24"/>
          <w:lang w:eastAsia="en-GB"/>
        </w:rPr>
      </w:pPr>
      <w:r w:rsidRPr="00EC66E8">
        <w:rPr>
          <w:rFonts w:ascii="Aptos" w:eastAsia="Calibri" w:hAnsi="Aptos" w:cs="Calibri"/>
          <w:szCs w:val="24"/>
          <w:lang w:eastAsia="en-GB"/>
        </w:rPr>
        <w:t xml:space="preserve">ensure that personal devices including cameras, mobile phones, tablets, smart watches, or other such technology are not used to take photographs, video, or audio recordings in our setting without prior explicit written consent from the setting </w:t>
      </w:r>
    </w:p>
    <w:p w14:paraId="1B33D81D" w14:textId="77777777" w:rsidR="00EC66E8" w:rsidRPr="00EC66E8" w:rsidRDefault="00EC66E8" w:rsidP="00EC66E8">
      <w:pPr>
        <w:spacing w:line="240" w:lineRule="auto"/>
        <w:ind w:left="720"/>
        <w:contextualSpacing/>
        <w:rPr>
          <w:rFonts w:ascii="Aptos" w:eastAsia="Calibri" w:hAnsi="Aptos" w:cs="Calibri"/>
          <w:szCs w:val="24"/>
          <w:lang w:eastAsia="en-GB"/>
        </w:rPr>
      </w:pPr>
    </w:p>
    <w:p w14:paraId="2EF68C67" w14:textId="77777777" w:rsidR="00EC66E8" w:rsidRPr="00EC66E8" w:rsidRDefault="00EC66E8" w:rsidP="00EC66E8">
      <w:pPr>
        <w:numPr>
          <w:ilvl w:val="0"/>
          <w:numId w:val="33"/>
        </w:numPr>
        <w:spacing w:line="240" w:lineRule="auto"/>
        <w:jc w:val="both"/>
        <w:rPr>
          <w:rFonts w:ascii="Aptos" w:eastAsia="Calibri" w:hAnsi="Aptos" w:cs="Calibri"/>
          <w:szCs w:val="24"/>
          <w:lang w:eastAsia="en-GB"/>
        </w:rPr>
      </w:pPr>
      <w:r w:rsidRPr="00EC66E8">
        <w:rPr>
          <w:rFonts w:ascii="Aptos" w:eastAsia="Calibri" w:hAnsi="Aptos" w:cs="Calibri"/>
          <w:szCs w:val="24"/>
          <w:lang w:eastAsia="en-GB"/>
        </w:rPr>
        <w:t xml:space="preserve">ensure that all images are stored securely and in accordance with statutory guidance </w:t>
      </w:r>
    </w:p>
    <w:p w14:paraId="43752A47" w14:textId="77777777" w:rsidR="00EC66E8" w:rsidRPr="00EC66E8" w:rsidRDefault="00EC66E8" w:rsidP="00EC66E8">
      <w:pPr>
        <w:spacing w:line="240" w:lineRule="auto"/>
        <w:ind w:left="720"/>
        <w:contextualSpacing/>
        <w:rPr>
          <w:rFonts w:ascii="Aptos" w:eastAsia="Calibri" w:hAnsi="Aptos" w:cs="Calibri"/>
          <w:szCs w:val="24"/>
          <w:lang w:eastAsia="en-GB"/>
        </w:rPr>
      </w:pPr>
    </w:p>
    <w:p w14:paraId="00E3BDFD" w14:textId="77777777" w:rsidR="00EC66E8" w:rsidRPr="00EC66E8" w:rsidRDefault="00EC66E8" w:rsidP="00EC66E8">
      <w:pPr>
        <w:numPr>
          <w:ilvl w:val="0"/>
          <w:numId w:val="33"/>
        </w:numPr>
        <w:spacing w:after="200" w:line="240" w:lineRule="auto"/>
        <w:contextualSpacing/>
        <w:jc w:val="both"/>
        <w:rPr>
          <w:rFonts w:ascii="Aptos" w:eastAsia="Calibri" w:hAnsi="Aptos" w:cs="Calibri"/>
          <w:b/>
          <w:bCs/>
          <w:szCs w:val="24"/>
          <w:lang w:eastAsia="en-GB"/>
        </w:rPr>
      </w:pPr>
      <w:r w:rsidRPr="00EC66E8">
        <w:rPr>
          <w:rFonts w:ascii="Aptos" w:eastAsia="Calibri" w:hAnsi="Aptos" w:cs="Calibri"/>
          <w:szCs w:val="24"/>
          <w:lang w:eastAsia="en-GB"/>
        </w:rPr>
        <w:t xml:space="preserve">ensure where professional photographers are used that the appropriate checks, such as those with the Disclosure and Barring Service, references and parental consent are obtained prior to photographs being taken. </w:t>
      </w:r>
    </w:p>
    <w:p w14:paraId="3BFC3E5F" w14:textId="77777777" w:rsidR="00EC66E8" w:rsidRPr="00EC66E8" w:rsidRDefault="00EC66E8" w:rsidP="00EC66E8">
      <w:pPr>
        <w:spacing w:after="200" w:line="240" w:lineRule="auto"/>
        <w:contextualSpacing/>
        <w:jc w:val="both"/>
        <w:rPr>
          <w:rFonts w:ascii="Aptos" w:eastAsia="Calibri" w:hAnsi="Aptos" w:cs="Calibri"/>
          <w:b/>
          <w:bCs/>
          <w:szCs w:val="24"/>
          <w:lang w:eastAsia="en-GB"/>
        </w:rPr>
      </w:pPr>
    </w:p>
    <w:p w14:paraId="56F1837A" w14:textId="77777777" w:rsidR="00EC66E8" w:rsidRPr="00EC66E8" w:rsidRDefault="00EC66E8" w:rsidP="00EC66E8">
      <w:pPr>
        <w:spacing w:after="200" w:line="240" w:lineRule="auto"/>
        <w:contextualSpacing/>
        <w:jc w:val="both"/>
        <w:rPr>
          <w:rFonts w:ascii="Aptos" w:eastAsia="Calibri" w:hAnsi="Aptos" w:cs="Calibri"/>
          <w:b/>
          <w:bCs/>
          <w:szCs w:val="24"/>
          <w:u w:val="single"/>
        </w:rPr>
      </w:pPr>
      <w:r w:rsidRPr="00EC66E8">
        <w:rPr>
          <w:rFonts w:ascii="Aptos" w:eastAsia="Calibri" w:hAnsi="Aptos" w:cs="Calibri"/>
          <w:b/>
          <w:bCs/>
          <w:szCs w:val="24"/>
          <w:lang w:eastAsia="en-GB"/>
        </w:rPr>
        <w:t xml:space="preserve">17. </w:t>
      </w:r>
      <w:r w:rsidRPr="00EC66E8">
        <w:rPr>
          <w:rFonts w:ascii="Aptos" w:eastAsia="Calibri" w:hAnsi="Aptos" w:cs="Calibri"/>
          <w:b/>
          <w:bCs/>
          <w:szCs w:val="24"/>
          <w:u w:val="single"/>
        </w:rPr>
        <w:t>Attendance</w:t>
      </w:r>
    </w:p>
    <w:p w14:paraId="0A4DB0C5" w14:textId="77777777" w:rsidR="00EC66E8" w:rsidRPr="00EC66E8" w:rsidRDefault="00EC66E8" w:rsidP="00EC66E8">
      <w:pPr>
        <w:spacing w:after="200" w:line="240" w:lineRule="auto"/>
        <w:contextualSpacing/>
        <w:jc w:val="both"/>
        <w:rPr>
          <w:rFonts w:ascii="Aptos" w:eastAsia="Calibri" w:hAnsi="Aptos" w:cs="Calibri"/>
          <w:szCs w:val="24"/>
        </w:rPr>
      </w:pPr>
      <w:r w:rsidRPr="00EC66E8">
        <w:rPr>
          <w:rFonts w:ascii="Aptos" w:eastAsia="Calibri" w:hAnsi="Aptos" w:cs="Calibri"/>
          <w:szCs w:val="24"/>
        </w:rPr>
        <w:t xml:space="preserve">Whilst there is no legal requirement for children to attend a setting before the term after their fifth birthday, we understand the importance of good attendance at our setting as a protective factor </w:t>
      </w:r>
      <w:proofErr w:type="gramStart"/>
      <w:r w:rsidRPr="00EC66E8">
        <w:rPr>
          <w:rFonts w:ascii="Aptos" w:eastAsia="Calibri" w:hAnsi="Aptos" w:cs="Calibri"/>
          <w:szCs w:val="24"/>
        </w:rPr>
        <w:t>and also</w:t>
      </w:r>
      <w:proofErr w:type="gramEnd"/>
      <w:r w:rsidRPr="00EC66E8">
        <w:rPr>
          <w:rFonts w:ascii="Aptos" w:eastAsia="Calibri" w:hAnsi="Aptos" w:cs="Calibri"/>
          <w:szCs w:val="24"/>
        </w:rPr>
        <w:t xml:space="preserve"> to support the development and wellbeing of our children.  Repeated and unexplained absence from the setting can be a concern for </w:t>
      </w:r>
      <w:proofErr w:type="gramStart"/>
      <w:r w:rsidRPr="00EC66E8">
        <w:rPr>
          <w:rFonts w:ascii="Aptos" w:eastAsia="Calibri" w:hAnsi="Aptos" w:cs="Calibri"/>
          <w:szCs w:val="24"/>
        </w:rPr>
        <w:t>a number of</w:t>
      </w:r>
      <w:proofErr w:type="gramEnd"/>
      <w:r w:rsidRPr="00EC66E8">
        <w:rPr>
          <w:rFonts w:ascii="Aptos" w:eastAsia="Calibri" w:hAnsi="Aptos" w:cs="Calibri"/>
          <w:szCs w:val="24"/>
        </w:rPr>
        <w:t xml:space="preserve"> reasons:</w:t>
      </w:r>
    </w:p>
    <w:p w14:paraId="61833A0D" w14:textId="77777777" w:rsidR="00EC66E8" w:rsidRPr="00EC66E8" w:rsidRDefault="00EC66E8" w:rsidP="00EC66E8">
      <w:pPr>
        <w:numPr>
          <w:ilvl w:val="0"/>
          <w:numId w:val="27"/>
        </w:numPr>
        <w:spacing w:after="200" w:line="240" w:lineRule="auto"/>
        <w:contextualSpacing/>
        <w:jc w:val="both"/>
        <w:rPr>
          <w:rFonts w:ascii="Aptos" w:eastAsia="Calibri" w:hAnsi="Aptos" w:cs="Calibri"/>
          <w:szCs w:val="24"/>
        </w:rPr>
      </w:pPr>
      <w:r w:rsidRPr="00EC66E8">
        <w:rPr>
          <w:rFonts w:ascii="Aptos" w:eastAsia="Calibri" w:hAnsi="Aptos" w:cs="Calibri"/>
          <w:szCs w:val="24"/>
        </w:rPr>
        <w:t xml:space="preserve">it is a potential indicator of abuse or neglect </w:t>
      </w:r>
    </w:p>
    <w:p w14:paraId="0256DF51" w14:textId="77777777" w:rsidR="00EC66E8" w:rsidRPr="00EC66E8" w:rsidRDefault="00EC66E8" w:rsidP="00EC66E8">
      <w:pPr>
        <w:numPr>
          <w:ilvl w:val="0"/>
          <w:numId w:val="27"/>
        </w:numPr>
        <w:spacing w:after="200" w:line="240" w:lineRule="auto"/>
        <w:contextualSpacing/>
        <w:jc w:val="both"/>
        <w:rPr>
          <w:rFonts w:ascii="Aptos" w:eastAsia="Calibri" w:hAnsi="Aptos" w:cs="Calibri"/>
          <w:szCs w:val="24"/>
        </w:rPr>
      </w:pPr>
      <w:r w:rsidRPr="00EC66E8">
        <w:rPr>
          <w:rFonts w:ascii="Aptos" w:eastAsia="Calibri" w:hAnsi="Aptos" w:cs="Calibri"/>
          <w:szCs w:val="24"/>
        </w:rPr>
        <w:t>it can significantly impact on a child’s progress and / or wellbeing</w:t>
      </w:r>
    </w:p>
    <w:p w14:paraId="59C1CAB1" w14:textId="77777777" w:rsidR="00EC66E8" w:rsidRPr="00EC66E8" w:rsidRDefault="00EC66E8" w:rsidP="00EC66E8">
      <w:pPr>
        <w:spacing w:after="200" w:line="240" w:lineRule="auto"/>
        <w:jc w:val="both"/>
        <w:rPr>
          <w:rFonts w:ascii="Aptos" w:eastAsia="Calibri" w:hAnsi="Aptos" w:cs="Calibri"/>
          <w:szCs w:val="24"/>
        </w:rPr>
      </w:pPr>
      <w:r w:rsidRPr="00EC66E8">
        <w:rPr>
          <w:rFonts w:ascii="Aptos" w:eastAsia="Calibri" w:hAnsi="Aptos" w:cs="Calibri"/>
          <w:szCs w:val="24"/>
        </w:rPr>
        <w:t xml:space="preserve">In accordance with our Attendance Policy </w:t>
      </w:r>
      <w:r w:rsidRPr="00EC66E8">
        <w:rPr>
          <w:rFonts w:ascii="Aptos" w:eastAsia="Calibri" w:hAnsi="Aptos" w:cs="Calibri"/>
          <w:b/>
          <w:bCs/>
          <w:i/>
          <w:iCs/>
          <w:szCs w:val="24"/>
          <w:highlight w:val="cyan"/>
        </w:rPr>
        <w:t>[ensure you have an Attendance Policy in place]</w:t>
      </w:r>
      <w:r w:rsidRPr="00EC66E8">
        <w:rPr>
          <w:rFonts w:ascii="Aptos" w:eastAsia="Calibri" w:hAnsi="Aptos" w:cs="Calibri"/>
          <w:szCs w:val="24"/>
        </w:rPr>
        <w:t xml:space="preserve"> and as part of safeguarding and Health and Safety procedures, we keep a daily record of the names of the children being cared for on the premises and their hours of attendance. This data is used to identify </w:t>
      </w:r>
      <w:r w:rsidRPr="00EC66E8">
        <w:rPr>
          <w:rFonts w:ascii="Aptos" w:eastAsia="Calibri" w:hAnsi="Aptos" w:cs="Calibri"/>
          <w:szCs w:val="24"/>
        </w:rPr>
        <w:lastRenderedPageBreak/>
        <w:t>patterns of absence as they emerge, to ensure any concerns are identified and addressed at an early stage.  We also have procedures to follow up on absence from our setting and may work with other relevant agencies where it is appropriate to do so, or where we have concerns about a child.</w:t>
      </w:r>
    </w:p>
    <w:p w14:paraId="77630EBB" w14:textId="77777777" w:rsidR="008C6353" w:rsidRDefault="008C6353" w:rsidP="00F84B87">
      <w:pPr>
        <w:tabs>
          <w:tab w:val="left" w:pos="7655"/>
        </w:tabs>
        <w:spacing w:before="45" w:line="240" w:lineRule="auto"/>
        <w:jc w:val="both"/>
        <w:rPr>
          <w:rFonts w:ascii="Aptos" w:eastAsia="Calibri" w:hAnsi="Aptos" w:cs="Calibri"/>
          <w:bCs/>
          <w:sz w:val="28"/>
          <w:szCs w:val="28"/>
          <w:lang w:eastAsia="en-GB"/>
        </w:rPr>
      </w:pPr>
    </w:p>
    <w:p w14:paraId="133726E1" w14:textId="51E9534A" w:rsidR="00EC66E8" w:rsidRDefault="00EC66E8">
      <w:pPr>
        <w:spacing w:after="160" w:line="278" w:lineRule="auto"/>
        <w:rPr>
          <w:rFonts w:ascii="Aptos" w:eastAsia="Calibri" w:hAnsi="Aptos" w:cs="Calibri"/>
          <w:bCs/>
          <w:sz w:val="28"/>
          <w:szCs w:val="28"/>
          <w:lang w:eastAsia="en-GB"/>
        </w:rPr>
      </w:pPr>
      <w:r>
        <w:rPr>
          <w:rFonts w:ascii="Aptos" w:eastAsia="Calibri" w:hAnsi="Aptos" w:cs="Calibri"/>
          <w:bCs/>
          <w:sz w:val="28"/>
          <w:szCs w:val="28"/>
          <w:lang w:eastAsia="en-GB"/>
        </w:rPr>
        <w:br w:type="page"/>
      </w:r>
    </w:p>
    <w:p w14:paraId="28BE3605" w14:textId="1C2E0FAF" w:rsidR="00DF5A78" w:rsidRPr="00FA76EE" w:rsidRDefault="00DE1207" w:rsidP="00DF5A78">
      <w:pPr>
        <w:spacing w:afterAutospacing="1" w:line="240" w:lineRule="auto"/>
        <w:jc w:val="both"/>
        <w:rPr>
          <w:rFonts w:ascii="Aptos" w:hAnsi="Aptos"/>
          <w:b/>
          <w:bCs/>
          <w:color w:val="FF0000"/>
          <w:sz w:val="32"/>
          <w:szCs w:val="32"/>
          <w:lang w:eastAsia="en-GB"/>
        </w:rPr>
      </w:pPr>
      <w:bookmarkStart w:id="11" w:name="_Hlk180509820"/>
      <w:bookmarkEnd w:id="10"/>
      <w:r>
        <w:rPr>
          <w:rFonts w:ascii="Aptos" w:hAnsi="Aptos"/>
          <w:b/>
          <w:bCs/>
          <w:color w:val="FF0000"/>
          <w:sz w:val="32"/>
          <w:szCs w:val="32"/>
          <w:lang w:eastAsia="en-GB"/>
        </w:rPr>
        <w:lastRenderedPageBreak/>
        <w:t>A</w:t>
      </w:r>
      <w:r w:rsidR="00DF5A78" w:rsidRPr="749B4E7B">
        <w:rPr>
          <w:rFonts w:ascii="Aptos" w:hAnsi="Aptos"/>
          <w:b/>
          <w:bCs/>
          <w:color w:val="FF0000"/>
          <w:sz w:val="32"/>
          <w:szCs w:val="32"/>
          <w:lang w:eastAsia="en-GB"/>
        </w:rPr>
        <w:t xml:space="preserve">ppendix A:  </w:t>
      </w:r>
    </w:p>
    <w:bookmarkEnd w:id="11"/>
    <w:p w14:paraId="242B272C" w14:textId="77777777" w:rsidR="00DF5A78" w:rsidRPr="00FA76EE" w:rsidRDefault="00DF5A78" w:rsidP="00DF5A78">
      <w:pPr>
        <w:spacing w:afterAutospacing="1" w:line="240" w:lineRule="auto"/>
        <w:jc w:val="both"/>
      </w:pPr>
      <w:r>
        <w:rPr>
          <w:noProof/>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4">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6FB1F71D" w:rsidR="00CA38D3" w:rsidRDefault="00CA38D3">
      <w:pPr>
        <w:spacing w:after="160" w:line="278" w:lineRule="auto"/>
        <w:rPr>
          <w:rFonts w:ascii="Aptos" w:hAnsi="Aptos"/>
        </w:rPr>
      </w:pPr>
      <w:r>
        <w:rPr>
          <w:rFonts w:ascii="Aptos" w:hAnsi="Aptos"/>
        </w:rPr>
        <w:br w:type="page"/>
      </w:r>
    </w:p>
    <w:p w14:paraId="196205A7" w14:textId="77777777" w:rsidR="00DF5A78" w:rsidRPr="00FA76EE" w:rsidRDefault="00DF5A78" w:rsidP="00DF5A78">
      <w:pPr>
        <w:spacing w:line="240" w:lineRule="auto"/>
        <w:rPr>
          <w:rFonts w:ascii="Aptos" w:hAnsi="Aptos"/>
        </w:rPr>
      </w:pPr>
    </w:p>
    <w:p w14:paraId="2FFB4C88" w14:textId="3CF28586" w:rsidR="00DF5A78" w:rsidRPr="00FA76EE" w:rsidRDefault="00DF5A78" w:rsidP="00DF5A78">
      <w:pPr>
        <w:spacing w:line="240" w:lineRule="auto"/>
        <w:rPr>
          <w:rFonts w:ascii="Aptos" w:hAnsi="Aptos" w:cstheme="minorHAnsi"/>
          <w:b/>
          <w:color w:val="FF0000"/>
          <w:sz w:val="32"/>
          <w:szCs w:val="32"/>
          <w:lang w:eastAsia="en-GB"/>
        </w:rPr>
      </w:pPr>
      <w:hyperlink w:anchor="AppendixB" w:history="1">
        <w:r w:rsidRPr="00FA76EE">
          <w:rPr>
            <w:rFonts w:ascii="Aptos" w:hAnsi="Aptos" w:cstheme="minorHAnsi"/>
            <w:b/>
            <w:color w:val="FF0000"/>
            <w:sz w:val="32"/>
            <w:szCs w:val="32"/>
            <w:u w:val="single"/>
            <w:lang w:eastAsia="en-GB"/>
          </w:rPr>
          <w:t>Appendix B</w:t>
        </w:r>
      </w:hyperlink>
      <w:r w:rsidRPr="00FA76EE">
        <w:rPr>
          <w:rFonts w:ascii="Aptos" w:hAnsi="Aptos" w:cstheme="minorHAnsi"/>
          <w:b/>
          <w:color w:val="FF0000"/>
          <w:sz w:val="32"/>
          <w:szCs w:val="32"/>
          <w:lang w:eastAsia="en-GB"/>
        </w:rPr>
        <w:t xml:space="preserve">:  </w:t>
      </w:r>
      <w:bookmarkStart w:id="12" w:name="AppendixB"/>
      <w:r w:rsidRPr="00FA76EE">
        <w:rPr>
          <w:rFonts w:ascii="Aptos" w:hAnsi="Aptos" w:cstheme="minorHAnsi"/>
          <w:b/>
          <w:color w:val="FF0000"/>
          <w:sz w:val="32"/>
          <w:szCs w:val="32"/>
          <w:lang w:eastAsia="en-GB"/>
        </w:rPr>
        <w:t>Essex Windscreen of Need and levels of intervention</w:t>
      </w:r>
      <w:bookmarkEnd w:id="12"/>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5"/>
                    <a:stretch>
                      <a:fillRect/>
                    </a:stretch>
                  </pic:blipFill>
                  <pic:spPr>
                    <a:xfrm>
                      <a:off x="0" y="0"/>
                      <a:ext cx="6203389" cy="3299758"/>
                    </a:xfrm>
                    <a:prstGeom prst="rect">
                      <a:avLst/>
                    </a:prstGeom>
                  </pic:spPr>
                </pic:pic>
              </a:graphicData>
            </a:graphic>
          </wp:inline>
        </w:drawing>
      </w:r>
    </w:p>
    <w:p w14:paraId="224EE004"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FA76EE" w:rsidRDefault="00DF5A78" w:rsidP="00DF5A78">
      <w:pPr>
        <w:spacing w:line="240" w:lineRule="auto"/>
        <w:jc w:val="both"/>
        <w:rPr>
          <w:rFonts w:ascii="Aptos" w:hAnsi="Aptos"/>
          <w:szCs w:val="24"/>
          <w:lang w:eastAsia="en-GB"/>
        </w:rPr>
      </w:pPr>
    </w:p>
    <w:p w14:paraId="3638BA00"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FA76EE" w:rsidRDefault="00DF5A78" w:rsidP="00DF5A78">
      <w:pPr>
        <w:spacing w:line="240" w:lineRule="auto"/>
        <w:jc w:val="both"/>
        <w:rPr>
          <w:rFonts w:ascii="Aptos" w:hAnsi="Aptos"/>
          <w:szCs w:val="24"/>
          <w:lang w:eastAsia="en-GB"/>
        </w:rPr>
      </w:pPr>
    </w:p>
    <w:p w14:paraId="10AD8B7F"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FA76EE" w:rsidRDefault="00DF5A78" w:rsidP="00DF5A78">
      <w:pPr>
        <w:spacing w:line="240" w:lineRule="auto"/>
        <w:jc w:val="both"/>
        <w:rPr>
          <w:rFonts w:ascii="Aptos" w:hAnsi="Aptos"/>
          <w:szCs w:val="24"/>
          <w:lang w:eastAsia="en-GB"/>
        </w:rPr>
      </w:pPr>
    </w:p>
    <w:p w14:paraId="19B5BA8B" w14:textId="77777777" w:rsidR="00DF5A78" w:rsidRPr="00FA76EE" w:rsidRDefault="00DF5A78" w:rsidP="00DF5A78">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003E4455" w14:textId="2DC9DFE6" w:rsidR="00CA38D3" w:rsidRDefault="00CA38D3">
      <w:pPr>
        <w:spacing w:after="160" w:line="278" w:lineRule="auto"/>
        <w:rPr>
          <w:rFonts w:ascii="Aptos" w:hAnsi="Aptos" w:cstheme="minorHAnsi"/>
          <w:b/>
          <w:bCs/>
          <w:color w:val="FF0000"/>
          <w:sz w:val="28"/>
          <w:szCs w:val="28"/>
          <w:lang w:eastAsia="en-GB"/>
        </w:rPr>
      </w:pPr>
      <w:r>
        <w:rPr>
          <w:rFonts w:ascii="Aptos" w:hAnsi="Aptos" w:cstheme="minorHAnsi"/>
          <w:color w:val="FF0000"/>
          <w:sz w:val="28"/>
          <w:szCs w:val="28"/>
        </w:rPr>
        <w:br w:type="page"/>
      </w:r>
    </w:p>
    <w:p w14:paraId="5D5692D2" w14:textId="12115D45" w:rsidR="000C777D" w:rsidRPr="000C777D" w:rsidRDefault="003E6E03" w:rsidP="000C777D">
      <w:pPr>
        <w:pStyle w:val="Header3"/>
        <w:rPr>
          <w:rFonts w:ascii="Aptos" w:eastAsia="Calibri" w:hAnsi="Aptos" w:cs="Calibri"/>
          <w:color w:val="FF0000"/>
        </w:rPr>
      </w:pPr>
      <w:r w:rsidRPr="00345D3D">
        <w:rPr>
          <w:rFonts w:ascii="Aptos" w:hAnsi="Aptos" w:cstheme="minorHAnsi"/>
          <w:color w:val="FF0000"/>
          <w:sz w:val="28"/>
          <w:szCs w:val="28"/>
        </w:rPr>
        <w:lastRenderedPageBreak/>
        <w:t>Appendix</w:t>
      </w:r>
      <w:r w:rsidRPr="00752EF4">
        <w:rPr>
          <w:rFonts w:ascii="Aptos" w:hAnsi="Aptos" w:cstheme="minorHAnsi"/>
          <w:color w:val="FF0000"/>
          <w:sz w:val="30"/>
          <w:szCs w:val="30"/>
        </w:rPr>
        <w:t xml:space="preserve"> C: </w:t>
      </w:r>
      <w:r w:rsidR="000C777D" w:rsidRPr="000C777D">
        <w:rPr>
          <w:rFonts w:ascii="Aptos" w:eastAsia="Calibri" w:hAnsi="Aptos" w:cs="Calibri"/>
          <w:color w:val="FF0000"/>
        </w:rPr>
        <w:t>signs and symptoms of abuse</w:t>
      </w:r>
    </w:p>
    <w:p w14:paraId="5D4B75AD" w14:textId="77777777" w:rsidR="000C777D" w:rsidRPr="000C777D" w:rsidRDefault="000C777D" w:rsidP="000C777D">
      <w:pPr>
        <w:autoSpaceDE w:val="0"/>
        <w:autoSpaceDN w:val="0"/>
        <w:adjustRightInd w:val="0"/>
        <w:spacing w:line="240" w:lineRule="auto"/>
        <w:jc w:val="both"/>
        <w:rPr>
          <w:rFonts w:ascii="Aptos" w:eastAsia="Calibri" w:hAnsi="Aptos" w:cs="Calibri"/>
          <w:szCs w:val="24"/>
          <w:u w:val="single"/>
          <w:lang w:eastAsia="en-GB"/>
        </w:rPr>
      </w:pPr>
    </w:p>
    <w:p w14:paraId="32EE6390" w14:textId="77777777" w:rsidR="000C777D" w:rsidRPr="000C777D" w:rsidRDefault="000C777D" w:rsidP="000C777D">
      <w:pPr>
        <w:autoSpaceDE w:val="0"/>
        <w:autoSpaceDN w:val="0"/>
        <w:adjustRightInd w:val="0"/>
        <w:spacing w:line="240" w:lineRule="auto"/>
        <w:jc w:val="both"/>
        <w:rPr>
          <w:rFonts w:ascii="Aptos" w:eastAsia="Calibri" w:hAnsi="Aptos" w:cs="Calibri"/>
          <w:szCs w:val="24"/>
          <w:u w:val="single"/>
          <w:lang w:eastAsia="en-GB"/>
        </w:rPr>
      </w:pPr>
      <w:r w:rsidRPr="000C777D">
        <w:rPr>
          <w:rFonts w:ascii="Aptos" w:eastAsia="Calibri" w:hAnsi="Aptos" w:cs="Calibri"/>
          <w:szCs w:val="24"/>
          <w:u w:val="single"/>
          <w:lang w:eastAsia="en-GB"/>
        </w:rPr>
        <w:t>Signs of possible abuse</w:t>
      </w:r>
    </w:p>
    <w:p w14:paraId="7E6E4C7F" w14:textId="77777777" w:rsidR="000C777D" w:rsidRPr="000C777D" w:rsidRDefault="000C777D" w:rsidP="000C777D">
      <w:pPr>
        <w:autoSpaceDE w:val="0"/>
        <w:autoSpaceDN w:val="0"/>
        <w:adjustRightInd w:val="0"/>
        <w:spacing w:line="240" w:lineRule="auto"/>
        <w:ind w:left="360"/>
        <w:jc w:val="both"/>
        <w:rPr>
          <w:rFonts w:ascii="Aptos" w:eastAsia="Calibri" w:hAnsi="Aptos" w:cs="Calibri"/>
          <w:b/>
          <w:bCs/>
          <w:szCs w:val="24"/>
          <w:lang w:eastAsia="en-GB"/>
        </w:rPr>
      </w:pPr>
    </w:p>
    <w:p w14:paraId="6879A563" w14:textId="77777777" w:rsidR="000C777D" w:rsidRPr="000C777D" w:rsidRDefault="000C777D" w:rsidP="000C777D">
      <w:pPr>
        <w:numPr>
          <w:ilvl w:val="0"/>
          <w:numId w:val="28"/>
        </w:numPr>
        <w:autoSpaceDE w:val="0"/>
        <w:autoSpaceDN w:val="0"/>
        <w:adjustRightInd w:val="0"/>
        <w:spacing w:line="240" w:lineRule="auto"/>
        <w:ind w:left="1080"/>
        <w:jc w:val="both"/>
        <w:rPr>
          <w:rFonts w:ascii="Aptos" w:eastAsia="Calibri" w:hAnsi="Aptos" w:cs="Calibri"/>
          <w:szCs w:val="24"/>
          <w:lang w:eastAsia="en-GB"/>
        </w:rPr>
      </w:pPr>
      <w:r w:rsidRPr="000C777D">
        <w:rPr>
          <w:rFonts w:ascii="Aptos" w:eastAsia="Calibri" w:hAnsi="Aptos" w:cs="Calibri"/>
          <w:b/>
          <w:bCs/>
          <w:szCs w:val="24"/>
          <w:lang w:eastAsia="en-GB"/>
        </w:rPr>
        <w:t>Physical</w:t>
      </w:r>
      <w:r w:rsidRPr="000C777D">
        <w:rPr>
          <w:rFonts w:ascii="Aptos" w:eastAsia="Calibri" w:hAnsi="Aptos" w:cs="Calibri"/>
          <w:szCs w:val="24"/>
          <w:lang w:eastAsia="en-GB"/>
        </w:rPr>
        <w:t xml:space="preserve"> - children with frequent injuries, unexplained or unusual fractures / broken bones, unexplained bruises, or cuts; burns or scalds; or bite marks</w:t>
      </w:r>
    </w:p>
    <w:p w14:paraId="1DCAAD8B" w14:textId="77777777" w:rsidR="000C777D" w:rsidRPr="000C777D" w:rsidRDefault="000C777D" w:rsidP="000C777D">
      <w:pPr>
        <w:autoSpaceDE w:val="0"/>
        <w:autoSpaceDN w:val="0"/>
        <w:adjustRightInd w:val="0"/>
        <w:spacing w:line="240" w:lineRule="auto"/>
        <w:ind w:left="360"/>
        <w:jc w:val="both"/>
        <w:rPr>
          <w:rFonts w:ascii="Aptos" w:eastAsia="Calibri" w:hAnsi="Aptos" w:cs="Calibri"/>
          <w:szCs w:val="24"/>
          <w:lang w:eastAsia="en-GB"/>
        </w:rPr>
      </w:pPr>
    </w:p>
    <w:p w14:paraId="03707A87" w14:textId="77777777" w:rsidR="000C777D" w:rsidRPr="000C777D" w:rsidRDefault="000C777D" w:rsidP="000C777D">
      <w:pPr>
        <w:numPr>
          <w:ilvl w:val="0"/>
          <w:numId w:val="28"/>
        </w:numPr>
        <w:autoSpaceDE w:val="0"/>
        <w:autoSpaceDN w:val="0"/>
        <w:adjustRightInd w:val="0"/>
        <w:spacing w:line="240" w:lineRule="auto"/>
        <w:ind w:left="1080"/>
        <w:jc w:val="both"/>
        <w:rPr>
          <w:rFonts w:ascii="Aptos" w:eastAsia="Calibri" w:hAnsi="Aptos" w:cs="Calibri"/>
          <w:b/>
          <w:bCs/>
          <w:szCs w:val="24"/>
          <w:lang w:eastAsia="en-GB"/>
        </w:rPr>
      </w:pPr>
      <w:r w:rsidRPr="000C777D">
        <w:rPr>
          <w:rFonts w:ascii="Aptos" w:eastAsia="Calibri" w:hAnsi="Aptos" w:cs="Calibri"/>
          <w:b/>
          <w:bCs/>
          <w:szCs w:val="24"/>
          <w:lang w:eastAsia="en-GB"/>
        </w:rPr>
        <w:t xml:space="preserve">Emotional </w:t>
      </w:r>
      <w:r w:rsidRPr="000C777D">
        <w:rPr>
          <w:rFonts w:ascii="Aptos" w:eastAsia="Calibri" w:hAnsi="Aptos" w:cs="Calibri"/>
          <w:szCs w:val="24"/>
          <w:lang w:eastAsia="en-GB"/>
        </w:rPr>
        <w:t>- children who are excessively withdrawn, fearful, or anxious about doing something wrong; parents / carers who withdraw attention from their child, giving the child the ‘cold shoulder’; parents / carers blaming their problems on their child; parents / carers who humiliate their child (</w:t>
      </w:r>
      <w:proofErr w:type="spellStart"/>
      <w:r w:rsidRPr="000C777D">
        <w:rPr>
          <w:rFonts w:ascii="Aptos" w:eastAsia="Calibri" w:hAnsi="Aptos" w:cs="Calibri"/>
          <w:szCs w:val="24"/>
          <w:lang w:eastAsia="en-GB"/>
        </w:rPr>
        <w:t>eg</w:t>
      </w:r>
      <w:proofErr w:type="spellEnd"/>
      <w:r w:rsidRPr="000C777D">
        <w:rPr>
          <w:rFonts w:ascii="Aptos" w:eastAsia="Calibri" w:hAnsi="Aptos" w:cs="Calibri"/>
          <w:szCs w:val="24"/>
          <w:lang w:eastAsia="en-GB"/>
        </w:rPr>
        <w:t>: name-calling / making negative comparisons)</w:t>
      </w:r>
    </w:p>
    <w:p w14:paraId="0D193608" w14:textId="77777777" w:rsidR="000C777D" w:rsidRPr="000C777D" w:rsidRDefault="000C777D" w:rsidP="000C777D">
      <w:pPr>
        <w:autoSpaceDE w:val="0"/>
        <w:autoSpaceDN w:val="0"/>
        <w:adjustRightInd w:val="0"/>
        <w:spacing w:line="240" w:lineRule="auto"/>
        <w:ind w:left="360"/>
        <w:jc w:val="both"/>
        <w:rPr>
          <w:rFonts w:ascii="Aptos" w:eastAsia="Calibri" w:hAnsi="Aptos" w:cs="Calibri"/>
          <w:b/>
          <w:bCs/>
          <w:szCs w:val="24"/>
          <w:lang w:eastAsia="en-GB"/>
        </w:rPr>
      </w:pPr>
    </w:p>
    <w:p w14:paraId="1B3A9219" w14:textId="77777777" w:rsidR="000C777D" w:rsidRPr="000C777D" w:rsidRDefault="000C777D" w:rsidP="000C777D">
      <w:pPr>
        <w:numPr>
          <w:ilvl w:val="0"/>
          <w:numId w:val="28"/>
        </w:numPr>
        <w:autoSpaceDE w:val="0"/>
        <w:autoSpaceDN w:val="0"/>
        <w:adjustRightInd w:val="0"/>
        <w:spacing w:line="240" w:lineRule="auto"/>
        <w:ind w:left="1080"/>
        <w:jc w:val="both"/>
        <w:rPr>
          <w:rFonts w:ascii="Aptos" w:eastAsia="Calibri" w:hAnsi="Aptos" w:cs="Calibri"/>
          <w:b/>
          <w:bCs/>
          <w:szCs w:val="24"/>
          <w:lang w:eastAsia="en-GB"/>
        </w:rPr>
      </w:pPr>
      <w:r w:rsidRPr="000C777D">
        <w:rPr>
          <w:rFonts w:ascii="Aptos" w:eastAsia="Calibri" w:hAnsi="Aptos" w:cs="Calibri"/>
          <w:b/>
          <w:bCs/>
          <w:szCs w:val="24"/>
          <w:lang w:eastAsia="en-GB"/>
        </w:rPr>
        <w:t xml:space="preserve">Sexual </w:t>
      </w:r>
      <w:r w:rsidRPr="000C777D">
        <w:rPr>
          <w:rFonts w:ascii="Aptos" w:eastAsia="Calibri" w:hAnsi="Aptos" w:cs="Calibri"/>
          <w:szCs w:val="24"/>
          <w:lang w:eastAsia="en-GB"/>
        </w:rPr>
        <w:t>- children who display knowledge / interest in sexual acts inappropriate to their age; children who use sexual language / have sexual knowledge that you wouldn’t expect them to have; children who ask others to behave sexually / play sexual games; children with physical sexual health problems, including soreness in the genital and anal areas, sexually transmitted infections / underage pregnancy</w:t>
      </w:r>
    </w:p>
    <w:p w14:paraId="31037D9C" w14:textId="77777777" w:rsidR="000C777D" w:rsidRPr="000C777D" w:rsidRDefault="000C777D" w:rsidP="000C777D">
      <w:pPr>
        <w:autoSpaceDE w:val="0"/>
        <w:autoSpaceDN w:val="0"/>
        <w:adjustRightInd w:val="0"/>
        <w:spacing w:line="240" w:lineRule="auto"/>
        <w:ind w:left="360"/>
        <w:jc w:val="both"/>
        <w:rPr>
          <w:rFonts w:ascii="Aptos" w:eastAsia="Calibri" w:hAnsi="Aptos" w:cs="Calibri"/>
          <w:b/>
          <w:bCs/>
          <w:szCs w:val="24"/>
          <w:lang w:eastAsia="en-GB"/>
        </w:rPr>
      </w:pPr>
    </w:p>
    <w:p w14:paraId="6DF689CF" w14:textId="77777777" w:rsidR="000C777D" w:rsidRPr="000C777D" w:rsidRDefault="000C777D" w:rsidP="000C777D">
      <w:pPr>
        <w:numPr>
          <w:ilvl w:val="0"/>
          <w:numId w:val="28"/>
        </w:numPr>
        <w:autoSpaceDE w:val="0"/>
        <w:autoSpaceDN w:val="0"/>
        <w:adjustRightInd w:val="0"/>
        <w:spacing w:line="240" w:lineRule="auto"/>
        <w:ind w:left="1080"/>
        <w:jc w:val="both"/>
        <w:rPr>
          <w:rFonts w:ascii="Aptos" w:eastAsia="Calibri" w:hAnsi="Aptos" w:cs="Calibri"/>
          <w:i/>
          <w:iCs/>
          <w:szCs w:val="24"/>
          <w:lang w:eastAsia="en-GB"/>
        </w:rPr>
      </w:pPr>
      <w:r w:rsidRPr="000C777D">
        <w:rPr>
          <w:rFonts w:ascii="Aptos" w:eastAsia="Calibri" w:hAnsi="Aptos" w:cs="Calibri"/>
          <w:b/>
          <w:bCs/>
          <w:szCs w:val="24"/>
          <w:lang w:eastAsia="en-GB"/>
        </w:rPr>
        <w:t xml:space="preserve">Neglect </w:t>
      </w:r>
      <w:r w:rsidRPr="000C777D">
        <w:rPr>
          <w:rFonts w:ascii="Aptos" w:eastAsia="Calibri" w:hAnsi="Aptos" w:cs="Calibri"/>
          <w:szCs w:val="24"/>
          <w:lang w:eastAsia="en-GB"/>
        </w:rPr>
        <w:t>- children living in a home that is indisputably dirty or unsafe; children who are hungry or dirty; children without adequate clothing (</w:t>
      </w:r>
      <w:proofErr w:type="spellStart"/>
      <w:r w:rsidRPr="000C777D">
        <w:rPr>
          <w:rFonts w:ascii="Aptos" w:eastAsia="Calibri" w:hAnsi="Aptos" w:cs="Calibri"/>
          <w:szCs w:val="24"/>
          <w:lang w:eastAsia="en-GB"/>
        </w:rPr>
        <w:t>eg</w:t>
      </w:r>
      <w:proofErr w:type="spellEnd"/>
      <w:r w:rsidRPr="000C777D">
        <w:rPr>
          <w:rFonts w:ascii="Aptos" w:eastAsia="Calibri" w:hAnsi="Aptos" w:cs="Calibri"/>
          <w:szCs w:val="24"/>
          <w:lang w:eastAsia="en-GB"/>
        </w:rPr>
        <w:t>: not having a winter coat, shoes); children living in dangerous conditions (</w:t>
      </w:r>
      <w:proofErr w:type="spellStart"/>
      <w:r w:rsidRPr="000C777D">
        <w:rPr>
          <w:rFonts w:ascii="Aptos" w:eastAsia="Calibri" w:hAnsi="Aptos" w:cs="Calibri"/>
          <w:szCs w:val="24"/>
          <w:lang w:eastAsia="en-GB"/>
        </w:rPr>
        <w:t>eg</w:t>
      </w:r>
      <w:proofErr w:type="spellEnd"/>
      <w:r w:rsidRPr="000C777D">
        <w:rPr>
          <w:rFonts w:ascii="Aptos" w:eastAsia="Calibri" w:hAnsi="Aptos" w:cs="Calibri"/>
          <w:szCs w:val="24"/>
          <w:lang w:eastAsia="en-GB"/>
        </w:rPr>
        <w:t>: around drugs, alcohol, or violence); children who are often angry, aggressive, or self-harm; children who fail to receive basic health care; parents / carers who fail to seek medical treatment when their children are ill or are injured</w:t>
      </w:r>
    </w:p>
    <w:p w14:paraId="07225515" w14:textId="2611B69F" w:rsidR="003E6E03" w:rsidRDefault="003E6E03" w:rsidP="00C40CFD">
      <w:pPr>
        <w:spacing w:line="240" w:lineRule="auto"/>
        <w:jc w:val="both"/>
        <w:rPr>
          <w:rFonts w:ascii="Aptos" w:hAnsi="Aptos" w:cstheme="minorHAnsi"/>
          <w:sz w:val="27"/>
          <w:szCs w:val="27"/>
          <w:lang w:eastAsia="en-GB"/>
        </w:rPr>
      </w:pPr>
    </w:p>
    <w:p w14:paraId="4B26AAE5" w14:textId="77777777" w:rsidR="003E6E03" w:rsidRDefault="003E6E03" w:rsidP="003E6E03">
      <w:pPr>
        <w:spacing w:line="240" w:lineRule="auto"/>
        <w:jc w:val="both"/>
        <w:rPr>
          <w:rFonts w:ascii="Aptos" w:hAnsi="Aptos" w:cstheme="minorHAnsi"/>
          <w:sz w:val="27"/>
          <w:szCs w:val="27"/>
          <w:lang w:eastAsia="en-GB"/>
        </w:rPr>
      </w:pPr>
    </w:p>
    <w:p w14:paraId="272853D6" w14:textId="77777777" w:rsidR="003E6E03" w:rsidRDefault="003E6E03" w:rsidP="003E6E03"/>
    <w:p w14:paraId="04843605" w14:textId="77777777" w:rsidR="00DF5A78" w:rsidRDefault="00DF5A78" w:rsidP="00DF5A78">
      <w:pPr>
        <w:spacing w:before="100" w:beforeAutospacing="1" w:after="160" w:line="240" w:lineRule="auto"/>
        <w:jc w:val="both"/>
        <w:rPr>
          <w:rFonts w:ascii="Calibri Light" w:hAnsi="Calibri Light" w:cs="Calibri Light"/>
          <w:b/>
          <w:bCs/>
          <w:color w:val="E97132" w:themeColor="accent2"/>
          <w:szCs w:val="24"/>
          <w:u w:val="single"/>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173B1C">
          <w:headerReference w:type="default" r:id="rId46"/>
          <w:footerReference w:type="default" r:id="rId47"/>
          <w:pgSz w:w="11906" w:h="16838" w:code="9"/>
          <w:pgMar w:top="720" w:right="720" w:bottom="720" w:left="720" w:header="680" w:footer="0" w:gutter="0"/>
          <w:pgNumType w:start="1"/>
          <w:cols w:space="708"/>
          <w:docGrid w:linePitch="360"/>
        </w:sectPr>
      </w:pPr>
    </w:p>
    <w:p w14:paraId="49AC8E3B" w14:textId="77777777" w:rsidR="00981967" w:rsidRPr="00061D85" w:rsidRDefault="00981967" w:rsidP="00981967">
      <w:pPr>
        <w:rPr>
          <w:rFonts w:ascii="Calibri Light" w:hAnsi="Calibri Light" w:cs="Calibri Light"/>
          <w:b/>
          <w:bCs/>
          <w:color w:val="E97132" w:themeColor="accent2"/>
          <w:szCs w:val="24"/>
          <w:u w:val="single"/>
        </w:rPr>
      </w:pPr>
    </w:p>
    <w:p w14:paraId="7BD9441F" w14:textId="77777777" w:rsidR="00981967" w:rsidRPr="00061D85" w:rsidRDefault="00981967"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2C5B042F"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48">
        <w:r w:rsidRPr="00061D85">
          <w:rPr>
            <w:rStyle w:val="Hyperlink"/>
            <w:rFonts w:ascii="Aptos" w:eastAsia="Aptos" w:hAnsi="Aptos" w:cs="Aptos"/>
            <w:szCs w:val="24"/>
          </w:rPr>
          <w:t>educationsafeguarding@essex.gov.uk</w:t>
        </w:r>
        <w:r w:rsidRPr="00061D85">
          <w:rPr>
            <w:szCs w:val="24"/>
          </w:rPr>
          <w:br/>
        </w:r>
      </w:hyperlink>
      <w:r w:rsidR="00CA38D3" w:rsidRPr="00061D85">
        <w:rPr>
          <w:rFonts w:ascii="Aptos" w:eastAsia="Aptos" w:hAnsi="Aptos" w:cs="Aptos"/>
          <w:szCs w:val="24"/>
        </w:rPr>
        <w:t xml:space="preserve"> </w:t>
      </w:r>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267854AB" w:rsidR="00981967" w:rsidRDefault="00981967" w:rsidP="00E22457">
      <w:pPr>
        <w:pStyle w:val="BodyText2"/>
        <w:tabs>
          <w:tab w:val="left" w:pos="425"/>
        </w:tabs>
      </w:pPr>
      <w:hyperlink r:id="rId49">
        <w:proofErr w:type="spellStart"/>
        <w:r w:rsidRPr="00061D85">
          <w:rPr>
            <w:rStyle w:val="Hyperlink"/>
            <w:rFonts w:ascii="Aptos" w:eastAsia="Aptos" w:hAnsi="Aptos" w:cs="Aptos"/>
            <w:b/>
            <w:bCs/>
            <w:color w:val="auto"/>
            <w:szCs w:val="24"/>
            <w:u w:val="none"/>
          </w:rPr>
          <w:t>Essex_CC</w:t>
        </w:r>
        <w:proofErr w:type="spellEnd"/>
        <w:r w:rsidRPr="00061D85">
          <w:rPr>
            <w:szCs w:val="24"/>
          </w:rPr>
          <w:br/>
        </w:r>
      </w:hyperlink>
      <w:r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0">
                      <a:extLst>
                        <a:ext uri="{96DAC541-7B7A-43D3-8B79-37D633B846F1}">
                          <asvg:svgBlip xmlns:asvg="http://schemas.microsoft.com/office/drawing/2016/SVG/main" r:embed="rId51"/>
                        </a:ext>
                      </a:extLst>
                    </a:blip>
                    <a:stretch>
                      <a:fillRect/>
                    </a:stretch>
                  </pic:blipFill>
                  <pic:spPr>
                    <a:xfrm>
                      <a:off x="0" y="0"/>
                      <a:ext cx="180975" cy="180975"/>
                    </a:xfrm>
                    <a:prstGeom prst="rect">
                      <a:avLst/>
                    </a:prstGeom>
                  </pic:spPr>
                </pic:pic>
              </a:graphicData>
            </a:graphic>
          </wp:inline>
        </w:drawing>
      </w:r>
      <w:r w:rsidRPr="00061D85">
        <w:rPr>
          <w:szCs w:val="24"/>
        </w:rPr>
        <w:tab/>
      </w:r>
      <w:hyperlink r:id="rId52">
        <w:r w:rsidRPr="00061D85">
          <w:rPr>
            <w:rStyle w:val="Hyperlink"/>
            <w:rFonts w:ascii="Aptos" w:eastAsia="Aptos" w:hAnsi="Aptos" w:cs="Aptos"/>
            <w:b/>
            <w:bCs/>
            <w:color w:val="auto"/>
            <w:szCs w:val="24"/>
            <w:u w:val="none"/>
          </w:rPr>
          <w:t>facebook.com/</w:t>
        </w:r>
        <w:proofErr w:type="spellStart"/>
        <w:r w:rsidRPr="00061D85">
          <w:rPr>
            <w:rStyle w:val="Hyperlink"/>
            <w:rFonts w:ascii="Aptos" w:eastAsia="Aptos" w:hAnsi="Aptos" w:cs="Aptos"/>
            <w:b/>
            <w:bCs/>
            <w:color w:val="auto"/>
            <w:szCs w:val="24"/>
            <w:u w:val="none"/>
          </w:rPr>
          <w:t>essexcountycouncil</w:t>
        </w:r>
        <w:proofErr w:type="spellEnd"/>
      </w:hyperlink>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A0728" w14:textId="77777777" w:rsidR="003312A7" w:rsidRDefault="003312A7" w:rsidP="00981967">
      <w:pPr>
        <w:spacing w:line="240" w:lineRule="auto"/>
      </w:pPr>
      <w:r>
        <w:separator/>
      </w:r>
    </w:p>
  </w:endnote>
  <w:endnote w:type="continuationSeparator" w:id="0">
    <w:p w14:paraId="4B6CE711" w14:textId="77777777" w:rsidR="003312A7" w:rsidRDefault="003312A7"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Lexend">
    <w:panose1 w:val="00000000000000000000"/>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14:paraId="150E36D9"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981967" w:rsidRDefault="0098196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dec="http://schemas.microsoft.com/office/drawing/2017/decorative" xmlns:a="http://schemas.openxmlformats.org/drawingml/2006/main">
          <w:pict>
            <v:line id="Straight Connector 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43352D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9C638" w14:textId="77777777" w:rsidR="003312A7" w:rsidRDefault="003312A7" w:rsidP="00981967">
      <w:pPr>
        <w:spacing w:line="240" w:lineRule="auto"/>
      </w:pPr>
      <w:r>
        <w:separator/>
      </w:r>
    </w:p>
  </w:footnote>
  <w:footnote w:type="continuationSeparator" w:id="0">
    <w:p w14:paraId="6A050B9C" w14:textId="77777777" w:rsidR="003312A7" w:rsidRDefault="003312A7"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577A5" w14:textId="5F0DF61E" w:rsidR="00981967" w:rsidRDefault="00981967" w:rsidP="00981967">
    <w:pPr>
      <w:pStyle w:val="Header"/>
      <w:tabs>
        <w:tab w:val="clear" w:pos="4513"/>
        <w:tab w:val="clear" w:pos="9026"/>
        <w:tab w:val="left" w:pos="5142"/>
      </w:tabs>
    </w:pPr>
    <w:r>
      <w:rPr>
        <w:noProof/>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2C35" w14:textId="77777777" w:rsidR="00981967" w:rsidRDefault="00981967">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2749FC59">
          <wp:simplePos x="0" y="0"/>
          <wp:positionH relativeFrom="column">
            <wp:posOffset>44450</wp:posOffset>
          </wp:positionH>
          <wp:positionV relativeFrom="paragraph">
            <wp:posOffset>-223520</wp:posOffset>
          </wp:positionV>
          <wp:extent cx="2164080" cy="274320"/>
          <wp:effectExtent l="0" t="0" r="7620" b="0"/>
          <wp:wrapNone/>
          <wp:docPr id="1849302802" name="Picture 184930280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271EF1"/>
    <w:multiLevelType w:val="hybridMultilevel"/>
    <w:tmpl w:val="375AC6BC"/>
    <w:lvl w:ilvl="0" w:tplc="08090005">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5"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429BA"/>
    <w:multiLevelType w:val="hybridMultilevel"/>
    <w:tmpl w:val="ECE816DE"/>
    <w:lvl w:ilvl="0" w:tplc="08090005">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83386C"/>
    <w:multiLevelType w:val="hybridMultilevel"/>
    <w:tmpl w:val="852435D4"/>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2A663A87"/>
    <w:multiLevelType w:val="hybridMultilevel"/>
    <w:tmpl w:val="12F82BF2"/>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FB4651"/>
    <w:multiLevelType w:val="hybridMultilevel"/>
    <w:tmpl w:val="C90A2AAA"/>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E31C23"/>
    <w:multiLevelType w:val="hybridMultilevel"/>
    <w:tmpl w:val="2636281A"/>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2E0364E8"/>
    <w:multiLevelType w:val="hybridMultilevel"/>
    <w:tmpl w:val="18A6F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7"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22" w15:restartNumberingAfterBreak="0">
    <w:nsid w:val="53620C31"/>
    <w:multiLevelType w:val="hybridMultilevel"/>
    <w:tmpl w:val="C28AE4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C56C9C"/>
    <w:multiLevelType w:val="hybridMultilevel"/>
    <w:tmpl w:val="B4BE5F8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B1F5A28"/>
    <w:multiLevelType w:val="hybridMultilevel"/>
    <w:tmpl w:val="D4765970"/>
    <w:lvl w:ilvl="0" w:tplc="08090005">
      <w:start w:val="1"/>
      <w:numFmt w:val="bullet"/>
      <w:lvlText w:val=""/>
      <w:lvlJc w:val="left"/>
      <w:pPr>
        <w:ind w:left="789" w:hanging="360"/>
      </w:pPr>
      <w:rPr>
        <w:rFonts w:ascii="Wingdings" w:hAnsi="Wingdings" w:hint="default"/>
      </w:rPr>
    </w:lvl>
    <w:lvl w:ilvl="1" w:tplc="FFFFFFFF" w:tentative="1">
      <w:start w:val="1"/>
      <w:numFmt w:val="bullet"/>
      <w:lvlText w:val="o"/>
      <w:lvlJc w:val="left"/>
      <w:pPr>
        <w:ind w:left="1509" w:hanging="360"/>
      </w:pPr>
      <w:rPr>
        <w:rFonts w:ascii="Courier New" w:hAnsi="Courier New" w:cs="Courier New" w:hint="default"/>
      </w:rPr>
    </w:lvl>
    <w:lvl w:ilvl="2" w:tplc="FFFFFFFF" w:tentative="1">
      <w:start w:val="1"/>
      <w:numFmt w:val="bullet"/>
      <w:lvlText w:val=""/>
      <w:lvlJc w:val="left"/>
      <w:pPr>
        <w:ind w:left="2229" w:hanging="360"/>
      </w:pPr>
      <w:rPr>
        <w:rFonts w:ascii="Wingdings" w:hAnsi="Wingdings" w:hint="default"/>
      </w:rPr>
    </w:lvl>
    <w:lvl w:ilvl="3" w:tplc="FFFFFFFF" w:tentative="1">
      <w:start w:val="1"/>
      <w:numFmt w:val="bullet"/>
      <w:lvlText w:val=""/>
      <w:lvlJc w:val="left"/>
      <w:pPr>
        <w:ind w:left="2949" w:hanging="360"/>
      </w:pPr>
      <w:rPr>
        <w:rFonts w:ascii="Symbol" w:hAnsi="Symbol" w:hint="default"/>
      </w:rPr>
    </w:lvl>
    <w:lvl w:ilvl="4" w:tplc="FFFFFFFF" w:tentative="1">
      <w:start w:val="1"/>
      <w:numFmt w:val="bullet"/>
      <w:lvlText w:val="o"/>
      <w:lvlJc w:val="left"/>
      <w:pPr>
        <w:ind w:left="3669" w:hanging="360"/>
      </w:pPr>
      <w:rPr>
        <w:rFonts w:ascii="Courier New" w:hAnsi="Courier New" w:cs="Courier New" w:hint="default"/>
      </w:rPr>
    </w:lvl>
    <w:lvl w:ilvl="5" w:tplc="FFFFFFFF" w:tentative="1">
      <w:start w:val="1"/>
      <w:numFmt w:val="bullet"/>
      <w:lvlText w:val=""/>
      <w:lvlJc w:val="left"/>
      <w:pPr>
        <w:ind w:left="4389" w:hanging="360"/>
      </w:pPr>
      <w:rPr>
        <w:rFonts w:ascii="Wingdings" w:hAnsi="Wingdings" w:hint="default"/>
      </w:rPr>
    </w:lvl>
    <w:lvl w:ilvl="6" w:tplc="FFFFFFFF" w:tentative="1">
      <w:start w:val="1"/>
      <w:numFmt w:val="bullet"/>
      <w:lvlText w:val=""/>
      <w:lvlJc w:val="left"/>
      <w:pPr>
        <w:ind w:left="5109" w:hanging="360"/>
      </w:pPr>
      <w:rPr>
        <w:rFonts w:ascii="Symbol" w:hAnsi="Symbol" w:hint="default"/>
      </w:rPr>
    </w:lvl>
    <w:lvl w:ilvl="7" w:tplc="FFFFFFFF" w:tentative="1">
      <w:start w:val="1"/>
      <w:numFmt w:val="bullet"/>
      <w:lvlText w:val="o"/>
      <w:lvlJc w:val="left"/>
      <w:pPr>
        <w:ind w:left="5829" w:hanging="360"/>
      </w:pPr>
      <w:rPr>
        <w:rFonts w:ascii="Courier New" w:hAnsi="Courier New" w:cs="Courier New" w:hint="default"/>
      </w:rPr>
    </w:lvl>
    <w:lvl w:ilvl="8" w:tplc="FFFFFFFF" w:tentative="1">
      <w:start w:val="1"/>
      <w:numFmt w:val="bullet"/>
      <w:lvlText w:val=""/>
      <w:lvlJc w:val="left"/>
      <w:pPr>
        <w:ind w:left="6549" w:hanging="360"/>
      </w:pPr>
      <w:rPr>
        <w:rFonts w:ascii="Wingdings" w:hAnsi="Wingdings" w:hint="default"/>
      </w:rPr>
    </w:lvl>
  </w:abstractNum>
  <w:abstractNum w:abstractNumId="25" w15:restartNumberingAfterBreak="0">
    <w:nsid w:val="6B6B2C8E"/>
    <w:multiLevelType w:val="hybridMultilevel"/>
    <w:tmpl w:val="040828D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9A01A3"/>
    <w:multiLevelType w:val="hybridMultilevel"/>
    <w:tmpl w:val="D74C2B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763AED"/>
    <w:multiLevelType w:val="hybridMultilevel"/>
    <w:tmpl w:val="CC5809CA"/>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7FDC7370"/>
    <w:multiLevelType w:val="hybridMultilevel"/>
    <w:tmpl w:val="A3F0B5B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35065066">
    <w:abstractNumId w:val="21"/>
  </w:num>
  <w:num w:numId="2" w16cid:durableId="447286614">
    <w:abstractNumId w:val="17"/>
  </w:num>
  <w:num w:numId="3" w16cid:durableId="1335304597">
    <w:abstractNumId w:val="0"/>
  </w:num>
  <w:num w:numId="4" w16cid:durableId="1146045267">
    <w:abstractNumId w:val="1"/>
  </w:num>
  <w:num w:numId="5" w16cid:durableId="518854660">
    <w:abstractNumId w:val="28"/>
  </w:num>
  <w:num w:numId="6" w16cid:durableId="45958279">
    <w:abstractNumId w:val="4"/>
  </w:num>
  <w:num w:numId="7" w16cid:durableId="824474296">
    <w:abstractNumId w:val="18"/>
  </w:num>
  <w:num w:numId="8" w16cid:durableId="788086621">
    <w:abstractNumId w:val="30"/>
  </w:num>
  <w:num w:numId="9" w16cid:durableId="386613634">
    <w:abstractNumId w:val="19"/>
  </w:num>
  <w:num w:numId="10" w16cid:durableId="1521701303">
    <w:abstractNumId w:val="26"/>
  </w:num>
  <w:num w:numId="11" w16cid:durableId="457459398">
    <w:abstractNumId w:val="10"/>
  </w:num>
  <w:num w:numId="12" w16cid:durableId="1395814560">
    <w:abstractNumId w:val="20"/>
  </w:num>
  <w:num w:numId="13" w16cid:durableId="2134399962">
    <w:abstractNumId w:val="12"/>
  </w:num>
  <w:num w:numId="14" w16cid:durableId="27605422">
    <w:abstractNumId w:val="2"/>
  </w:num>
  <w:num w:numId="15" w16cid:durableId="1275669359">
    <w:abstractNumId w:val="31"/>
  </w:num>
  <w:num w:numId="16" w16cid:durableId="1738085531">
    <w:abstractNumId w:val="9"/>
  </w:num>
  <w:num w:numId="17" w16cid:durableId="250236064">
    <w:abstractNumId w:val="27"/>
  </w:num>
  <w:num w:numId="18" w16cid:durableId="86267442">
    <w:abstractNumId w:val="16"/>
  </w:num>
  <w:num w:numId="19" w16cid:durableId="1665743753">
    <w:abstractNumId w:val="15"/>
  </w:num>
  <w:num w:numId="20" w16cid:durableId="1947732488">
    <w:abstractNumId w:val="5"/>
  </w:num>
  <w:num w:numId="21" w16cid:durableId="282538540">
    <w:abstractNumId w:val="29"/>
  </w:num>
  <w:num w:numId="22" w16cid:durableId="1855609560">
    <w:abstractNumId w:val="6"/>
  </w:num>
  <w:num w:numId="23" w16cid:durableId="1596523051">
    <w:abstractNumId w:val="33"/>
  </w:num>
  <w:num w:numId="24" w16cid:durableId="125586661">
    <w:abstractNumId w:val="32"/>
  </w:num>
  <w:num w:numId="25" w16cid:durableId="887227537">
    <w:abstractNumId w:val="7"/>
  </w:num>
  <w:num w:numId="26" w16cid:durableId="1406606268">
    <w:abstractNumId w:val="11"/>
  </w:num>
  <w:num w:numId="27" w16cid:durableId="1581452442">
    <w:abstractNumId w:val="24"/>
  </w:num>
  <w:num w:numId="28" w16cid:durableId="713965825">
    <w:abstractNumId w:val="23"/>
  </w:num>
  <w:num w:numId="29" w16cid:durableId="108861357">
    <w:abstractNumId w:val="14"/>
  </w:num>
  <w:num w:numId="30" w16cid:durableId="1645350554">
    <w:abstractNumId w:val="3"/>
  </w:num>
  <w:num w:numId="31" w16cid:durableId="1321884090">
    <w:abstractNumId w:val="25"/>
  </w:num>
  <w:num w:numId="32" w16cid:durableId="760033490">
    <w:abstractNumId w:val="13"/>
  </w:num>
  <w:num w:numId="33" w16cid:durableId="867834490">
    <w:abstractNumId w:val="8"/>
  </w:num>
  <w:num w:numId="34" w16cid:durableId="5388558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2F39"/>
    <w:rsid w:val="000671A1"/>
    <w:rsid w:val="00071793"/>
    <w:rsid w:val="00076DE9"/>
    <w:rsid w:val="00082E18"/>
    <w:rsid w:val="00086E4E"/>
    <w:rsid w:val="00096029"/>
    <w:rsid w:val="000A235D"/>
    <w:rsid w:val="000B2512"/>
    <w:rsid w:val="000B6DE1"/>
    <w:rsid w:val="000C3329"/>
    <w:rsid w:val="000C33A8"/>
    <w:rsid w:val="000C5606"/>
    <w:rsid w:val="000C777D"/>
    <w:rsid w:val="000D44F8"/>
    <w:rsid w:val="000D5306"/>
    <w:rsid w:val="000E018C"/>
    <w:rsid w:val="000E1DD3"/>
    <w:rsid w:val="000E49A9"/>
    <w:rsid w:val="000E59D9"/>
    <w:rsid w:val="00100A17"/>
    <w:rsid w:val="0010162A"/>
    <w:rsid w:val="001119A7"/>
    <w:rsid w:val="00115C61"/>
    <w:rsid w:val="0011646B"/>
    <w:rsid w:val="00123A8E"/>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3B1C"/>
    <w:rsid w:val="00174348"/>
    <w:rsid w:val="00176A9E"/>
    <w:rsid w:val="00176C97"/>
    <w:rsid w:val="00180644"/>
    <w:rsid w:val="00181B10"/>
    <w:rsid w:val="001825F6"/>
    <w:rsid w:val="00182EB9"/>
    <w:rsid w:val="0018717C"/>
    <w:rsid w:val="00195502"/>
    <w:rsid w:val="00196028"/>
    <w:rsid w:val="001A088E"/>
    <w:rsid w:val="001A3DFD"/>
    <w:rsid w:val="001A4A36"/>
    <w:rsid w:val="001A77FD"/>
    <w:rsid w:val="001B4507"/>
    <w:rsid w:val="001B5F0E"/>
    <w:rsid w:val="001B653F"/>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22545"/>
    <w:rsid w:val="003312A7"/>
    <w:rsid w:val="00331E6D"/>
    <w:rsid w:val="0033417E"/>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0D0"/>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92E1D"/>
    <w:rsid w:val="004A0409"/>
    <w:rsid w:val="004A4351"/>
    <w:rsid w:val="004A5C90"/>
    <w:rsid w:val="004A729A"/>
    <w:rsid w:val="004B0215"/>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34C13"/>
    <w:rsid w:val="005404FD"/>
    <w:rsid w:val="005434B1"/>
    <w:rsid w:val="005575DA"/>
    <w:rsid w:val="005604E3"/>
    <w:rsid w:val="00562FC5"/>
    <w:rsid w:val="00563E71"/>
    <w:rsid w:val="005676CF"/>
    <w:rsid w:val="005700C3"/>
    <w:rsid w:val="00573993"/>
    <w:rsid w:val="00584AEF"/>
    <w:rsid w:val="00592FE3"/>
    <w:rsid w:val="0059365D"/>
    <w:rsid w:val="0059468F"/>
    <w:rsid w:val="00595762"/>
    <w:rsid w:val="005A2450"/>
    <w:rsid w:val="005A485B"/>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1EFD"/>
    <w:rsid w:val="00612346"/>
    <w:rsid w:val="006143C4"/>
    <w:rsid w:val="00614EC7"/>
    <w:rsid w:val="006163CE"/>
    <w:rsid w:val="006204E8"/>
    <w:rsid w:val="00625A19"/>
    <w:rsid w:val="00625DC4"/>
    <w:rsid w:val="0063386D"/>
    <w:rsid w:val="00636BDB"/>
    <w:rsid w:val="00642C0F"/>
    <w:rsid w:val="00643D44"/>
    <w:rsid w:val="00647A11"/>
    <w:rsid w:val="0065041C"/>
    <w:rsid w:val="0065096A"/>
    <w:rsid w:val="00650EF5"/>
    <w:rsid w:val="00651482"/>
    <w:rsid w:val="006514CF"/>
    <w:rsid w:val="00654B6C"/>
    <w:rsid w:val="006567F2"/>
    <w:rsid w:val="00661002"/>
    <w:rsid w:val="00661837"/>
    <w:rsid w:val="00666BE8"/>
    <w:rsid w:val="00670734"/>
    <w:rsid w:val="00670A35"/>
    <w:rsid w:val="00671CAF"/>
    <w:rsid w:val="00671E2B"/>
    <w:rsid w:val="00681F1C"/>
    <w:rsid w:val="006872D2"/>
    <w:rsid w:val="0069034E"/>
    <w:rsid w:val="006924CB"/>
    <w:rsid w:val="00696357"/>
    <w:rsid w:val="00696686"/>
    <w:rsid w:val="006A18E9"/>
    <w:rsid w:val="006A685E"/>
    <w:rsid w:val="006A753A"/>
    <w:rsid w:val="006B4588"/>
    <w:rsid w:val="006B47B6"/>
    <w:rsid w:val="006B69C2"/>
    <w:rsid w:val="006B76EB"/>
    <w:rsid w:val="006C133C"/>
    <w:rsid w:val="006C18B2"/>
    <w:rsid w:val="006C18FA"/>
    <w:rsid w:val="006C2513"/>
    <w:rsid w:val="006C2DD6"/>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354"/>
    <w:rsid w:val="00711760"/>
    <w:rsid w:val="007125AF"/>
    <w:rsid w:val="00712683"/>
    <w:rsid w:val="00715D43"/>
    <w:rsid w:val="0072013B"/>
    <w:rsid w:val="0072265F"/>
    <w:rsid w:val="007249BC"/>
    <w:rsid w:val="007261BD"/>
    <w:rsid w:val="00726308"/>
    <w:rsid w:val="007333E9"/>
    <w:rsid w:val="00736617"/>
    <w:rsid w:val="00741AB5"/>
    <w:rsid w:val="00746396"/>
    <w:rsid w:val="00750272"/>
    <w:rsid w:val="00750890"/>
    <w:rsid w:val="0075278F"/>
    <w:rsid w:val="00754C53"/>
    <w:rsid w:val="00756CE6"/>
    <w:rsid w:val="00756E9F"/>
    <w:rsid w:val="00760651"/>
    <w:rsid w:val="00760A7E"/>
    <w:rsid w:val="00761EC0"/>
    <w:rsid w:val="00763FF9"/>
    <w:rsid w:val="00770347"/>
    <w:rsid w:val="00770730"/>
    <w:rsid w:val="00771A48"/>
    <w:rsid w:val="00774F99"/>
    <w:rsid w:val="00776E48"/>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2A35"/>
    <w:rsid w:val="007E54FB"/>
    <w:rsid w:val="007E6909"/>
    <w:rsid w:val="007F7BB1"/>
    <w:rsid w:val="00805762"/>
    <w:rsid w:val="00806B64"/>
    <w:rsid w:val="00806F1A"/>
    <w:rsid w:val="008213C3"/>
    <w:rsid w:val="00822490"/>
    <w:rsid w:val="0082376C"/>
    <w:rsid w:val="008302C4"/>
    <w:rsid w:val="00831D30"/>
    <w:rsid w:val="00836EE5"/>
    <w:rsid w:val="00842B50"/>
    <w:rsid w:val="00842EAB"/>
    <w:rsid w:val="008431F3"/>
    <w:rsid w:val="00843F46"/>
    <w:rsid w:val="00844032"/>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C6353"/>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1514E"/>
    <w:rsid w:val="00915E2E"/>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D1630"/>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37FFA"/>
    <w:rsid w:val="00A40C06"/>
    <w:rsid w:val="00A413A8"/>
    <w:rsid w:val="00A416AC"/>
    <w:rsid w:val="00A42B79"/>
    <w:rsid w:val="00A46487"/>
    <w:rsid w:val="00A53832"/>
    <w:rsid w:val="00A5394C"/>
    <w:rsid w:val="00A54200"/>
    <w:rsid w:val="00A570A2"/>
    <w:rsid w:val="00A606F1"/>
    <w:rsid w:val="00A60AE2"/>
    <w:rsid w:val="00A60C4C"/>
    <w:rsid w:val="00A6419D"/>
    <w:rsid w:val="00A65DE4"/>
    <w:rsid w:val="00A715EC"/>
    <w:rsid w:val="00A717C2"/>
    <w:rsid w:val="00A71BBB"/>
    <w:rsid w:val="00A76530"/>
    <w:rsid w:val="00A76835"/>
    <w:rsid w:val="00A771BF"/>
    <w:rsid w:val="00A84EB2"/>
    <w:rsid w:val="00A85549"/>
    <w:rsid w:val="00A90D23"/>
    <w:rsid w:val="00A93195"/>
    <w:rsid w:val="00A93C88"/>
    <w:rsid w:val="00A94E04"/>
    <w:rsid w:val="00A95704"/>
    <w:rsid w:val="00A96121"/>
    <w:rsid w:val="00A96F2D"/>
    <w:rsid w:val="00A979BC"/>
    <w:rsid w:val="00AA3765"/>
    <w:rsid w:val="00AB1D18"/>
    <w:rsid w:val="00AB2C5B"/>
    <w:rsid w:val="00AC0993"/>
    <w:rsid w:val="00AC3C71"/>
    <w:rsid w:val="00AC46BA"/>
    <w:rsid w:val="00AC57B3"/>
    <w:rsid w:val="00AD18AA"/>
    <w:rsid w:val="00AD21F5"/>
    <w:rsid w:val="00AD2EAB"/>
    <w:rsid w:val="00AD3443"/>
    <w:rsid w:val="00AD373E"/>
    <w:rsid w:val="00AD667D"/>
    <w:rsid w:val="00AD7808"/>
    <w:rsid w:val="00AE1D7E"/>
    <w:rsid w:val="00AE472E"/>
    <w:rsid w:val="00AE51A3"/>
    <w:rsid w:val="00AE5287"/>
    <w:rsid w:val="00AE558B"/>
    <w:rsid w:val="00AE6262"/>
    <w:rsid w:val="00AF095F"/>
    <w:rsid w:val="00AF2A89"/>
    <w:rsid w:val="00B013E7"/>
    <w:rsid w:val="00B02D98"/>
    <w:rsid w:val="00B065BF"/>
    <w:rsid w:val="00B0732D"/>
    <w:rsid w:val="00B110BE"/>
    <w:rsid w:val="00B11EF8"/>
    <w:rsid w:val="00B149C0"/>
    <w:rsid w:val="00B2355F"/>
    <w:rsid w:val="00B24FE4"/>
    <w:rsid w:val="00B25216"/>
    <w:rsid w:val="00B261C2"/>
    <w:rsid w:val="00B306AC"/>
    <w:rsid w:val="00B333CB"/>
    <w:rsid w:val="00B35292"/>
    <w:rsid w:val="00B367ED"/>
    <w:rsid w:val="00B3694C"/>
    <w:rsid w:val="00B3765C"/>
    <w:rsid w:val="00B41CB0"/>
    <w:rsid w:val="00B4215F"/>
    <w:rsid w:val="00B4368A"/>
    <w:rsid w:val="00B56B7D"/>
    <w:rsid w:val="00B5732A"/>
    <w:rsid w:val="00B6103F"/>
    <w:rsid w:val="00B61CDB"/>
    <w:rsid w:val="00B63BED"/>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2942"/>
    <w:rsid w:val="00C13F33"/>
    <w:rsid w:val="00C16532"/>
    <w:rsid w:val="00C17A29"/>
    <w:rsid w:val="00C20A51"/>
    <w:rsid w:val="00C23656"/>
    <w:rsid w:val="00C26047"/>
    <w:rsid w:val="00C27E82"/>
    <w:rsid w:val="00C31776"/>
    <w:rsid w:val="00C32F52"/>
    <w:rsid w:val="00C34ECB"/>
    <w:rsid w:val="00C375AB"/>
    <w:rsid w:val="00C40CFD"/>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38D3"/>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686B"/>
    <w:rsid w:val="00CF7A8B"/>
    <w:rsid w:val="00CF7C68"/>
    <w:rsid w:val="00D02C9F"/>
    <w:rsid w:val="00D02CBF"/>
    <w:rsid w:val="00D03471"/>
    <w:rsid w:val="00D04E20"/>
    <w:rsid w:val="00D20E3C"/>
    <w:rsid w:val="00D2319B"/>
    <w:rsid w:val="00D23803"/>
    <w:rsid w:val="00D23EA0"/>
    <w:rsid w:val="00D2550D"/>
    <w:rsid w:val="00D25C93"/>
    <w:rsid w:val="00D26CA4"/>
    <w:rsid w:val="00D31BAD"/>
    <w:rsid w:val="00D32E67"/>
    <w:rsid w:val="00D36334"/>
    <w:rsid w:val="00D3665B"/>
    <w:rsid w:val="00D36B3F"/>
    <w:rsid w:val="00D37BB7"/>
    <w:rsid w:val="00D37E6E"/>
    <w:rsid w:val="00D408A8"/>
    <w:rsid w:val="00D4173F"/>
    <w:rsid w:val="00D4362D"/>
    <w:rsid w:val="00D436F0"/>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85F48"/>
    <w:rsid w:val="00D900B8"/>
    <w:rsid w:val="00D90513"/>
    <w:rsid w:val="00D92F92"/>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36D"/>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C66E8"/>
    <w:rsid w:val="00ED2CE0"/>
    <w:rsid w:val="00ED4DB6"/>
    <w:rsid w:val="00ED5F04"/>
    <w:rsid w:val="00EE796D"/>
    <w:rsid w:val="00EF30B6"/>
    <w:rsid w:val="00EF45DD"/>
    <w:rsid w:val="00EF636D"/>
    <w:rsid w:val="00EF6B9B"/>
    <w:rsid w:val="00EF721B"/>
    <w:rsid w:val="00F01E9A"/>
    <w:rsid w:val="00F07A7D"/>
    <w:rsid w:val="00F11DAA"/>
    <w:rsid w:val="00F21FBE"/>
    <w:rsid w:val="00F25900"/>
    <w:rsid w:val="00F2666B"/>
    <w:rsid w:val="00F3627C"/>
    <w:rsid w:val="00F4138A"/>
    <w:rsid w:val="00F429A7"/>
    <w:rsid w:val="00F436C1"/>
    <w:rsid w:val="00F447AF"/>
    <w:rsid w:val="00F5169F"/>
    <w:rsid w:val="00F5219A"/>
    <w:rsid w:val="00F5322A"/>
    <w:rsid w:val="00F5521E"/>
    <w:rsid w:val="00F61EA8"/>
    <w:rsid w:val="00F63976"/>
    <w:rsid w:val="00F65F64"/>
    <w:rsid w:val="00F66852"/>
    <w:rsid w:val="00F71EE6"/>
    <w:rsid w:val="00F72C4F"/>
    <w:rsid w:val="00F82842"/>
    <w:rsid w:val="00F84294"/>
    <w:rsid w:val="00F84B87"/>
    <w:rsid w:val="00F86BBB"/>
    <w:rsid w:val="00F96985"/>
    <w:rsid w:val="00FA0894"/>
    <w:rsid w:val="00FA1557"/>
    <w:rsid w:val="00FA383A"/>
    <w:rsid w:val="00FA3F00"/>
    <w:rsid w:val="00FA3F19"/>
    <w:rsid w:val="00FA4A8F"/>
    <w:rsid w:val="00FA6D3D"/>
    <w:rsid w:val="00FA761A"/>
    <w:rsid w:val="00FB223B"/>
    <w:rsid w:val="00FB2865"/>
    <w:rsid w:val="00FB2B2A"/>
    <w:rsid w:val="00FB2BF4"/>
    <w:rsid w:val="00FB610C"/>
    <w:rsid w:val="00FB743C"/>
    <w:rsid w:val="00FB7AE1"/>
    <w:rsid w:val="00FC1273"/>
    <w:rsid w:val="00FC1807"/>
    <w:rsid w:val="00FC3152"/>
    <w:rsid w:val="00FC65FE"/>
    <w:rsid w:val="00FC7E9C"/>
    <w:rsid w:val="00FC7EFD"/>
    <w:rsid w:val="00FE6E44"/>
    <w:rsid w:val="00FF03BE"/>
    <w:rsid w:val="00FF2249"/>
    <w:rsid w:val="00FF2398"/>
    <w:rsid w:val="00FF4AF8"/>
    <w:rsid w:val="1057299A"/>
    <w:rsid w:val="1267E893"/>
    <w:rsid w:val="31AC12C1"/>
    <w:rsid w:val="52A0CAA0"/>
    <w:rsid w:val="52E998B7"/>
    <w:rsid w:val="52E9AB5B"/>
    <w:rsid w:val="536DDC02"/>
    <w:rsid w:val="5ED715E8"/>
    <w:rsid w:val="61EF16B4"/>
    <w:rsid w:val="67D5A480"/>
    <w:rsid w:val="6B7818CA"/>
    <w:rsid w:val="6BAEBC01"/>
    <w:rsid w:val="75B4EA11"/>
    <w:rsid w:val="7D8C26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849689CD-4485-4B2B-8384-838D8C24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 w:type="table" w:customStyle="1" w:styleId="TableGrid11">
    <w:name w:val="Table Grid11"/>
    <w:basedOn w:val="TableNormal"/>
    <w:next w:val="TableGrid"/>
    <w:rsid w:val="000E018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4">
    <w:name w:val="s4"/>
    <w:basedOn w:val="DefaultParagraphFont"/>
    <w:rsid w:val="00611EFD"/>
  </w:style>
  <w:style w:type="paragraph" w:customStyle="1" w:styleId="Default">
    <w:name w:val="Default"/>
    <w:rsid w:val="00611EFD"/>
    <w:pPr>
      <w:autoSpaceDE w:val="0"/>
      <w:autoSpaceDN w:val="0"/>
      <w:adjustRightInd w:val="0"/>
      <w:spacing w:after="0" w:line="240" w:lineRule="auto"/>
    </w:pPr>
    <w:rPr>
      <w:rFonts w:ascii="Arial" w:hAnsi="Arial" w:cs="Arial"/>
      <w:color w:val="000000"/>
      <w:kern w:val="0"/>
      <w14:ligatures w14:val="none"/>
    </w:rPr>
  </w:style>
  <w:style w:type="paragraph" w:customStyle="1" w:styleId="Header3">
    <w:name w:val="Header 3"/>
    <w:basedOn w:val="Normal"/>
    <w:link w:val="Header3Char"/>
    <w:qFormat/>
    <w:rsid w:val="000C777D"/>
    <w:pPr>
      <w:spacing w:line="240" w:lineRule="auto"/>
      <w:jc w:val="both"/>
    </w:pPr>
    <w:rPr>
      <w:rFonts w:ascii="Lexend" w:hAnsi="Lexend" w:cs="Arial"/>
      <w:b/>
      <w:bCs/>
      <w:szCs w:val="24"/>
      <w:lang w:eastAsia="en-GB"/>
    </w:rPr>
  </w:style>
  <w:style w:type="character" w:customStyle="1" w:styleId="Header3Char">
    <w:name w:val="Header 3 Char"/>
    <w:basedOn w:val="DefaultParagraphFont"/>
    <w:link w:val="Header3"/>
    <w:rsid w:val="000C777D"/>
    <w:rPr>
      <w:rFonts w:ascii="Lexend" w:hAnsi="Lexend" w:cs="Arial"/>
      <w:b/>
      <w:bCs/>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www.escb.co.uk/" TargetMode="External"/><Relationship Id="rId26" Type="http://schemas.openxmlformats.org/officeDocument/2006/relationships/hyperlink" Target="http://www.legislation.gov.uk/ukpga/1989/41/contents" TargetMode="External"/><Relationship Id="rId39" Type="http://schemas.openxmlformats.org/officeDocument/2006/relationships/hyperlink" Target="https://www.gov.uk/government/publications/early-years-foundation-stage-framework--2" TargetMode="External"/><Relationship Id="rId21" Type="http://schemas.openxmlformats.org/officeDocument/2006/relationships/hyperlink" Target="https://essexcountycouncil.sharepoint.com/sites/SchoolSafeguardingTeam/Shared%20Documents/General/EST%20guidance%20documents,%20training%20resources%20and%20materials%20by%20academic%20year/13.%202026-27/08.%20Policies/CP%20Policies/EY%20Model%20Child%20Protection%20Policy%20-%20Settings%20and%20Childminders%20with%20assistants%20-%20September%202026.docx"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mailto:help@nspcc.org.uk" TargetMode="External"/><Relationship Id="rId47" Type="http://schemas.openxmlformats.org/officeDocument/2006/relationships/footer" Target="footer2.xml"/><Relationship Id="rId50" Type="http://schemas.openxmlformats.org/officeDocument/2006/relationships/image" Target="media/image8.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legislation.gov.uk/ukpga/2017/16/contents/enacted" TargetMode="External"/><Relationship Id="rId11" Type="http://schemas.openxmlformats.org/officeDocument/2006/relationships/header" Target="header2.xml"/><Relationship Id="rId24" Type="http://schemas.openxmlformats.org/officeDocument/2006/relationships/hyperlink" Target="https://www.escb.co.uk/working-with-children/concerns-about-the-welfare-of-a-child/early-help-and-effective-support/" TargetMode="External"/><Relationship Id="rId32" Type="http://schemas.openxmlformats.org/officeDocument/2006/relationships/hyperlink" Target="https://help-for-early-years-providers.education.gov.uk/health-and-wellbeing/screen-use" TargetMode="External"/><Relationship Id="rId37" Type="http://schemas.openxmlformats.org/officeDocument/2006/relationships/hyperlink" Target="https://www.escb.co.uk/working-with-children/concerns-about-the-welfare-of-a-child/" TargetMode="External"/><Relationship Id="rId40" Type="http://schemas.openxmlformats.org/officeDocument/2006/relationships/hyperlink" Target="https://www.nspcc.org.uk/keeping-children-safe/reporting-abuse/dedicated-helplines/whistleblowing-advice-line/" TargetMode="External"/><Relationship Id="rId45" Type="http://schemas.openxmlformats.org/officeDocument/2006/relationships/image" Target="media/image6.png"/><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19" Type="http://schemas.openxmlformats.org/officeDocument/2006/relationships/hyperlink" Target="https://www.gov.uk/government/publications/early-years-foundation-stage-framework--2" TargetMode="External"/><Relationship Id="rId31" Type="http://schemas.openxmlformats.org/officeDocument/2006/relationships/hyperlink" Target="http://www.legislation.gov.uk/ukpga/2015/6/contents" TargetMode="External"/><Relationship Id="rId44" Type="http://schemas.openxmlformats.org/officeDocument/2006/relationships/image" Target="media/image5.png"/><Relationship Id="rId52" Type="http://schemas.openxmlformats.org/officeDocument/2006/relationships/hyperlink" Target="https://www.facebook.com/essexcountycounc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early-years-foundation-stage-framework--2"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legislation.gov.uk/ukpga/2004/31/contents" TargetMode="External"/><Relationship Id="rId30" Type="http://schemas.openxmlformats.org/officeDocument/2006/relationships/hyperlink" Target="https://essexcountycouncil-my.sharepoint.com/personal/joanne_sullivan_essex_gov_uk/Documents/Documents/CP%20policies%20Early%20Years/Keeping_children_safe_in_education_2026_.pdf" TargetMode="External"/><Relationship Id="rId35" Type="http://schemas.openxmlformats.org/officeDocument/2006/relationships/hyperlink" Target="https://setdab.org/about-us/" TargetMode="External"/><Relationship Id="rId43" Type="http://schemas.openxmlformats.org/officeDocument/2006/relationships/hyperlink" Target="https://help-for-early-years-providers.education.gov.uk/health-and-wellbeing/screen-use" TargetMode="External"/><Relationship Id="rId48" Type="http://schemas.openxmlformats.org/officeDocument/2006/relationships/hyperlink" Target="mailto:educationsafeguarding@essex.gov.uk" TargetMode="External"/><Relationship Id="rId8" Type="http://schemas.openxmlformats.org/officeDocument/2006/relationships/footnotes" Target="footnotes.xml"/><Relationship Id="rId51" Type="http://schemas.openxmlformats.org/officeDocument/2006/relationships/image" Target="media/image9.sv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escb.co.uk/" TargetMode="External"/><Relationship Id="rId25" Type="http://schemas.openxmlformats.org/officeDocument/2006/relationships/hyperlink" Target="https://eycp.essex.gov.uk/safeguarding/guidance-documents-model-policies-and-templates/" TargetMode="External"/><Relationship Id="rId33" Type="http://schemas.openxmlformats.org/officeDocument/2006/relationships/hyperlink" Target="https://assets.publishing.service.gov.uk/government/uploads/system/uploads/attachment_data/file/419604/What_to_do_if_you_re_worried_a_child_is_being_abused.pdf" TargetMode="External"/><Relationship Id="rId38" Type="http://schemas.openxmlformats.org/officeDocument/2006/relationships/hyperlink" Target="mailto:LADO@essex.gov.uk" TargetMode="External"/><Relationship Id="rId46" Type="http://schemas.openxmlformats.org/officeDocument/2006/relationships/header" Target="header3.xm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mailto:help@nspcc.org.uk"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escb.co.uk/working-with-children/concerns-about-the-welfare-of-a-child/early-help-and-effective-support/" TargetMode="External"/><Relationship Id="rId28" Type="http://schemas.openxmlformats.org/officeDocument/2006/relationships/hyperlink" Target="https://www.legislation.gov.uk/ukpga/2006/21" TargetMode="External"/><Relationship Id="rId36" Type="http://schemas.openxmlformats.org/officeDocument/2006/relationships/hyperlink" Target="http://www.legislation.gov.uk/ukpga/2015/6/contents" TargetMode="External"/><Relationship Id="rId49" Type="http://schemas.openxmlformats.org/officeDocument/2006/relationships/hyperlink" Target="https://twitter.com/Essex_CC"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2.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customXml/itemProps3.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7244</Words>
  <Characters>41297</Characters>
  <Application>Microsoft Office Word</Application>
  <DocSecurity>0</DocSecurity>
  <Lines>344</Lines>
  <Paragraphs>96</Paragraphs>
  <ScaleCrop>false</ScaleCrop>
  <Company>Essex County Council</Company>
  <LinksUpToDate>false</LinksUpToDate>
  <CharactersWithSpaces>48445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Alex Darvill - Senior Education Safeguarding Advisor – Strategic Support and Learning &amp; Development Lead</cp:lastModifiedBy>
  <cp:revision>28</cp:revision>
  <dcterms:created xsi:type="dcterms:W3CDTF">2026-08-27T15:22:00Z</dcterms:created>
  <dcterms:modified xsi:type="dcterms:W3CDTF">2026-08-30T11:53:00Z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