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E9F80" w14:textId="02DA1C28" w:rsidR="009504A0" w:rsidRPr="00166799" w:rsidRDefault="009504A0" w:rsidP="00166799">
      <w:pPr>
        <w:pStyle w:val="Heading1"/>
        <w:jc w:val="center"/>
        <w:rPr>
          <w:sz w:val="24"/>
          <w:szCs w:val="28"/>
        </w:rPr>
      </w:pPr>
      <w:bookmarkStart w:id="0" w:name="OLE_LINK1"/>
      <w:r w:rsidRPr="00166799">
        <w:rPr>
          <w:sz w:val="24"/>
          <w:szCs w:val="28"/>
        </w:rPr>
        <w:t>F</w:t>
      </w:r>
      <w:r w:rsidR="00F6452C">
        <w:rPr>
          <w:sz w:val="24"/>
          <w:szCs w:val="28"/>
        </w:rPr>
        <w:t>unded</w:t>
      </w:r>
      <w:r w:rsidRPr="00166799">
        <w:rPr>
          <w:sz w:val="24"/>
          <w:szCs w:val="28"/>
        </w:rPr>
        <w:t xml:space="preserve"> Early Education Entitlement for 3</w:t>
      </w:r>
      <w:r w:rsidR="00E75F89" w:rsidRPr="00166799">
        <w:rPr>
          <w:sz w:val="24"/>
          <w:szCs w:val="28"/>
        </w:rPr>
        <w:t xml:space="preserve"> to </w:t>
      </w:r>
      <w:r w:rsidRPr="00166799">
        <w:rPr>
          <w:sz w:val="24"/>
          <w:szCs w:val="28"/>
        </w:rPr>
        <w:t>4</w:t>
      </w:r>
      <w:r w:rsidR="00E75F89" w:rsidRPr="00166799">
        <w:rPr>
          <w:sz w:val="24"/>
          <w:szCs w:val="28"/>
        </w:rPr>
        <w:t>-</w:t>
      </w:r>
      <w:r w:rsidRPr="00166799">
        <w:rPr>
          <w:sz w:val="24"/>
          <w:szCs w:val="28"/>
        </w:rPr>
        <w:t>Year</w:t>
      </w:r>
      <w:r w:rsidR="00E75F89" w:rsidRPr="00166799">
        <w:rPr>
          <w:sz w:val="24"/>
          <w:szCs w:val="28"/>
        </w:rPr>
        <w:t>-</w:t>
      </w:r>
      <w:r w:rsidRPr="00166799">
        <w:rPr>
          <w:sz w:val="24"/>
          <w:szCs w:val="28"/>
        </w:rPr>
        <w:t>Olds</w:t>
      </w:r>
    </w:p>
    <w:p w14:paraId="4ECB72EF" w14:textId="3D33EED1" w:rsidR="009504A0" w:rsidRPr="00166799" w:rsidRDefault="009504A0" w:rsidP="00166799">
      <w:pPr>
        <w:pStyle w:val="Heading2"/>
        <w:jc w:val="center"/>
        <w:rPr>
          <w:sz w:val="24"/>
          <w:szCs w:val="24"/>
        </w:rPr>
      </w:pPr>
      <w:r w:rsidRPr="00166799">
        <w:rPr>
          <w:sz w:val="24"/>
          <w:szCs w:val="24"/>
        </w:rPr>
        <w:t>Parent</w:t>
      </w:r>
      <w:r w:rsidR="00194DBB" w:rsidRPr="00166799">
        <w:rPr>
          <w:sz w:val="24"/>
          <w:szCs w:val="24"/>
        </w:rPr>
        <w:t xml:space="preserve"> </w:t>
      </w:r>
      <w:r w:rsidRPr="00166799">
        <w:rPr>
          <w:sz w:val="24"/>
          <w:szCs w:val="24"/>
        </w:rPr>
        <w:t>/</w:t>
      </w:r>
      <w:r w:rsidR="00194DBB" w:rsidRPr="00166799">
        <w:rPr>
          <w:sz w:val="24"/>
          <w:szCs w:val="24"/>
        </w:rPr>
        <w:t xml:space="preserve"> C</w:t>
      </w:r>
      <w:r w:rsidRPr="00166799">
        <w:rPr>
          <w:sz w:val="24"/>
          <w:szCs w:val="24"/>
        </w:rPr>
        <w:t>arer Agreement Form</w:t>
      </w:r>
      <w:r w:rsidR="00194DBB" w:rsidRPr="00166799">
        <w:rPr>
          <w:sz w:val="24"/>
          <w:szCs w:val="24"/>
        </w:rPr>
        <w:t xml:space="preserve"> for the </w:t>
      </w:r>
      <w:r w:rsidR="003D2D7E">
        <w:rPr>
          <w:sz w:val="24"/>
          <w:szCs w:val="24"/>
        </w:rPr>
        <w:t>Spring</w:t>
      </w:r>
      <w:r w:rsidR="00F6452C">
        <w:rPr>
          <w:sz w:val="24"/>
          <w:szCs w:val="24"/>
        </w:rPr>
        <w:t xml:space="preserve"> </w:t>
      </w:r>
      <w:r w:rsidR="00FA0664" w:rsidRPr="00166799">
        <w:rPr>
          <w:sz w:val="24"/>
          <w:szCs w:val="24"/>
        </w:rPr>
        <w:t>T</w:t>
      </w:r>
      <w:r w:rsidR="00194DBB" w:rsidRPr="00166799">
        <w:rPr>
          <w:sz w:val="24"/>
          <w:szCs w:val="24"/>
        </w:rPr>
        <w:t>erm 20</w:t>
      </w:r>
      <w:r w:rsidR="009B760C">
        <w:rPr>
          <w:sz w:val="24"/>
          <w:szCs w:val="24"/>
        </w:rPr>
        <w:t>23</w:t>
      </w:r>
      <w:r w:rsidR="003D2D7E">
        <w:rPr>
          <w:sz w:val="24"/>
          <w:szCs w:val="24"/>
        </w:rPr>
        <w:t>/24</w:t>
      </w:r>
    </w:p>
    <w:bookmarkEnd w:id="0"/>
    <w:p w14:paraId="6E051B1B" w14:textId="77777777" w:rsidR="009504A0" w:rsidRPr="00007617" w:rsidRDefault="009504A0" w:rsidP="009504A0">
      <w:pPr>
        <w:rPr>
          <w:rFonts w:ascii="Arial" w:hAnsi="Arial" w:cs="Arial"/>
          <w:b/>
          <w:sz w:val="16"/>
          <w:szCs w:val="16"/>
        </w:rPr>
      </w:pPr>
    </w:p>
    <w:p w14:paraId="54EDC44F" w14:textId="6F5395BF" w:rsidR="00D97502" w:rsidRPr="00F86201" w:rsidRDefault="00A031CC" w:rsidP="00A031CC">
      <w:pPr>
        <w:pStyle w:val="Default"/>
        <w:rPr>
          <w:sz w:val="20"/>
          <w:szCs w:val="20"/>
          <w:u w:val="single"/>
        </w:rPr>
      </w:pPr>
      <w:r w:rsidRPr="00F86201">
        <w:rPr>
          <w:bCs/>
          <w:sz w:val="20"/>
          <w:szCs w:val="20"/>
        </w:rPr>
        <w:t xml:space="preserve">When you </w:t>
      </w:r>
      <w:r w:rsidR="00D97502" w:rsidRPr="00F86201">
        <w:rPr>
          <w:bCs/>
          <w:sz w:val="20"/>
          <w:szCs w:val="20"/>
        </w:rPr>
        <w:t>complet</w:t>
      </w:r>
      <w:r w:rsidRPr="00F86201">
        <w:rPr>
          <w:bCs/>
          <w:sz w:val="20"/>
          <w:szCs w:val="20"/>
        </w:rPr>
        <w:t>e</w:t>
      </w:r>
      <w:r w:rsidR="00D97502" w:rsidRPr="00F86201">
        <w:rPr>
          <w:bCs/>
          <w:sz w:val="20"/>
          <w:szCs w:val="20"/>
        </w:rPr>
        <w:t xml:space="preserve"> and sign this form you</w:t>
      </w:r>
      <w:r w:rsidR="00AA3AE0" w:rsidRPr="00F86201">
        <w:rPr>
          <w:bCs/>
          <w:sz w:val="20"/>
          <w:szCs w:val="20"/>
        </w:rPr>
        <w:t xml:space="preserve"> will</w:t>
      </w:r>
      <w:r w:rsidR="00D97502" w:rsidRPr="00F86201">
        <w:rPr>
          <w:bCs/>
          <w:sz w:val="20"/>
          <w:szCs w:val="20"/>
        </w:rPr>
        <w:t xml:space="preserve"> enter into a contract with the provider for the whole term. </w:t>
      </w:r>
      <w:r w:rsidR="00D97502" w:rsidRPr="00F86201">
        <w:rPr>
          <w:sz w:val="20"/>
          <w:szCs w:val="20"/>
        </w:rPr>
        <w:t>This means that you</w:t>
      </w:r>
      <w:r w:rsidR="00AA3AE0" w:rsidRPr="00F86201">
        <w:rPr>
          <w:sz w:val="20"/>
          <w:szCs w:val="20"/>
        </w:rPr>
        <w:t xml:space="preserve"> can</w:t>
      </w:r>
      <w:r w:rsidR="00166799">
        <w:rPr>
          <w:sz w:val="20"/>
          <w:szCs w:val="20"/>
        </w:rPr>
        <w:t>no</w:t>
      </w:r>
      <w:r w:rsidR="00AA3AE0" w:rsidRPr="00F86201">
        <w:rPr>
          <w:sz w:val="20"/>
          <w:szCs w:val="20"/>
        </w:rPr>
        <w:t>t</w:t>
      </w:r>
      <w:r w:rsidR="00D97502" w:rsidRPr="00F86201">
        <w:rPr>
          <w:sz w:val="20"/>
          <w:szCs w:val="20"/>
        </w:rPr>
        <w:t xml:space="preserve"> change your child’s f</w:t>
      </w:r>
      <w:r w:rsidR="005C78C7" w:rsidRPr="00F86201">
        <w:rPr>
          <w:sz w:val="20"/>
          <w:szCs w:val="20"/>
        </w:rPr>
        <w:t xml:space="preserve">unded hours after </w:t>
      </w:r>
      <w:r w:rsidR="005C78C7" w:rsidRPr="00F86201">
        <w:rPr>
          <w:sz w:val="20"/>
          <w:szCs w:val="20"/>
          <w:shd w:val="clear" w:color="auto" w:fill="FFFFFF" w:themeFill="background1"/>
        </w:rPr>
        <w:t xml:space="preserve">Headcount Day on </w:t>
      </w:r>
      <w:r w:rsidR="003D2D7E">
        <w:rPr>
          <w:sz w:val="20"/>
          <w:szCs w:val="20"/>
          <w:shd w:val="clear" w:color="auto" w:fill="FFFFFF" w:themeFill="background1"/>
        </w:rPr>
        <w:t>18</w:t>
      </w:r>
      <w:r w:rsidR="003D2D7E" w:rsidRPr="003D2D7E">
        <w:rPr>
          <w:sz w:val="20"/>
          <w:szCs w:val="20"/>
          <w:shd w:val="clear" w:color="auto" w:fill="FFFFFF" w:themeFill="background1"/>
          <w:vertAlign w:val="superscript"/>
        </w:rPr>
        <w:t>th</w:t>
      </w:r>
      <w:r w:rsidR="003D2D7E">
        <w:rPr>
          <w:sz w:val="20"/>
          <w:szCs w:val="20"/>
          <w:shd w:val="clear" w:color="auto" w:fill="FFFFFF" w:themeFill="background1"/>
        </w:rPr>
        <w:t xml:space="preserve"> January 2024</w:t>
      </w:r>
      <w:r w:rsidR="00AA3AE0" w:rsidRPr="00F86201">
        <w:rPr>
          <w:sz w:val="20"/>
          <w:szCs w:val="20"/>
          <w:shd w:val="clear" w:color="auto" w:fill="FFFFFF" w:themeFill="background1"/>
        </w:rPr>
        <w:t>.</w:t>
      </w:r>
      <w:r w:rsidR="00D97502" w:rsidRPr="00F86201">
        <w:rPr>
          <w:sz w:val="20"/>
          <w:szCs w:val="20"/>
        </w:rPr>
        <w:t xml:space="preserve"> </w:t>
      </w:r>
      <w:r w:rsidR="00AA3AE0" w:rsidRPr="00F86201">
        <w:rPr>
          <w:sz w:val="20"/>
          <w:szCs w:val="20"/>
        </w:rPr>
        <w:t>Also,</w:t>
      </w:r>
      <w:r w:rsidR="00D97502" w:rsidRPr="00F86201">
        <w:rPr>
          <w:sz w:val="20"/>
          <w:szCs w:val="20"/>
        </w:rPr>
        <w:t xml:space="preserve"> you cannot transfer your child’s funding.</w:t>
      </w:r>
      <w:r w:rsidR="00D97502" w:rsidRPr="00F86201">
        <w:rPr>
          <w:bCs/>
          <w:sz w:val="20"/>
          <w:szCs w:val="20"/>
        </w:rPr>
        <w:t xml:space="preserve"> </w:t>
      </w:r>
      <w:r w:rsidR="00AA3AE0" w:rsidRPr="00F86201">
        <w:rPr>
          <w:bCs/>
          <w:sz w:val="20"/>
          <w:szCs w:val="20"/>
        </w:rPr>
        <w:t>I</w:t>
      </w:r>
      <w:r w:rsidR="00D97502" w:rsidRPr="00F86201">
        <w:rPr>
          <w:bCs/>
          <w:sz w:val="20"/>
          <w:szCs w:val="20"/>
        </w:rPr>
        <w:t>f you decide to move your child to another provider</w:t>
      </w:r>
      <w:r w:rsidR="00AA3AE0" w:rsidRPr="00F86201">
        <w:rPr>
          <w:bCs/>
          <w:sz w:val="20"/>
          <w:szCs w:val="20"/>
        </w:rPr>
        <w:t>,</w:t>
      </w:r>
      <w:r w:rsidR="00D97502" w:rsidRPr="00F86201">
        <w:rPr>
          <w:bCs/>
          <w:sz w:val="20"/>
          <w:szCs w:val="20"/>
        </w:rPr>
        <w:t xml:space="preserve"> you may </w:t>
      </w:r>
      <w:r w:rsidR="00AA3AE0" w:rsidRPr="00F86201">
        <w:rPr>
          <w:bCs/>
          <w:sz w:val="20"/>
          <w:szCs w:val="20"/>
        </w:rPr>
        <w:t>have</w:t>
      </w:r>
      <w:r w:rsidR="00D97502" w:rsidRPr="00F86201">
        <w:rPr>
          <w:bCs/>
          <w:sz w:val="20"/>
          <w:szCs w:val="20"/>
        </w:rPr>
        <w:t xml:space="preserve"> to pay childcare fees.</w:t>
      </w:r>
      <w:r w:rsidR="00B91041" w:rsidRPr="00F86201">
        <w:rPr>
          <w:bCs/>
          <w:sz w:val="20"/>
          <w:szCs w:val="20"/>
        </w:rPr>
        <w:t xml:space="preserve"> </w:t>
      </w:r>
      <w:r w:rsidR="00AA3AE0" w:rsidRPr="00F86201">
        <w:rPr>
          <w:bCs/>
          <w:sz w:val="20"/>
          <w:szCs w:val="20"/>
        </w:rPr>
        <w:t>R</w:t>
      </w:r>
      <w:r w:rsidR="00B91041" w:rsidRPr="00F86201">
        <w:rPr>
          <w:bCs/>
          <w:sz w:val="20"/>
          <w:szCs w:val="20"/>
        </w:rPr>
        <w:t xml:space="preserve">ead the </w:t>
      </w:r>
      <w:r w:rsidR="007B131A" w:rsidRPr="00F86201">
        <w:rPr>
          <w:bCs/>
          <w:sz w:val="20"/>
          <w:szCs w:val="20"/>
        </w:rPr>
        <w:t>I</w:t>
      </w:r>
      <w:r w:rsidR="00B91041" w:rsidRPr="00F86201">
        <w:rPr>
          <w:bCs/>
          <w:sz w:val="20"/>
          <w:szCs w:val="20"/>
        </w:rPr>
        <w:t xml:space="preserve">mportant </w:t>
      </w:r>
      <w:r w:rsidR="007B131A" w:rsidRPr="00F86201">
        <w:rPr>
          <w:bCs/>
          <w:sz w:val="20"/>
          <w:szCs w:val="20"/>
        </w:rPr>
        <w:t>I</w:t>
      </w:r>
      <w:r w:rsidR="00B91041" w:rsidRPr="00F86201">
        <w:rPr>
          <w:bCs/>
          <w:sz w:val="20"/>
          <w:szCs w:val="20"/>
        </w:rPr>
        <w:t>nformation section before</w:t>
      </w:r>
      <w:r w:rsidR="00AA3AE0" w:rsidRPr="00F86201">
        <w:rPr>
          <w:bCs/>
          <w:sz w:val="20"/>
          <w:szCs w:val="20"/>
        </w:rPr>
        <w:t xml:space="preserve"> you</w:t>
      </w:r>
      <w:r w:rsidR="00B91041" w:rsidRPr="00F86201">
        <w:rPr>
          <w:bCs/>
          <w:sz w:val="20"/>
          <w:szCs w:val="20"/>
        </w:rPr>
        <w:t xml:space="preserve"> sign this form.</w:t>
      </w:r>
    </w:p>
    <w:p w14:paraId="4090DAF3" w14:textId="77777777" w:rsidR="00D97502" w:rsidRPr="00497049" w:rsidRDefault="00D97502" w:rsidP="00D97502">
      <w:pPr>
        <w:pStyle w:val="Default"/>
        <w:jc w:val="both"/>
        <w:rPr>
          <w:b/>
          <w:sz w:val="16"/>
          <w:szCs w:val="16"/>
        </w:rPr>
      </w:pPr>
    </w:p>
    <w:p w14:paraId="102C645D" w14:textId="77777777" w:rsidR="00293931" w:rsidRDefault="00F42C21" w:rsidP="00F42C21">
      <w:pPr>
        <w:pStyle w:val="Default"/>
        <w:spacing w:after="120"/>
        <w:jc w:val="both"/>
        <w:rPr>
          <w:b/>
          <w:sz w:val="20"/>
          <w:szCs w:val="20"/>
        </w:rPr>
      </w:pPr>
      <w:r>
        <w:rPr>
          <w:b/>
          <w:sz w:val="20"/>
          <w:szCs w:val="20"/>
        </w:rPr>
        <w:t>Provider details:</w:t>
      </w:r>
    </w:p>
    <w:tbl>
      <w:tblPr>
        <w:tblStyle w:val="TableGrid"/>
        <w:tblW w:w="10485" w:type="dxa"/>
        <w:tblLook w:val="04A0" w:firstRow="1" w:lastRow="0" w:firstColumn="1" w:lastColumn="0" w:noHBand="0" w:noVBand="1"/>
      </w:tblPr>
      <w:tblGrid>
        <w:gridCol w:w="1101"/>
        <w:gridCol w:w="4139"/>
        <w:gridCol w:w="2239"/>
        <w:gridCol w:w="3006"/>
      </w:tblGrid>
      <w:tr w:rsidR="00F42C21" w14:paraId="5CFE45D2" w14:textId="77777777" w:rsidTr="007B6311">
        <w:trPr>
          <w:trHeight w:val="340"/>
        </w:trPr>
        <w:tc>
          <w:tcPr>
            <w:tcW w:w="1101" w:type="dxa"/>
          </w:tcPr>
          <w:p w14:paraId="1212ED39" w14:textId="77777777" w:rsidR="00F42C21" w:rsidRDefault="00F42C21" w:rsidP="00293931">
            <w:pPr>
              <w:pStyle w:val="Default"/>
              <w:jc w:val="both"/>
              <w:rPr>
                <w:b/>
                <w:sz w:val="20"/>
                <w:szCs w:val="20"/>
              </w:rPr>
            </w:pPr>
            <w:r>
              <w:rPr>
                <w:b/>
                <w:sz w:val="20"/>
                <w:szCs w:val="20"/>
              </w:rPr>
              <w:t>Name</w:t>
            </w:r>
          </w:p>
        </w:tc>
        <w:tc>
          <w:tcPr>
            <w:tcW w:w="4139" w:type="dxa"/>
          </w:tcPr>
          <w:p w14:paraId="7B236857" w14:textId="3D723224" w:rsidR="00F42C21" w:rsidRDefault="00F42C21" w:rsidP="00293931">
            <w:pPr>
              <w:pStyle w:val="Default"/>
              <w:jc w:val="both"/>
              <w:rPr>
                <w:b/>
                <w:sz w:val="20"/>
                <w:szCs w:val="20"/>
              </w:rPr>
            </w:pPr>
          </w:p>
        </w:tc>
        <w:tc>
          <w:tcPr>
            <w:tcW w:w="2239" w:type="dxa"/>
          </w:tcPr>
          <w:p w14:paraId="1866BA22" w14:textId="31DFE363" w:rsidR="00F42C21" w:rsidRDefault="007B6311" w:rsidP="00293931">
            <w:pPr>
              <w:pStyle w:val="Default"/>
              <w:jc w:val="both"/>
              <w:rPr>
                <w:b/>
                <w:sz w:val="20"/>
                <w:szCs w:val="20"/>
              </w:rPr>
            </w:pPr>
            <w:r>
              <w:rPr>
                <w:b/>
                <w:sz w:val="20"/>
              </w:rPr>
              <w:t>R</w:t>
            </w:r>
            <w:r w:rsidR="00F42C21" w:rsidRPr="000D368E">
              <w:rPr>
                <w:b/>
                <w:sz w:val="20"/>
              </w:rPr>
              <w:t>egistration</w:t>
            </w:r>
            <w:r>
              <w:rPr>
                <w:b/>
                <w:sz w:val="20"/>
              </w:rPr>
              <w:t xml:space="preserve"> Number</w:t>
            </w:r>
          </w:p>
        </w:tc>
        <w:tc>
          <w:tcPr>
            <w:tcW w:w="3006" w:type="dxa"/>
          </w:tcPr>
          <w:p w14:paraId="37FF6CD0" w14:textId="60FA76ED" w:rsidR="00F42C21" w:rsidRDefault="00F42C21" w:rsidP="00293931">
            <w:pPr>
              <w:pStyle w:val="Default"/>
              <w:jc w:val="both"/>
              <w:rPr>
                <w:b/>
                <w:sz w:val="20"/>
                <w:szCs w:val="20"/>
              </w:rPr>
            </w:pPr>
          </w:p>
        </w:tc>
      </w:tr>
    </w:tbl>
    <w:p w14:paraId="21C97676" w14:textId="77777777" w:rsidR="00F9242F" w:rsidRPr="00497049" w:rsidRDefault="00F9242F" w:rsidP="00F9242F">
      <w:pPr>
        <w:pStyle w:val="Default"/>
        <w:jc w:val="both"/>
        <w:rPr>
          <w:b/>
          <w:sz w:val="16"/>
          <w:szCs w:val="16"/>
        </w:rPr>
      </w:pPr>
    </w:p>
    <w:p w14:paraId="62C7C50F" w14:textId="368E6849" w:rsidR="00C243A6" w:rsidRPr="000D368E" w:rsidRDefault="00F42C21" w:rsidP="00C243A6">
      <w:pPr>
        <w:pStyle w:val="Default"/>
        <w:spacing w:after="120"/>
        <w:jc w:val="both"/>
        <w:rPr>
          <w:b/>
          <w:sz w:val="20"/>
          <w:szCs w:val="20"/>
        </w:rPr>
      </w:pPr>
      <w:r>
        <w:rPr>
          <w:b/>
          <w:sz w:val="20"/>
          <w:szCs w:val="20"/>
        </w:rPr>
        <w:t>Chil</w:t>
      </w:r>
      <w:r w:rsidR="00C243A6">
        <w:rPr>
          <w:b/>
          <w:sz w:val="20"/>
          <w:szCs w:val="20"/>
        </w:rPr>
        <w:t>d’s details:</w:t>
      </w:r>
    </w:p>
    <w:tbl>
      <w:tblPr>
        <w:tblStyle w:val="TableGrid"/>
        <w:tblW w:w="0" w:type="auto"/>
        <w:tblLook w:val="04A0" w:firstRow="1" w:lastRow="0" w:firstColumn="1" w:lastColumn="0" w:noHBand="0" w:noVBand="1"/>
      </w:tblPr>
      <w:tblGrid>
        <w:gridCol w:w="1838"/>
        <w:gridCol w:w="2835"/>
        <w:gridCol w:w="3178"/>
        <w:gridCol w:w="2618"/>
      </w:tblGrid>
      <w:tr w:rsidR="00C243A6" w14:paraId="007B4347" w14:textId="77777777" w:rsidTr="00C243A6">
        <w:tc>
          <w:tcPr>
            <w:tcW w:w="1838" w:type="dxa"/>
          </w:tcPr>
          <w:p w14:paraId="772F8A50" w14:textId="0C387473" w:rsidR="00C243A6" w:rsidRDefault="00C243A6" w:rsidP="00F42C21">
            <w:pPr>
              <w:pStyle w:val="Default"/>
              <w:spacing w:after="120"/>
              <w:jc w:val="both"/>
              <w:rPr>
                <w:b/>
                <w:sz w:val="20"/>
                <w:szCs w:val="20"/>
              </w:rPr>
            </w:pPr>
            <w:r>
              <w:rPr>
                <w:b/>
                <w:sz w:val="20"/>
                <w:szCs w:val="20"/>
              </w:rPr>
              <w:t>Forenames</w:t>
            </w:r>
          </w:p>
        </w:tc>
        <w:tc>
          <w:tcPr>
            <w:tcW w:w="2835" w:type="dxa"/>
          </w:tcPr>
          <w:p w14:paraId="75DA1406" w14:textId="77777777" w:rsidR="00C243A6" w:rsidRDefault="00C243A6" w:rsidP="00F42C21">
            <w:pPr>
              <w:pStyle w:val="Default"/>
              <w:spacing w:after="120"/>
              <w:jc w:val="both"/>
              <w:rPr>
                <w:b/>
                <w:sz w:val="20"/>
                <w:szCs w:val="20"/>
              </w:rPr>
            </w:pPr>
          </w:p>
        </w:tc>
        <w:tc>
          <w:tcPr>
            <w:tcW w:w="3178" w:type="dxa"/>
          </w:tcPr>
          <w:p w14:paraId="4A3F18D9" w14:textId="0B09A62B" w:rsidR="00C243A6" w:rsidRDefault="00C243A6" w:rsidP="00F42C21">
            <w:pPr>
              <w:pStyle w:val="Default"/>
              <w:spacing w:after="120"/>
              <w:jc w:val="both"/>
              <w:rPr>
                <w:b/>
                <w:sz w:val="20"/>
                <w:szCs w:val="20"/>
              </w:rPr>
            </w:pPr>
            <w:r>
              <w:rPr>
                <w:b/>
                <w:sz w:val="20"/>
                <w:szCs w:val="20"/>
              </w:rPr>
              <w:t>Surname</w:t>
            </w:r>
          </w:p>
        </w:tc>
        <w:tc>
          <w:tcPr>
            <w:tcW w:w="2618" w:type="dxa"/>
          </w:tcPr>
          <w:p w14:paraId="71A9219C" w14:textId="77777777" w:rsidR="00C243A6" w:rsidRDefault="00C243A6" w:rsidP="00F42C21">
            <w:pPr>
              <w:pStyle w:val="Default"/>
              <w:spacing w:after="120"/>
              <w:jc w:val="both"/>
              <w:rPr>
                <w:b/>
                <w:sz w:val="20"/>
                <w:szCs w:val="20"/>
              </w:rPr>
            </w:pPr>
          </w:p>
        </w:tc>
      </w:tr>
      <w:tr w:rsidR="00C243A6" w14:paraId="502D83BF" w14:textId="77777777" w:rsidTr="00C243A6">
        <w:tc>
          <w:tcPr>
            <w:tcW w:w="1838" w:type="dxa"/>
          </w:tcPr>
          <w:p w14:paraId="13D0B9F6" w14:textId="1D9F286A" w:rsidR="00C243A6" w:rsidRDefault="00C243A6" w:rsidP="00F42C21">
            <w:pPr>
              <w:pStyle w:val="Default"/>
              <w:spacing w:after="120"/>
              <w:jc w:val="both"/>
              <w:rPr>
                <w:b/>
                <w:sz w:val="20"/>
                <w:szCs w:val="20"/>
              </w:rPr>
            </w:pPr>
            <w:r>
              <w:rPr>
                <w:b/>
                <w:sz w:val="20"/>
                <w:szCs w:val="20"/>
              </w:rPr>
              <w:t>Gender</w:t>
            </w:r>
          </w:p>
        </w:tc>
        <w:tc>
          <w:tcPr>
            <w:tcW w:w="2835" w:type="dxa"/>
          </w:tcPr>
          <w:p w14:paraId="497ACA90" w14:textId="43AA0790" w:rsidR="00C243A6" w:rsidRDefault="00C243A6" w:rsidP="00F42C21">
            <w:pPr>
              <w:pStyle w:val="Default"/>
              <w:spacing w:after="120"/>
              <w:jc w:val="both"/>
              <w:rPr>
                <w:b/>
                <w:sz w:val="20"/>
                <w:szCs w:val="20"/>
              </w:rPr>
            </w:pPr>
            <w:r w:rsidRPr="000D368E">
              <w:rPr>
                <w:sz w:val="20"/>
              </w:rPr>
              <w:fldChar w:fldCharType="begin">
                <w:ffData>
                  <w:name w:val="Check1"/>
                  <w:enabled/>
                  <w:calcOnExit w:val="0"/>
                  <w:checkBox>
                    <w:sizeAuto/>
                    <w:default w:val="0"/>
                  </w:checkBox>
                </w:ffData>
              </w:fldChar>
            </w:r>
            <w:r w:rsidRPr="000D368E">
              <w:rPr>
                <w:sz w:val="20"/>
              </w:rPr>
              <w:instrText xml:space="preserve"> FORMCHECKBOX </w:instrText>
            </w:r>
            <w:r w:rsidR="00A444A9">
              <w:rPr>
                <w:sz w:val="20"/>
              </w:rPr>
            </w:r>
            <w:r w:rsidR="00A444A9">
              <w:rPr>
                <w:sz w:val="20"/>
              </w:rPr>
              <w:fldChar w:fldCharType="separate"/>
            </w:r>
            <w:r w:rsidRPr="000D368E">
              <w:rPr>
                <w:sz w:val="20"/>
              </w:rPr>
              <w:fldChar w:fldCharType="end"/>
            </w:r>
            <w:r w:rsidRPr="000D368E">
              <w:rPr>
                <w:sz w:val="20"/>
              </w:rPr>
              <w:t xml:space="preserve">   Male   </w:t>
            </w:r>
            <w:r w:rsidRPr="000D368E">
              <w:rPr>
                <w:sz w:val="20"/>
              </w:rPr>
              <w:fldChar w:fldCharType="begin">
                <w:ffData>
                  <w:name w:val="Check1"/>
                  <w:enabled/>
                  <w:calcOnExit w:val="0"/>
                  <w:checkBox>
                    <w:sizeAuto/>
                    <w:default w:val="0"/>
                  </w:checkBox>
                </w:ffData>
              </w:fldChar>
            </w:r>
            <w:r w:rsidRPr="000D368E">
              <w:rPr>
                <w:sz w:val="20"/>
              </w:rPr>
              <w:instrText xml:space="preserve"> FORMCHECKBOX </w:instrText>
            </w:r>
            <w:r w:rsidR="00A444A9">
              <w:rPr>
                <w:sz w:val="20"/>
              </w:rPr>
            </w:r>
            <w:r w:rsidR="00A444A9">
              <w:rPr>
                <w:sz w:val="20"/>
              </w:rPr>
              <w:fldChar w:fldCharType="separate"/>
            </w:r>
            <w:r w:rsidRPr="000D368E">
              <w:rPr>
                <w:sz w:val="20"/>
              </w:rPr>
              <w:fldChar w:fldCharType="end"/>
            </w:r>
            <w:r w:rsidRPr="000D368E">
              <w:rPr>
                <w:sz w:val="20"/>
              </w:rPr>
              <w:t xml:space="preserve">    Female</w:t>
            </w:r>
          </w:p>
        </w:tc>
        <w:tc>
          <w:tcPr>
            <w:tcW w:w="3178" w:type="dxa"/>
          </w:tcPr>
          <w:p w14:paraId="06B9E480" w14:textId="1F6FDF1A" w:rsidR="00C243A6" w:rsidRDefault="00C243A6" w:rsidP="00F42C21">
            <w:pPr>
              <w:pStyle w:val="Default"/>
              <w:spacing w:after="120"/>
              <w:jc w:val="both"/>
              <w:rPr>
                <w:b/>
                <w:sz w:val="20"/>
                <w:szCs w:val="20"/>
              </w:rPr>
            </w:pPr>
            <w:r>
              <w:rPr>
                <w:b/>
                <w:sz w:val="20"/>
              </w:rPr>
              <w:t>D</w:t>
            </w:r>
            <w:r w:rsidRPr="000D368E">
              <w:rPr>
                <w:b/>
                <w:sz w:val="20"/>
              </w:rPr>
              <w:t>ate of birth</w:t>
            </w:r>
            <w:r>
              <w:rPr>
                <w:b/>
                <w:sz w:val="20"/>
              </w:rPr>
              <w:t xml:space="preserve"> </w:t>
            </w:r>
            <w:r w:rsidRPr="00FA262A">
              <w:rPr>
                <w:b/>
                <w:i/>
                <w:sz w:val="18"/>
                <w:szCs w:val="18"/>
              </w:rPr>
              <w:t>(01/0</w:t>
            </w:r>
            <w:r w:rsidR="003D2D7E">
              <w:rPr>
                <w:b/>
                <w:i/>
                <w:sz w:val="18"/>
                <w:szCs w:val="18"/>
              </w:rPr>
              <w:t>1</w:t>
            </w:r>
            <w:r w:rsidR="00D91DBD" w:rsidRPr="00FA262A">
              <w:rPr>
                <w:b/>
                <w:i/>
                <w:sz w:val="18"/>
                <w:szCs w:val="18"/>
              </w:rPr>
              <w:t>/</w:t>
            </w:r>
            <w:r w:rsidRPr="00FA262A">
              <w:rPr>
                <w:b/>
                <w:i/>
                <w:sz w:val="18"/>
                <w:szCs w:val="18"/>
              </w:rPr>
              <w:t>1</w:t>
            </w:r>
            <w:r w:rsidR="003D2D7E">
              <w:rPr>
                <w:b/>
                <w:i/>
                <w:sz w:val="18"/>
                <w:szCs w:val="18"/>
              </w:rPr>
              <w:t>9</w:t>
            </w:r>
            <w:r w:rsidRPr="00FA262A">
              <w:rPr>
                <w:b/>
                <w:i/>
                <w:sz w:val="18"/>
                <w:szCs w:val="18"/>
              </w:rPr>
              <w:t xml:space="preserve"> – 31/</w:t>
            </w:r>
            <w:r w:rsidR="003D2D7E">
              <w:rPr>
                <w:b/>
                <w:i/>
                <w:sz w:val="18"/>
                <w:szCs w:val="18"/>
              </w:rPr>
              <w:t>12</w:t>
            </w:r>
            <w:r w:rsidR="00A57BBD" w:rsidRPr="00FA262A">
              <w:rPr>
                <w:b/>
                <w:i/>
                <w:sz w:val="18"/>
                <w:szCs w:val="18"/>
              </w:rPr>
              <w:t>/20</w:t>
            </w:r>
          </w:p>
        </w:tc>
        <w:tc>
          <w:tcPr>
            <w:tcW w:w="2618" w:type="dxa"/>
          </w:tcPr>
          <w:p w14:paraId="247FA6C4" w14:textId="77777777" w:rsidR="00C243A6" w:rsidRDefault="00C243A6" w:rsidP="00F42C21">
            <w:pPr>
              <w:pStyle w:val="Default"/>
              <w:spacing w:after="120"/>
              <w:jc w:val="both"/>
              <w:rPr>
                <w:b/>
                <w:sz w:val="20"/>
                <w:szCs w:val="20"/>
              </w:rPr>
            </w:pPr>
          </w:p>
        </w:tc>
      </w:tr>
      <w:tr w:rsidR="00C243A6" w14:paraId="17DAF833" w14:textId="77777777" w:rsidTr="00C243A6">
        <w:tc>
          <w:tcPr>
            <w:tcW w:w="1838" w:type="dxa"/>
          </w:tcPr>
          <w:p w14:paraId="7D24085B" w14:textId="7E136243" w:rsidR="00C243A6" w:rsidRDefault="003D2D7E" w:rsidP="00F42C21">
            <w:pPr>
              <w:pStyle w:val="Default"/>
              <w:spacing w:after="120"/>
              <w:jc w:val="both"/>
              <w:rPr>
                <w:b/>
                <w:sz w:val="20"/>
                <w:szCs w:val="20"/>
              </w:rPr>
            </w:pPr>
            <w:r>
              <w:rPr>
                <w:b/>
                <w:sz w:val="20"/>
                <w:szCs w:val="20"/>
              </w:rPr>
              <w:t>Ethnicity</w:t>
            </w:r>
          </w:p>
        </w:tc>
        <w:tc>
          <w:tcPr>
            <w:tcW w:w="2835" w:type="dxa"/>
          </w:tcPr>
          <w:p w14:paraId="6A618052" w14:textId="77777777" w:rsidR="00C243A6" w:rsidRDefault="00C243A6" w:rsidP="00F42C21">
            <w:pPr>
              <w:pStyle w:val="Default"/>
              <w:spacing w:after="120"/>
              <w:jc w:val="both"/>
              <w:rPr>
                <w:b/>
                <w:sz w:val="20"/>
                <w:szCs w:val="20"/>
              </w:rPr>
            </w:pPr>
          </w:p>
        </w:tc>
        <w:tc>
          <w:tcPr>
            <w:tcW w:w="3178" w:type="dxa"/>
          </w:tcPr>
          <w:p w14:paraId="3984ADF8" w14:textId="07957DEE" w:rsidR="00C243A6" w:rsidRDefault="00C243A6" w:rsidP="00F42C21">
            <w:pPr>
              <w:pStyle w:val="Default"/>
              <w:spacing w:after="120"/>
              <w:jc w:val="both"/>
              <w:rPr>
                <w:b/>
                <w:sz w:val="20"/>
                <w:szCs w:val="20"/>
              </w:rPr>
            </w:pPr>
            <w:r>
              <w:rPr>
                <w:b/>
                <w:sz w:val="20"/>
                <w:szCs w:val="20"/>
              </w:rPr>
              <w:t>First language</w:t>
            </w:r>
          </w:p>
        </w:tc>
        <w:tc>
          <w:tcPr>
            <w:tcW w:w="2618" w:type="dxa"/>
          </w:tcPr>
          <w:p w14:paraId="3212D750" w14:textId="77777777" w:rsidR="00C243A6" w:rsidRDefault="00C243A6" w:rsidP="00F42C21">
            <w:pPr>
              <w:pStyle w:val="Default"/>
              <w:spacing w:after="120"/>
              <w:jc w:val="both"/>
              <w:rPr>
                <w:b/>
                <w:sz w:val="20"/>
                <w:szCs w:val="20"/>
              </w:rPr>
            </w:pPr>
          </w:p>
        </w:tc>
      </w:tr>
    </w:tbl>
    <w:p w14:paraId="2056D32C" w14:textId="77777777" w:rsidR="000E339B" w:rsidRPr="000E339B" w:rsidRDefault="000E339B">
      <w:pPr>
        <w:rPr>
          <w:sz w:val="2"/>
          <w:szCs w:val="2"/>
        </w:rPr>
      </w:pPr>
    </w:p>
    <w:tbl>
      <w:tblPr>
        <w:tblStyle w:val="TableGrid"/>
        <w:tblW w:w="0" w:type="auto"/>
        <w:tblLook w:val="04A0" w:firstRow="1" w:lastRow="0" w:firstColumn="1" w:lastColumn="0" w:noHBand="0" w:noVBand="1"/>
      </w:tblPr>
      <w:tblGrid>
        <w:gridCol w:w="1838"/>
        <w:gridCol w:w="8631"/>
      </w:tblGrid>
      <w:tr w:rsidR="000E339B" w14:paraId="55474D8D" w14:textId="77777777" w:rsidTr="000E339B">
        <w:tc>
          <w:tcPr>
            <w:tcW w:w="1838" w:type="dxa"/>
          </w:tcPr>
          <w:p w14:paraId="3ED1D6CC" w14:textId="57DDD3EC" w:rsidR="000E339B" w:rsidRDefault="000E339B" w:rsidP="00F42C21">
            <w:pPr>
              <w:pStyle w:val="Default"/>
              <w:spacing w:after="120"/>
              <w:jc w:val="both"/>
              <w:rPr>
                <w:b/>
                <w:sz w:val="20"/>
                <w:szCs w:val="20"/>
              </w:rPr>
            </w:pPr>
            <w:r>
              <w:rPr>
                <w:b/>
                <w:sz w:val="20"/>
                <w:szCs w:val="20"/>
              </w:rPr>
              <w:t>Address</w:t>
            </w:r>
          </w:p>
        </w:tc>
        <w:tc>
          <w:tcPr>
            <w:tcW w:w="8631" w:type="dxa"/>
          </w:tcPr>
          <w:p w14:paraId="132A3531" w14:textId="77777777" w:rsidR="000E339B" w:rsidRDefault="000E339B" w:rsidP="00F42C21">
            <w:pPr>
              <w:pStyle w:val="Default"/>
              <w:spacing w:after="120"/>
              <w:jc w:val="both"/>
              <w:rPr>
                <w:b/>
                <w:sz w:val="20"/>
                <w:szCs w:val="20"/>
              </w:rPr>
            </w:pPr>
          </w:p>
        </w:tc>
      </w:tr>
    </w:tbl>
    <w:p w14:paraId="0F0B54C2" w14:textId="77777777" w:rsidR="009504A0" w:rsidRPr="00497049" w:rsidRDefault="009504A0" w:rsidP="009504A0">
      <w:pPr>
        <w:pStyle w:val="Default"/>
        <w:jc w:val="both"/>
        <w:rPr>
          <w:b/>
          <w:sz w:val="16"/>
          <w:szCs w:val="16"/>
        </w:rPr>
      </w:pPr>
    </w:p>
    <w:p w14:paraId="40BF5B69" w14:textId="67043173" w:rsidR="00F364DD" w:rsidRDefault="00C00119" w:rsidP="00C00119">
      <w:pPr>
        <w:pStyle w:val="Default"/>
        <w:spacing w:after="120"/>
        <w:jc w:val="both"/>
        <w:rPr>
          <w:b/>
          <w:sz w:val="20"/>
          <w:szCs w:val="20"/>
        </w:rPr>
      </w:pPr>
      <w:r w:rsidRPr="00C00119">
        <w:rPr>
          <w:b/>
          <w:sz w:val="20"/>
          <w:szCs w:val="20"/>
        </w:rPr>
        <w:t xml:space="preserve">Extended </w:t>
      </w:r>
      <w:r w:rsidR="00B17846">
        <w:rPr>
          <w:b/>
          <w:sz w:val="20"/>
          <w:szCs w:val="20"/>
        </w:rPr>
        <w:t>E</w:t>
      </w:r>
      <w:r w:rsidRPr="00C00119">
        <w:rPr>
          <w:b/>
          <w:sz w:val="20"/>
          <w:szCs w:val="20"/>
        </w:rPr>
        <w:t xml:space="preserve">ntitlement </w:t>
      </w:r>
      <w:r w:rsidR="00B17846">
        <w:rPr>
          <w:b/>
          <w:sz w:val="20"/>
          <w:szCs w:val="20"/>
        </w:rPr>
        <w:t>details</w:t>
      </w:r>
      <w:r w:rsidRPr="00C00119">
        <w:rPr>
          <w:b/>
          <w:sz w:val="20"/>
          <w:szCs w:val="20"/>
        </w:rPr>
        <w:t>:</w:t>
      </w:r>
    </w:p>
    <w:p w14:paraId="6FE8516B" w14:textId="11DD8803" w:rsidR="00F30326" w:rsidRPr="00F30326" w:rsidRDefault="00F30326" w:rsidP="00F30326">
      <w:pPr>
        <w:pStyle w:val="Default"/>
        <w:spacing w:after="120"/>
        <w:jc w:val="both"/>
        <w:rPr>
          <w:bCs/>
          <w:sz w:val="20"/>
          <w:szCs w:val="20"/>
        </w:rPr>
      </w:pPr>
      <w:r w:rsidRPr="00F30326">
        <w:rPr>
          <w:bCs/>
          <w:sz w:val="20"/>
          <w:szCs w:val="20"/>
        </w:rPr>
        <w:t xml:space="preserve">Enter details below </w:t>
      </w:r>
      <w:r w:rsidRPr="00F6452C">
        <w:rPr>
          <w:b/>
          <w:sz w:val="20"/>
          <w:szCs w:val="20"/>
        </w:rPr>
        <w:t>if</w:t>
      </w:r>
      <w:r w:rsidRPr="00F30326">
        <w:rPr>
          <w:bCs/>
          <w:sz w:val="20"/>
          <w:szCs w:val="20"/>
        </w:rPr>
        <w:t xml:space="preserve"> you are eligible to receive the Extended 30 Hours Entitlement this term. The eligibility code must be approved</w:t>
      </w:r>
      <w:r w:rsidR="00086F71">
        <w:rPr>
          <w:bCs/>
          <w:sz w:val="20"/>
          <w:szCs w:val="20"/>
        </w:rPr>
        <w:t>/renewed</w:t>
      </w:r>
      <w:r w:rsidRPr="00F30326">
        <w:rPr>
          <w:bCs/>
          <w:sz w:val="20"/>
          <w:szCs w:val="20"/>
        </w:rPr>
        <w:t xml:space="preserve"> by Childcare Choices </w:t>
      </w:r>
      <w:r w:rsidRPr="005D0551">
        <w:rPr>
          <w:b/>
          <w:sz w:val="20"/>
          <w:szCs w:val="20"/>
        </w:rPr>
        <w:t>on or before the 31/</w:t>
      </w:r>
      <w:r w:rsidR="003D2D7E">
        <w:rPr>
          <w:b/>
          <w:sz w:val="20"/>
          <w:szCs w:val="20"/>
        </w:rPr>
        <w:t>12</w:t>
      </w:r>
      <w:r w:rsidRPr="005D0551">
        <w:rPr>
          <w:b/>
          <w:sz w:val="20"/>
          <w:szCs w:val="20"/>
        </w:rPr>
        <w:t>/202</w:t>
      </w:r>
      <w:r w:rsidR="00A57BBD">
        <w:rPr>
          <w:b/>
          <w:sz w:val="20"/>
          <w:szCs w:val="20"/>
        </w:rPr>
        <w:t>3</w:t>
      </w:r>
      <w:r w:rsidRPr="00F30326">
        <w:rPr>
          <w:bCs/>
          <w:sz w:val="20"/>
          <w:szCs w:val="20"/>
        </w:rPr>
        <w:t xml:space="preserve"> for </w:t>
      </w:r>
      <w:r w:rsidR="003D2D7E">
        <w:rPr>
          <w:bCs/>
          <w:sz w:val="20"/>
          <w:szCs w:val="20"/>
        </w:rPr>
        <w:t>Spring</w:t>
      </w:r>
      <w:r w:rsidRPr="00F30326">
        <w:rPr>
          <w:bCs/>
          <w:sz w:val="20"/>
          <w:szCs w:val="20"/>
        </w:rPr>
        <w:t xml:space="preserve"> term claims.</w:t>
      </w:r>
    </w:p>
    <w:tbl>
      <w:tblPr>
        <w:tblStyle w:val="TableGrid"/>
        <w:tblW w:w="0" w:type="auto"/>
        <w:tblLook w:val="04A0" w:firstRow="1" w:lastRow="0" w:firstColumn="1" w:lastColumn="0" w:noHBand="0" w:noVBand="1"/>
      </w:tblPr>
      <w:tblGrid>
        <w:gridCol w:w="4077"/>
        <w:gridCol w:w="4111"/>
      </w:tblGrid>
      <w:tr w:rsidR="00863DE7" w:rsidRPr="00CF47E3" w14:paraId="093F28DD" w14:textId="77777777" w:rsidTr="00863DE7">
        <w:trPr>
          <w:trHeight w:val="397"/>
        </w:trPr>
        <w:tc>
          <w:tcPr>
            <w:tcW w:w="4077" w:type="dxa"/>
            <w:vAlign w:val="center"/>
          </w:tcPr>
          <w:p w14:paraId="268EFBFA" w14:textId="77777777" w:rsidR="00863DE7" w:rsidRPr="00CF47E3" w:rsidRDefault="00863DE7" w:rsidP="00863DE7">
            <w:pPr>
              <w:pStyle w:val="Default"/>
              <w:rPr>
                <w:b/>
                <w:sz w:val="20"/>
                <w:szCs w:val="20"/>
              </w:rPr>
            </w:pPr>
            <w:r w:rsidRPr="00CF47E3">
              <w:rPr>
                <w:b/>
                <w:sz w:val="20"/>
                <w:szCs w:val="20"/>
              </w:rPr>
              <w:t xml:space="preserve">Parent/carer National Insurance Number </w:t>
            </w:r>
          </w:p>
        </w:tc>
        <w:tc>
          <w:tcPr>
            <w:tcW w:w="4111" w:type="dxa"/>
          </w:tcPr>
          <w:p w14:paraId="56655A1F" w14:textId="77777777" w:rsidR="00863DE7" w:rsidRPr="00CF47E3" w:rsidRDefault="00863DE7" w:rsidP="0051300D">
            <w:pPr>
              <w:pStyle w:val="Default"/>
              <w:jc w:val="both"/>
              <w:rPr>
                <w:b/>
                <w:sz w:val="20"/>
                <w:szCs w:val="20"/>
              </w:rPr>
            </w:pPr>
          </w:p>
        </w:tc>
      </w:tr>
      <w:tr w:rsidR="00863DE7" w:rsidRPr="00CF47E3" w14:paraId="28690ACE" w14:textId="77777777" w:rsidTr="00863DE7">
        <w:trPr>
          <w:trHeight w:val="397"/>
        </w:trPr>
        <w:tc>
          <w:tcPr>
            <w:tcW w:w="4077" w:type="dxa"/>
            <w:vAlign w:val="center"/>
          </w:tcPr>
          <w:p w14:paraId="570F5258" w14:textId="1421F6EA" w:rsidR="00863DE7" w:rsidRPr="00CF47E3" w:rsidRDefault="00863DE7" w:rsidP="00863DE7">
            <w:pPr>
              <w:pStyle w:val="Default"/>
              <w:rPr>
                <w:b/>
                <w:sz w:val="20"/>
                <w:szCs w:val="20"/>
              </w:rPr>
            </w:pPr>
            <w:r w:rsidRPr="00CF47E3">
              <w:rPr>
                <w:b/>
                <w:sz w:val="20"/>
                <w:szCs w:val="20"/>
              </w:rPr>
              <w:t>Extended entitlement eligibility code</w:t>
            </w:r>
          </w:p>
        </w:tc>
        <w:tc>
          <w:tcPr>
            <w:tcW w:w="4111" w:type="dxa"/>
          </w:tcPr>
          <w:p w14:paraId="01D6CC52" w14:textId="77777777" w:rsidR="00863DE7" w:rsidRPr="00CF47E3" w:rsidRDefault="00863DE7" w:rsidP="0051300D">
            <w:pPr>
              <w:pStyle w:val="Default"/>
              <w:jc w:val="both"/>
              <w:rPr>
                <w:b/>
                <w:sz w:val="20"/>
                <w:szCs w:val="20"/>
              </w:rPr>
            </w:pPr>
          </w:p>
        </w:tc>
      </w:tr>
    </w:tbl>
    <w:p w14:paraId="10B7ED82" w14:textId="77777777" w:rsidR="00F364DD" w:rsidRPr="00497049" w:rsidRDefault="00F364DD" w:rsidP="00CF47E3">
      <w:pPr>
        <w:pStyle w:val="Default"/>
        <w:jc w:val="both"/>
        <w:rPr>
          <w:b/>
          <w:sz w:val="16"/>
          <w:szCs w:val="16"/>
        </w:rPr>
      </w:pPr>
    </w:p>
    <w:p w14:paraId="7009383A" w14:textId="5AE9F83E" w:rsidR="00B17846" w:rsidRDefault="00B17846" w:rsidP="00CF47E3">
      <w:pPr>
        <w:pStyle w:val="Default"/>
        <w:spacing w:after="120"/>
        <w:jc w:val="both"/>
        <w:rPr>
          <w:b/>
          <w:sz w:val="20"/>
          <w:szCs w:val="20"/>
        </w:rPr>
      </w:pPr>
      <w:r>
        <w:rPr>
          <w:b/>
          <w:sz w:val="20"/>
          <w:szCs w:val="20"/>
        </w:rPr>
        <w:t>Early Years Pupil Premium details</w:t>
      </w:r>
      <w:r w:rsidR="00F63AEB">
        <w:rPr>
          <w:b/>
          <w:sz w:val="20"/>
          <w:szCs w:val="20"/>
        </w:rPr>
        <w:t>:</w:t>
      </w:r>
    </w:p>
    <w:p w14:paraId="23120C34" w14:textId="68711FCD" w:rsidR="00B17846" w:rsidRDefault="00F63AEB" w:rsidP="00CF47E3">
      <w:pPr>
        <w:pStyle w:val="Default"/>
        <w:spacing w:after="120"/>
        <w:jc w:val="both"/>
        <w:rPr>
          <w:sz w:val="20"/>
        </w:rPr>
      </w:pPr>
      <w:r w:rsidRPr="000D368E">
        <w:rPr>
          <w:sz w:val="20"/>
        </w:rPr>
        <w:fldChar w:fldCharType="begin">
          <w:ffData>
            <w:name w:val="Check1"/>
            <w:enabled/>
            <w:calcOnExit w:val="0"/>
            <w:checkBox>
              <w:sizeAuto/>
              <w:default w:val="0"/>
            </w:checkBox>
          </w:ffData>
        </w:fldChar>
      </w:r>
      <w:r w:rsidRPr="000D368E">
        <w:rPr>
          <w:sz w:val="20"/>
        </w:rPr>
        <w:instrText xml:space="preserve"> FORMCHECKBOX </w:instrText>
      </w:r>
      <w:r w:rsidR="00A444A9">
        <w:rPr>
          <w:sz w:val="20"/>
        </w:rPr>
      </w:r>
      <w:r w:rsidR="00A444A9">
        <w:rPr>
          <w:sz w:val="20"/>
        </w:rPr>
        <w:fldChar w:fldCharType="separate"/>
      </w:r>
      <w:r w:rsidRPr="000D368E">
        <w:rPr>
          <w:sz w:val="20"/>
        </w:rPr>
        <w:fldChar w:fldCharType="end"/>
      </w:r>
      <w:r>
        <w:rPr>
          <w:sz w:val="20"/>
        </w:rPr>
        <w:t xml:space="preserve"> I consent to the Local Authority using this information to enable the </w:t>
      </w:r>
      <w:r w:rsidR="003D2D7E">
        <w:rPr>
          <w:sz w:val="20"/>
        </w:rPr>
        <w:t>Childcare Provider</w:t>
      </w:r>
      <w:r>
        <w:rPr>
          <w:sz w:val="20"/>
        </w:rPr>
        <w:t xml:space="preserve"> to claim the Early Years Pupil Premium for my child. For further details regarding eligibility, please speak with your Childcare Provider.</w:t>
      </w:r>
    </w:p>
    <w:tbl>
      <w:tblPr>
        <w:tblStyle w:val="TableGrid"/>
        <w:tblW w:w="0" w:type="auto"/>
        <w:tblLook w:val="04A0" w:firstRow="1" w:lastRow="0" w:firstColumn="1" w:lastColumn="0" w:noHBand="0" w:noVBand="1"/>
      </w:tblPr>
      <w:tblGrid>
        <w:gridCol w:w="4077"/>
        <w:gridCol w:w="4111"/>
      </w:tblGrid>
      <w:tr w:rsidR="0026069F" w:rsidRPr="00CF47E3" w14:paraId="392A038D" w14:textId="77777777" w:rsidTr="004514B4">
        <w:trPr>
          <w:trHeight w:val="397"/>
        </w:trPr>
        <w:tc>
          <w:tcPr>
            <w:tcW w:w="4077" w:type="dxa"/>
            <w:vAlign w:val="center"/>
          </w:tcPr>
          <w:p w14:paraId="5C97E656" w14:textId="12E6F5F7" w:rsidR="0026069F" w:rsidRPr="00CF47E3" w:rsidRDefault="0026069F" w:rsidP="004514B4">
            <w:pPr>
              <w:pStyle w:val="Default"/>
              <w:rPr>
                <w:b/>
                <w:sz w:val="20"/>
                <w:szCs w:val="20"/>
              </w:rPr>
            </w:pPr>
            <w:r>
              <w:rPr>
                <w:b/>
                <w:sz w:val="20"/>
                <w:szCs w:val="20"/>
              </w:rPr>
              <w:t>Legal Name</w:t>
            </w:r>
            <w:r w:rsidR="009B760C">
              <w:rPr>
                <w:b/>
                <w:sz w:val="20"/>
                <w:szCs w:val="20"/>
              </w:rPr>
              <w:t xml:space="preserve"> incl. Title</w:t>
            </w:r>
          </w:p>
        </w:tc>
        <w:tc>
          <w:tcPr>
            <w:tcW w:w="4111" w:type="dxa"/>
          </w:tcPr>
          <w:p w14:paraId="4A6C55F2" w14:textId="77777777" w:rsidR="0026069F" w:rsidRPr="00CF47E3" w:rsidRDefault="0026069F" w:rsidP="004514B4">
            <w:pPr>
              <w:pStyle w:val="Default"/>
              <w:jc w:val="both"/>
              <w:rPr>
                <w:b/>
                <w:sz w:val="20"/>
                <w:szCs w:val="20"/>
              </w:rPr>
            </w:pPr>
          </w:p>
        </w:tc>
      </w:tr>
      <w:tr w:rsidR="00F63AEB" w:rsidRPr="00CF47E3" w14:paraId="7214E40F" w14:textId="77777777" w:rsidTr="004514B4">
        <w:trPr>
          <w:trHeight w:val="397"/>
        </w:trPr>
        <w:tc>
          <w:tcPr>
            <w:tcW w:w="4077" w:type="dxa"/>
            <w:vAlign w:val="center"/>
          </w:tcPr>
          <w:p w14:paraId="48B7F6CF" w14:textId="7E79F7FC" w:rsidR="00F63AEB" w:rsidRPr="00CF47E3" w:rsidRDefault="00F6452C" w:rsidP="004514B4">
            <w:pPr>
              <w:pStyle w:val="Default"/>
              <w:rPr>
                <w:b/>
                <w:sz w:val="20"/>
                <w:szCs w:val="20"/>
              </w:rPr>
            </w:pPr>
            <w:r>
              <w:rPr>
                <w:b/>
                <w:sz w:val="20"/>
                <w:szCs w:val="20"/>
              </w:rPr>
              <w:t>Parent/carer Date of Birth</w:t>
            </w:r>
          </w:p>
        </w:tc>
        <w:tc>
          <w:tcPr>
            <w:tcW w:w="4111" w:type="dxa"/>
          </w:tcPr>
          <w:p w14:paraId="548449ED" w14:textId="77777777" w:rsidR="00F63AEB" w:rsidRPr="00CF47E3" w:rsidRDefault="00F63AEB" w:rsidP="004514B4">
            <w:pPr>
              <w:pStyle w:val="Default"/>
              <w:jc w:val="both"/>
              <w:rPr>
                <w:b/>
                <w:sz w:val="20"/>
                <w:szCs w:val="20"/>
              </w:rPr>
            </w:pPr>
          </w:p>
        </w:tc>
      </w:tr>
      <w:tr w:rsidR="00F63AEB" w:rsidRPr="00CF47E3" w14:paraId="5F2CBD33" w14:textId="77777777" w:rsidTr="004514B4">
        <w:trPr>
          <w:trHeight w:val="397"/>
        </w:trPr>
        <w:tc>
          <w:tcPr>
            <w:tcW w:w="4077" w:type="dxa"/>
            <w:vAlign w:val="center"/>
          </w:tcPr>
          <w:p w14:paraId="267E00EC" w14:textId="09DC42AA" w:rsidR="00F63AEB" w:rsidRPr="00CF47E3" w:rsidRDefault="00F6452C" w:rsidP="004514B4">
            <w:pPr>
              <w:pStyle w:val="Default"/>
              <w:rPr>
                <w:b/>
                <w:sz w:val="20"/>
                <w:szCs w:val="20"/>
              </w:rPr>
            </w:pPr>
            <w:r w:rsidRPr="00CF47E3">
              <w:rPr>
                <w:b/>
                <w:sz w:val="20"/>
                <w:szCs w:val="20"/>
              </w:rPr>
              <w:t>Parent/carer National Insurance Number</w:t>
            </w:r>
          </w:p>
        </w:tc>
        <w:tc>
          <w:tcPr>
            <w:tcW w:w="4111" w:type="dxa"/>
          </w:tcPr>
          <w:p w14:paraId="4AF61FBF" w14:textId="0CC2023B" w:rsidR="00F63AEB" w:rsidRPr="00CF47E3" w:rsidRDefault="00F63AEB" w:rsidP="004514B4">
            <w:pPr>
              <w:pStyle w:val="Default"/>
              <w:jc w:val="both"/>
              <w:rPr>
                <w:b/>
                <w:sz w:val="20"/>
                <w:szCs w:val="20"/>
              </w:rPr>
            </w:pPr>
          </w:p>
        </w:tc>
      </w:tr>
    </w:tbl>
    <w:p w14:paraId="0A32954F" w14:textId="77777777" w:rsidR="00482B2B" w:rsidRPr="00497049" w:rsidRDefault="00482B2B" w:rsidP="00482B2B">
      <w:pPr>
        <w:spacing w:line="276" w:lineRule="auto"/>
        <w:rPr>
          <w:rFonts w:ascii="Arial" w:hAnsi="Arial" w:cs="Arial"/>
          <w:sz w:val="16"/>
          <w:szCs w:val="16"/>
        </w:rPr>
      </w:pPr>
    </w:p>
    <w:p w14:paraId="234D1AA8" w14:textId="1D380B95" w:rsidR="00141F29" w:rsidRPr="00141F29" w:rsidRDefault="00141F29" w:rsidP="001B0549">
      <w:pPr>
        <w:spacing w:after="120" w:line="276" w:lineRule="auto"/>
        <w:rPr>
          <w:rFonts w:ascii="Arial" w:hAnsi="Arial" w:cs="Arial"/>
          <w:bCs/>
          <w:sz w:val="20"/>
        </w:rPr>
      </w:pPr>
      <w:r w:rsidRPr="000D368E">
        <w:rPr>
          <w:sz w:val="20"/>
        </w:rPr>
        <w:fldChar w:fldCharType="begin">
          <w:ffData>
            <w:name w:val="Check1"/>
            <w:enabled/>
            <w:calcOnExit w:val="0"/>
            <w:checkBox>
              <w:sizeAuto/>
              <w:default w:val="0"/>
            </w:checkBox>
          </w:ffData>
        </w:fldChar>
      </w:r>
      <w:r w:rsidRPr="000D368E">
        <w:rPr>
          <w:sz w:val="20"/>
        </w:rPr>
        <w:instrText xml:space="preserve"> FORMCHECKBOX </w:instrText>
      </w:r>
      <w:r w:rsidR="00A444A9">
        <w:rPr>
          <w:sz w:val="20"/>
        </w:rPr>
      </w:r>
      <w:r w:rsidR="00A444A9">
        <w:rPr>
          <w:sz w:val="20"/>
        </w:rPr>
        <w:fldChar w:fldCharType="separate"/>
      </w:r>
      <w:r w:rsidRPr="000D368E">
        <w:rPr>
          <w:sz w:val="20"/>
        </w:rPr>
        <w:fldChar w:fldCharType="end"/>
      </w:r>
      <w:r>
        <w:rPr>
          <w:sz w:val="20"/>
        </w:rPr>
        <w:t xml:space="preserve"> </w:t>
      </w:r>
      <w:r w:rsidRPr="00141F29">
        <w:rPr>
          <w:rFonts w:ascii="Arial" w:hAnsi="Arial" w:cs="Arial"/>
          <w:bCs/>
          <w:sz w:val="20"/>
        </w:rPr>
        <w:t>I have Parental Responsibility for the child named.</w:t>
      </w:r>
      <w:r>
        <w:rPr>
          <w:rFonts w:ascii="Arial" w:hAnsi="Arial" w:cs="Arial"/>
          <w:bCs/>
          <w:sz w:val="20"/>
        </w:rPr>
        <w:t xml:space="preserve">             </w:t>
      </w:r>
      <w:r w:rsidRPr="000D368E">
        <w:rPr>
          <w:sz w:val="20"/>
        </w:rPr>
        <w:fldChar w:fldCharType="begin">
          <w:ffData>
            <w:name w:val="Check1"/>
            <w:enabled/>
            <w:calcOnExit w:val="0"/>
            <w:checkBox>
              <w:sizeAuto/>
              <w:default w:val="0"/>
            </w:checkBox>
          </w:ffData>
        </w:fldChar>
      </w:r>
      <w:r w:rsidRPr="000D368E">
        <w:rPr>
          <w:sz w:val="20"/>
        </w:rPr>
        <w:instrText xml:space="preserve"> FORMCHECKBOX </w:instrText>
      </w:r>
      <w:r w:rsidR="00A444A9">
        <w:rPr>
          <w:sz w:val="20"/>
        </w:rPr>
      </w:r>
      <w:r w:rsidR="00A444A9">
        <w:rPr>
          <w:sz w:val="20"/>
        </w:rPr>
        <w:fldChar w:fldCharType="separate"/>
      </w:r>
      <w:r w:rsidRPr="000D368E">
        <w:rPr>
          <w:sz w:val="20"/>
        </w:rPr>
        <w:fldChar w:fldCharType="end"/>
      </w:r>
      <w:r>
        <w:rPr>
          <w:sz w:val="20"/>
        </w:rPr>
        <w:t xml:space="preserve"> </w:t>
      </w:r>
      <w:r w:rsidRPr="00141F29">
        <w:rPr>
          <w:rFonts w:ascii="Arial" w:hAnsi="Arial" w:cs="Arial"/>
          <w:sz w:val="20"/>
        </w:rPr>
        <w:t>I live at the same address a</w:t>
      </w:r>
      <w:r w:rsidR="003D2D7E">
        <w:rPr>
          <w:rFonts w:ascii="Arial" w:hAnsi="Arial" w:cs="Arial"/>
          <w:sz w:val="20"/>
        </w:rPr>
        <w:t>s</w:t>
      </w:r>
      <w:r w:rsidRPr="00141F29">
        <w:rPr>
          <w:rFonts w:ascii="Arial" w:hAnsi="Arial" w:cs="Arial"/>
          <w:sz w:val="20"/>
        </w:rPr>
        <w:t xml:space="preserve"> the child.</w:t>
      </w:r>
    </w:p>
    <w:p w14:paraId="5196BCEF" w14:textId="0A3EB08B" w:rsidR="00482B2B" w:rsidRDefault="00482B2B" w:rsidP="001B0549">
      <w:pPr>
        <w:spacing w:after="120" w:line="276" w:lineRule="auto"/>
        <w:rPr>
          <w:rFonts w:ascii="Arial" w:hAnsi="Arial" w:cs="Arial"/>
          <w:b/>
          <w:sz w:val="20"/>
        </w:rPr>
      </w:pPr>
      <w:r w:rsidRPr="001B0549">
        <w:rPr>
          <w:rFonts w:ascii="Arial" w:hAnsi="Arial" w:cs="Arial"/>
          <w:b/>
          <w:sz w:val="20"/>
        </w:rPr>
        <w:t xml:space="preserve">Please confirm </w:t>
      </w:r>
      <w:r w:rsidR="001B0549" w:rsidRPr="001B0549">
        <w:rPr>
          <w:rFonts w:ascii="Arial" w:hAnsi="Arial" w:cs="Arial"/>
          <w:b/>
          <w:sz w:val="20"/>
        </w:rPr>
        <w:t>how you will be taking up your f</w:t>
      </w:r>
      <w:r w:rsidR="00141F29">
        <w:rPr>
          <w:rFonts w:ascii="Arial" w:hAnsi="Arial" w:cs="Arial"/>
          <w:b/>
          <w:sz w:val="20"/>
        </w:rPr>
        <w:t>unded</w:t>
      </w:r>
      <w:r w:rsidR="001B0549" w:rsidRPr="001B0549">
        <w:rPr>
          <w:rFonts w:ascii="Arial" w:hAnsi="Arial" w:cs="Arial"/>
          <w:b/>
          <w:sz w:val="20"/>
        </w:rPr>
        <w:t xml:space="preserve"> early education entitlement below:</w:t>
      </w:r>
    </w:p>
    <w:p w14:paraId="03D88BCC" w14:textId="77777777" w:rsidR="00056A21" w:rsidRDefault="00056A21" w:rsidP="00056A21">
      <w:pPr>
        <w:spacing w:after="120" w:line="276" w:lineRule="auto"/>
        <w:rPr>
          <w:rFonts w:ascii="Arial" w:hAnsi="Arial" w:cs="Arial"/>
          <w:sz w:val="20"/>
        </w:rPr>
      </w:pP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00A444A9">
        <w:rPr>
          <w:rFonts w:ascii="Arial" w:hAnsi="Arial" w:cs="Arial"/>
          <w:sz w:val="20"/>
        </w:rPr>
      </w:r>
      <w:r w:rsidR="00A444A9">
        <w:rPr>
          <w:rFonts w:ascii="Arial" w:hAnsi="Arial" w:cs="Arial"/>
          <w:sz w:val="20"/>
        </w:rPr>
        <w:fldChar w:fldCharType="separate"/>
      </w:r>
      <w:r w:rsidRPr="009733B7">
        <w:rPr>
          <w:rFonts w:ascii="Arial" w:hAnsi="Arial" w:cs="Arial"/>
          <w:sz w:val="20"/>
        </w:rPr>
        <w:fldChar w:fldCharType="end"/>
      </w:r>
      <w:r w:rsidRPr="009733B7">
        <w:rPr>
          <w:rFonts w:ascii="Arial" w:hAnsi="Arial" w:cs="Arial"/>
          <w:sz w:val="20"/>
        </w:rPr>
        <w:t xml:space="preserve">  I confirm that my child is </w:t>
      </w:r>
      <w:r w:rsidRPr="00611E81">
        <w:rPr>
          <w:rFonts w:ascii="Arial" w:hAnsi="Arial" w:cs="Arial"/>
          <w:b/>
          <w:bCs/>
          <w:sz w:val="20"/>
        </w:rPr>
        <w:t xml:space="preserve">not registered </w:t>
      </w:r>
      <w:r w:rsidRPr="009733B7">
        <w:rPr>
          <w:rFonts w:ascii="Arial" w:hAnsi="Arial" w:cs="Arial"/>
          <w:sz w:val="20"/>
        </w:rPr>
        <w:t>to attend a reception class in a state school. *</w:t>
      </w:r>
      <w:r>
        <w:rPr>
          <w:rFonts w:ascii="Arial" w:hAnsi="Arial" w:cs="Arial"/>
          <w:sz w:val="20"/>
        </w:rPr>
        <w:t>*</w:t>
      </w:r>
    </w:p>
    <w:p w14:paraId="67B73AC5" w14:textId="1BD708A7" w:rsidR="00F63AEB" w:rsidRDefault="00F63AEB" w:rsidP="00F63AEB">
      <w:pPr>
        <w:spacing w:before="120" w:after="120"/>
        <w:ind w:left="426" w:hanging="426"/>
        <w:rPr>
          <w:rFonts w:ascii="Arial" w:hAnsi="Arial" w:cs="Arial"/>
          <w:sz w:val="20"/>
        </w:rPr>
      </w:pPr>
      <w:r w:rsidRPr="000D368E">
        <w:rPr>
          <w:rFonts w:ascii="Arial" w:hAnsi="Arial" w:cs="Arial"/>
          <w:sz w:val="20"/>
        </w:rPr>
        <w:fldChar w:fldCharType="begin">
          <w:ffData>
            <w:name w:val="Check1"/>
            <w:enabled/>
            <w:calcOnExit w:val="0"/>
            <w:checkBox>
              <w:sizeAuto/>
              <w:default w:val="0"/>
            </w:checkBox>
          </w:ffData>
        </w:fldChar>
      </w:r>
      <w:r w:rsidRPr="000D368E">
        <w:rPr>
          <w:rFonts w:ascii="Arial" w:hAnsi="Arial" w:cs="Arial"/>
          <w:sz w:val="20"/>
        </w:rPr>
        <w:instrText xml:space="preserve"> FORMCHECKBOX </w:instrText>
      </w:r>
      <w:r w:rsidR="00A444A9">
        <w:rPr>
          <w:rFonts w:ascii="Arial" w:hAnsi="Arial" w:cs="Arial"/>
          <w:sz w:val="20"/>
        </w:rPr>
      </w:r>
      <w:r w:rsidR="00A444A9">
        <w:rPr>
          <w:rFonts w:ascii="Arial" w:hAnsi="Arial" w:cs="Arial"/>
          <w:sz w:val="20"/>
        </w:rPr>
        <w:fldChar w:fldCharType="separate"/>
      </w:r>
      <w:r w:rsidRPr="000D368E">
        <w:rPr>
          <w:rFonts w:ascii="Arial" w:hAnsi="Arial" w:cs="Arial"/>
          <w:sz w:val="20"/>
        </w:rPr>
        <w:fldChar w:fldCharType="end"/>
      </w:r>
      <w:r w:rsidRPr="000D368E">
        <w:rPr>
          <w:rFonts w:ascii="Arial" w:hAnsi="Arial" w:cs="Arial"/>
          <w:sz w:val="20"/>
        </w:rPr>
        <w:t xml:space="preserve">   </w:t>
      </w:r>
      <w:r w:rsidRPr="00F364DD">
        <w:rPr>
          <w:rFonts w:ascii="Arial" w:hAnsi="Arial" w:cs="Arial"/>
          <w:sz w:val="20"/>
        </w:rPr>
        <w:t>My child will be claiming funded hours at this setting</w:t>
      </w:r>
      <w:r>
        <w:rPr>
          <w:rFonts w:ascii="Arial" w:hAnsi="Arial" w:cs="Arial"/>
          <w:sz w:val="20"/>
        </w:rPr>
        <w:t xml:space="preserve"> </w:t>
      </w:r>
      <w:r w:rsidRPr="00F364DD">
        <w:rPr>
          <w:rFonts w:ascii="Arial" w:hAnsi="Arial" w:cs="Arial"/>
          <w:b/>
          <w:sz w:val="20"/>
        </w:rPr>
        <w:t>only</w:t>
      </w:r>
      <w:r w:rsidR="00086F71">
        <w:rPr>
          <w:rFonts w:ascii="Arial" w:hAnsi="Arial" w:cs="Arial"/>
          <w:sz w:val="20"/>
        </w:rPr>
        <w:t>, or;</w:t>
      </w:r>
    </w:p>
    <w:p w14:paraId="07F54726" w14:textId="6678A04E" w:rsidR="00F63AEB" w:rsidRDefault="00F63AEB" w:rsidP="00F63AEB">
      <w:pPr>
        <w:spacing w:after="120" w:line="276" w:lineRule="auto"/>
        <w:rPr>
          <w:rFonts w:ascii="Arial" w:hAnsi="Arial" w:cs="Arial"/>
          <w:sz w:val="20"/>
        </w:rPr>
      </w:pPr>
      <w:r w:rsidRPr="00F364DD">
        <w:rPr>
          <w:rFonts w:ascii="Arial" w:hAnsi="Arial" w:cs="Arial"/>
          <w:sz w:val="20"/>
        </w:rPr>
        <w:fldChar w:fldCharType="begin">
          <w:ffData>
            <w:name w:val="Check1"/>
            <w:enabled/>
            <w:calcOnExit w:val="0"/>
            <w:checkBox>
              <w:sizeAuto/>
              <w:default w:val="0"/>
            </w:checkBox>
          </w:ffData>
        </w:fldChar>
      </w:r>
      <w:r w:rsidRPr="00F364DD">
        <w:rPr>
          <w:rFonts w:ascii="Arial" w:hAnsi="Arial" w:cs="Arial"/>
          <w:sz w:val="20"/>
        </w:rPr>
        <w:instrText xml:space="preserve"> FORMCHECKBOX </w:instrText>
      </w:r>
      <w:r w:rsidR="00A444A9">
        <w:rPr>
          <w:rFonts w:ascii="Arial" w:hAnsi="Arial" w:cs="Arial"/>
          <w:sz w:val="20"/>
        </w:rPr>
      </w:r>
      <w:r w:rsidR="00A444A9">
        <w:rPr>
          <w:rFonts w:ascii="Arial" w:hAnsi="Arial" w:cs="Arial"/>
          <w:sz w:val="20"/>
        </w:rPr>
        <w:fldChar w:fldCharType="separate"/>
      </w:r>
      <w:r w:rsidRPr="00F364DD">
        <w:rPr>
          <w:rFonts w:ascii="Arial" w:hAnsi="Arial" w:cs="Arial"/>
          <w:sz w:val="20"/>
        </w:rPr>
        <w:fldChar w:fldCharType="end"/>
      </w:r>
      <w:r w:rsidRPr="00F364DD">
        <w:rPr>
          <w:rFonts w:ascii="Arial" w:hAnsi="Arial" w:cs="Arial"/>
          <w:sz w:val="20"/>
        </w:rPr>
        <w:t xml:space="preserve">   </w:t>
      </w:r>
      <w:r w:rsidRPr="000D368E">
        <w:rPr>
          <w:rFonts w:ascii="Arial" w:hAnsi="Arial" w:cs="Arial"/>
          <w:sz w:val="20"/>
        </w:rPr>
        <w:t xml:space="preserve">My child </w:t>
      </w:r>
      <w:r>
        <w:rPr>
          <w:rFonts w:ascii="Arial" w:hAnsi="Arial" w:cs="Arial"/>
          <w:sz w:val="20"/>
        </w:rPr>
        <w:t xml:space="preserve">will be claiming funded hours at </w:t>
      </w:r>
      <w:r w:rsidRPr="00963B45">
        <w:rPr>
          <w:rFonts w:ascii="Arial" w:hAnsi="Arial" w:cs="Arial"/>
          <w:b/>
          <w:sz w:val="20"/>
        </w:rPr>
        <w:t>more than one</w:t>
      </w:r>
      <w:r>
        <w:rPr>
          <w:rFonts w:ascii="Arial" w:hAnsi="Arial" w:cs="Arial"/>
          <w:sz w:val="20"/>
        </w:rPr>
        <w:t xml:space="preserve"> setting. The total funded hours claimed across all settings does not exceed 15 f</w:t>
      </w:r>
      <w:r w:rsidR="00141F29">
        <w:rPr>
          <w:rFonts w:ascii="Arial" w:hAnsi="Arial" w:cs="Arial"/>
          <w:sz w:val="20"/>
        </w:rPr>
        <w:t>unded</w:t>
      </w:r>
      <w:r>
        <w:rPr>
          <w:rFonts w:ascii="Arial" w:hAnsi="Arial" w:cs="Arial"/>
          <w:sz w:val="20"/>
        </w:rPr>
        <w:t xml:space="preserve"> early education entitlement hours per week, and 15 extended hours per week where applicable.</w:t>
      </w:r>
    </w:p>
    <w:tbl>
      <w:tblPr>
        <w:tblStyle w:val="TableGrid"/>
        <w:tblW w:w="0" w:type="auto"/>
        <w:tblLook w:val="04A0" w:firstRow="1" w:lastRow="0" w:firstColumn="1" w:lastColumn="0" w:noHBand="0" w:noVBand="1"/>
      </w:tblPr>
      <w:tblGrid>
        <w:gridCol w:w="5665"/>
        <w:gridCol w:w="1624"/>
        <w:gridCol w:w="1590"/>
        <w:gridCol w:w="1590"/>
      </w:tblGrid>
      <w:tr w:rsidR="00F30326" w:rsidRPr="00F30326" w14:paraId="74A7EB14" w14:textId="77777777" w:rsidTr="00F30326">
        <w:trPr>
          <w:trHeight w:val="300"/>
        </w:trPr>
        <w:tc>
          <w:tcPr>
            <w:tcW w:w="5665" w:type="dxa"/>
            <w:noWrap/>
            <w:hideMark/>
          </w:tcPr>
          <w:p w14:paraId="78A491C6" w14:textId="77777777" w:rsidR="00F30326" w:rsidRPr="00F30326" w:rsidRDefault="00F30326" w:rsidP="00F30326">
            <w:pPr>
              <w:spacing w:after="120" w:line="276" w:lineRule="auto"/>
              <w:rPr>
                <w:rFonts w:ascii="Arial" w:hAnsi="Arial" w:cs="Arial"/>
                <w:b/>
                <w:bCs/>
                <w:sz w:val="20"/>
              </w:rPr>
            </w:pPr>
            <w:r w:rsidRPr="00F30326">
              <w:rPr>
                <w:rFonts w:ascii="Arial" w:hAnsi="Arial" w:cs="Arial"/>
                <w:b/>
                <w:bCs/>
                <w:sz w:val="20"/>
              </w:rPr>
              <w:t> </w:t>
            </w:r>
          </w:p>
        </w:tc>
        <w:tc>
          <w:tcPr>
            <w:tcW w:w="1624" w:type="dxa"/>
            <w:noWrap/>
            <w:hideMark/>
          </w:tcPr>
          <w:p w14:paraId="5C7961F9" w14:textId="32320106" w:rsidR="00F30326" w:rsidRPr="00F30326" w:rsidRDefault="00F30326" w:rsidP="00F30326">
            <w:pPr>
              <w:spacing w:after="120" w:line="276" w:lineRule="auto"/>
              <w:jc w:val="center"/>
              <w:rPr>
                <w:rFonts w:ascii="Arial" w:hAnsi="Arial" w:cs="Arial"/>
                <w:b/>
                <w:bCs/>
                <w:sz w:val="20"/>
              </w:rPr>
            </w:pPr>
            <w:r w:rsidRPr="00F30326">
              <w:rPr>
                <w:rFonts w:ascii="Arial" w:hAnsi="Arial" w:cs="Arial"/>
                <w:b/>
                <w:bCs/>
                <w:sz w:val="20"/>
              </w:rPr>
              <w:t>Weeks (</w:t>
            </w:r>
            <w:r w:rsidR="00F6452C">
              <w:rPr>
                <w:rFonts w:ascii="Arial" w:hAnsi="Arial" w:cs="Arial"/>
                <w:b/>
                <w:bCs/>
                <w:sz w:val="20"/>
              </w:rPr>
              <w:t>1</w:t>
            </w:r>
            <w:r w:rsidR="003D2D7E">
              <w:rPr>
                <w:rFonts w:ascii="Arial" w:hAnsi="Arial" w:cs="Arial"/>
                <w:b/>
                <w:bCs/>
                <w:sz w:val="20"/>
              </w:rPr>
              <w:t>1</w:t>
            </w:r>
            <w:r w:rsidRPr="00F30326">
              <w:rPr>
                <w:rFonts w:ascii="Arial" w:hAnsi="Arial" w:cs="Arial"/>
                <w:b/>
                <w:bCs/>
                <w:sz w:val="20"/>
              </w:rPr>
              <w:t xml:space="preserve"> Maximum)</w:t>
            </w:r>
          </w:p>
        </w:tc>
        <w:tc>
          <w:tcPr>
            <w:tcW w:w="1590" w:type="dxa"/>
            <w:noWrap/>
            <w:hideMark/>
          </w:tcPr>
          <w:p w14:paraId="37B06FD7" w14:textId="77777777" w:rsidR="00F30326" w:rsidRPr="00F30326" w:rsidRDefault="00F30326" w:rsidP="00F30326">
            <w:pPr>
              <w:spacing w:after="120" w:line="276" w:lineRule="auto"/>
              <w:jc w:val="center"/>
              <w:rPr>
                <w:rFonts w:ascii="Arial" w:hAnsi="Arial" w:cs="Arial"/>
                <w:b/>
                <w:bCs/>
                <w:sz w:val="20"/>
              </w:rPr>
            </w:pPr>
            <w:r w:rsidRPr="00F30326">
              <w:rPr>
                <w:rFonts w:ascii="Arial" w:hAnsi="Arial" w:cs="Arial"/>
                <w:b/>
                <w:bCs/>
                <w:sz w:val="20"/>
              </w:rPr>
              <w:t>Universal Hours</w:t>
            </w:r>
          </w:p>
        </w:tc>
        <w:tc>
          <w:tcPr>
            <w:tcW w:w="1590" w:type="dxa"/>
            <w:noWrap/>
            <w:hideMark/>
          </w:tcPr>
          <w:p w14:paraId="06BF518B" w14:textId="77777777" w:rsidR="00F30326" w:rsidRPr="00F30326" w:rsidRDefault="00F30326" w:rsidP="00F30326">
            <w:pPr>
              <w:spacing w:after="120" w:line="276" w:lineRule="auto"/>
              <w:jc w:val="center"/>
              <w:rPr>
                <w:rFonts w:ascii="Arial" w:hAnsi="Arial" w:cs="Arial"/>
                <w:b/>
                <w:bCs/>
                <w:sz w:val="20"/>
              </w:rPr>
            </w:pPr>
            <w:r w:rsidRPr="00F30326">
              <w:rPr>
                <w:rFonts w:ascii="Arial" w:hAnsi="Arial" w:cs="Arial"/>
                <w:b/>
                <w:bCs/>
                <w:sz w:val="20"/>
              </w:rPr>
              <w:t>Extended Hours</w:t>
            </w:r>
          </w:p>
        </w:tc>
      </w:tr>
      <w:tr w:rsidR="00F30326" w:rsidRPr="00F30326" w14:paraId="20DCBC48" w14:textId="77777777" w:rsidTr="007F332B">
        <w:trPr>
          <w:trHeight w:val="601"/>
        </w:trPr>
        <w:tc>
          <w:tcPr>
            <w:tcW w:w="5665" w:type="dxa"/>
            <w:noWrap/>
            <w:hideMark/>
          </w:tcPr>
          <w:p w14:paraId="68F25733" w14:textId="337DBC9D" w:rsidR="00F30326" w:rsidRPr="00F30326" w:rsidRDefault="00F30326" w:rsidP="00F30326">
            <w:pPr>
              <w:spacing w:after="120" w:line="276" w:lineRule="auto"/>
              <w:rPr>
                <w:rFonts w:ascii="Arial" w:hAnsi="Arial" w:cs="Arial"/>
                <w:sz w:val="20"/>
              </w:rPr>
            </w:pPr>
            <w:r>
              <w:rPr>
                <w:rFonts w:ascii="Arial" w:hAnsi="Arial" w:cs="Arial"/>
                <w:sz w:val="20"/>
              </w:rPr>
              <w:t xml:space="preserve">Funded </w:t>
            </w:r>
            <w:r w:rsidRPr="00F30326">
              <w:rPr>
                <w:rFonts w:ascii="Arial" w:hAnsi="Arial" w:cs="Arial"/>
                <w:sz w:val="20"/>
              </w:rPr>
              <w:t xml:space="preserve">Hours and weeks claimed at </w:t>
            </w:r>
            <w:r w:rsidRPr="00F30326">
              <w:rPr>
                <w:rFonts w:ascii="Arial" w:hAnsi="Arial" w:cs="Arial"/>
                <w:b/>
                <w:bCs/>
                <w:sz w:val="20"/>
              </w:rPr>
              <w:t>this</w:t>
            </w:r>
            <w:r w:rsidRPr="00F30326">
              <w:rPr>
                <w:rFonts w:ascii="Arial" w:hAnsi="Arial" w:cs="Arial"/>
                <w:sz w:val="20"/>
              </w:rPr>
              <w:t xml:space="preserve"> setting</w:t>
            </w:r>
            <w:r w:rsidR="007F332B">
              <w:rPr>
                <w:rFonts w:ascii="Arial" w:hAnsi="Arial" w:cs="Arial"/>
                <w:sz w:val="20"/>
              </w:rPr>
              <w:t>:</w:t>
            </w:r>
          </w:p>
        </w:tc>
        <w:tc>
          <w:tcPr>
            <w:tcW w:w="1624" w:type="dxa"/>
            <w:noWrap/>
            <w:hideMark/>
          </w:tcPr>
          <w:p w14:paraId="34081FF6" w14:textId="77777777" w:rsidR="00F30326" w:rsidRPr="00F30326" w:rsidRDefault="00F30326" w:rsidP="00F30326">
            <w:pPr>
              <w:spacing w:after="120" w:line="276" w:lineRule="auto"/>
              <w:jc w:val="center"/>
              <w:rPr>
                <w:rFonts w:ascii="Arial" w:hAnsi="Arial" w:cs="Arial"/>
                <w:sz w:val="20"/>
              </w:rPr>
            </w:pPr>
            <w:r w:rsidRPr="00F30326">
              <w:rPr>
                <w:rFonts w:ascii="Arial" w:hAnsi="Arial" w:cs="Arial"/>
                <w:sz w:val="20"/>
              </w:rPr>
              <w:t>…..</w:t>
            </w:r>
          </w:p>
        </w:tc>
        <w:tc>
          <w:tcPr>
            <w:tcW w:w="1590" w:type="dxa"/>
            <w:noWrap/>
            <w:hideMark/>
          </w:tcPr>
          <w:p w14:paraId="36BEF171" w14:textId="77777777" w:rsidR="00F30326" w:rsidRPr="00F30326" w:rsidRDefault="00F30326" w:rsidP="00F30326">
            <w:pPr>
              <w:spacing w:after="120" w:line="276" w:lineRule="auto"/>
              <w:jc w:val="center"/>
              <w:rPr>
                <w:rFonts w:ascii="Arial" w:hAnsi="Arial" w:cs="Arial"/>
                <w:sz w:val="20"/>
              </w:rPr>
            </w:pPr>
            <w:r w:rsidRPr="00F30326">
              <w:rPr>
                <w:rFonts w:ascii="Arial" w:hAnsi="Arial" w:cs="Arial"/>
                <w:sz w:val="20"/>
              </w:rPr>
              <w:t>…..</w:t>
            </w:r>
          </w:p>
        </w:tc>
        <w:tc>
          <w:tcPr>
            <w:tcW w:w="1590" w:type="dxa"/>
            <w:noWrap/>
            <w:hideMark/>
          </w:tcPr>
          <w:p w14:paraId="5641440E" w14:textId="77777777" w:rsidR="00F30326" w:rsidRPr="00F30326" w:rsidRDefault="00F30326" w:rsidP="00F30326">
            <w:pPr>
              <w:spacing w:after="120" w:line="276" w:lineRule="auto"/>
              <w:jc w:val="center"/>
              <w:rPr>
                <w:rFonts w:ascii="Arial" w:hAnsi="Arial" w:cs="Arial"/>
                <w:sz w:val="20"/>
              </w:rPr>
            </w:pPr>
            <w:r w:rsidRPr="00F30326">
              <w:rPr>
                <w:rFonts w:ascii="Arial" w:hAnsi="Arial" w:cs="Arial"/>
                <w:sz w:val="20"/>
              </w:rPr>
              <w:t>…..</w:t>
            </w:r>
          </w:p>
        </w:tc>
      </w:tr>
      <w:tr w:rsidR="007F332B" w:rsidRPr="00F30326" w14:paraId="282F796A" w14:textId="77777777" w:rsidTr="007F332B">
        <w:trPr>
          <w:trHeight w:val="552"/>
        </w:trPr>
        <w:tc>
          <w:tcPr>
            <w:tcW w:w="5665" w:type="dxa"/>
            <w:noWrap/>
          </w:tcPr>
          <w:p w14:paraId="244F17ED" w14:textId="3C44B919" w:rsidR="007F332B" w:rsidRDefault="007F332B" w:rsidP="007F332B">
            <w:pPr>
              <w:spacing w:after="120" w:line="276" w:lineRule="auto"/>
              <w:rPr>
                <w:rFonts w:ascii="Arial" w:hAnsi="Arial" w:cs="Arial"/>
                <w:sz w:val="20"/>
              </w:rPr>
            </w:pPr>
            <w:r w:rsidRPr="00F30326">
              <w:rPr>
                <w:rFonts w:ascii="Arial" w:hAnsi="Arial" w:cs="Arial"/>
                <w:b/>
                <w:bCs/>
                <w:sz w:val="20"/>
              </w:rPr>
              <w:t>Non-funded</w:t>
            </w:r>
            <w:r w:rsidRPr="00F30326">
              <w:rPr>
                <w:rFonts w:ascii="Arial" w:hAnsi="Arial" w:cs="Arial"/>
                <w:sz w:val="20"/>
              </w:rPr>
              <w:t xml:space="preserve"> childcare</w:t>
            </w:r>
            <w:r>
              <w:rPr>
                <w:rFonts w:ascii="Arial" w:hAnsi="Arial" w:cs="Arial"/>
                <w:sz w:val="20"/>
              </w:rPr>
              <w:t xml:space="preserve"> at </w:t>
            </w:r>
            <w:r w:rsidRPr="007F332B">
              <w:rPr>
                <w:rFonts w:ascii="Arial" w:hAnsi="Arial" w:cs="Arial"/>
                <w:b/>
                <w:bCs/>
                <w:sz w:val="20"/>
              </w:rPr>
              <w:t>this</w:t>
            </w:r>
            <w:r>
              <w:rPr>
                <w:rFonts w:ascii="Arial" w:hAnsi="Arial" w:cs="Arial"/>
                <w:sz w:val="20"/>
              </w:rPr>
              <w:t xml:space="preserve"> setting:</w:t>
            </w:r>
          </w:p>
        </w:tc>
        <w:tc>
          <w:tcPr>
            <w:tcW w:w="1624" w:type="dxa"/>
            <w:noWrap/>
          </w:tcPr>
          <w:p w14:paraId="09559BCB" w14:textId="1C3C12C6" w:rsidR="007F332B" w:rsidRPr="00F30326" w:rsidRDefault="007F332B" w:rsidP="007F332B">
            <w:pPr>
              <w:spacing w:after="120" w:line="276" w:lineRule="auto"/>
              <w:jc w:val="center"/>
              <w:rPr>
                <w:rFonts w:ascii="Arial" w:hAnsi="Arial" w:cs="Arial"/>
                <w:sz w:val="20"/>
              </w:rPr>
            </w:pPr>
            <w:r w:rsidRPr="00F30326">
              <w:rPr>
                <w:rFonts w:ascii="Arial" w:hAnsi="Arial" w:cs="Arial"/>
                <w:sz w:val="20"/>
              </w:rPr>
              <w:t>…..</w:t>
            </w:r>
          </w:p>
        </w:tc>
        <w:tc>
          <w:tcPr>
            <w:tcW w:w="1590" w:type="dxa"/>
            <w:noWrap/>
          </w:tcPr>
          <w:p w14:paraId="3446732B" w14:textId="47A8F8EB" w:rsidR="007F332B" w:rsidRPr="00F30326" w:rsidRDefault="007F332B" w:rsidP="007F332B">
            <w:pPr>
              <w:spacing w:after="120" w:line="276" w:lineRule="auto"/>
              <w:jc w:val="center"/>
              <w:rPr>
                <w:rFonts w:ascii="Arial" w:hAnsi="Arial" w:cs="Arial"/>
                <w:sz w:val="20"/>
              </w:rPr>
            </w:pPr>
            <w:r w:rsidRPr="00F30326">
              <w:rPr>
                <w:rFonts w:ascii="Arial" w:hAnsi="Arial" w:cs="Arial"/>
                <w:sz w:val="20"/>
              </w:rPr>
              <w:t>…..</w:t>
            </w:r>
          </w:p>
        </w:tc>
        <w:tc>
          <w:tcPr>
            <w:tcW w:w="1590" w:type="dxa"/>
            <w:noWrap/>
          </w:tcPr>
          <w:p w14:paraId="0DBD09D9" w14:textId="38621D2F" w:rsidR="007F332B" w:rsidRPr="00F30326" w:rsidRDefault="007F332B" w:rsidP="007F332B">
            <w:pPr>
              <w:spacing w:after="120" w:line="276" w:lineRule="auto"/>
              <w:jc w:val="center"/>
              <w:rPr>
                <w:rFonts w:ascii="Arial" w:hAnsi="Arial" w:cs="Arial"/>
                <w:sz w:val="20"/>
              </w:rPr>
            </w:pPr>
            <w:r w:rsidRPr="00F30326">
              <w:rPr>
                <w:rFonts w:ascii="Arial" w:hAnsi="Arial" w:cs="Arial"/>
                <w:sz w:val="20"/>
              </w:rPr>
              <w:t>…..</w:t>
            </w:r>
          </w:p>
        </w:tc>
      </w:tr>
      <w:tr w:rsidR="007F332B" w:rsidRPr="00F30326" w14:paraId="1029E6A0" w14:textId="77777777" w:rsidTr="007F332B">
        <w:trPr>
          <w:trHeight w:val="558"/>
        </w:trPr>
        <w:tc>
          <w:tcPr>
            <w:tcW w:w="5665" w:type="dxa"/>
            <w:noWrap/>
            <w:hideMark/>
          </w:tcPr>
          <w:p w14:paraId="4F2FDEE9" w14:textId="79B9A647" w:rsidR="007F332B" w:rsidRPr="00F30326" w:rsidRDefault="007F332B" w:rsidP="007F332B">
            <w:pPr>
              <w:spacing w:after="120" w:line="276" w:lineRule="auto"/>
              <w:rPr>
                <w:rFonts w:ascii="Arial" w:hAnsi="Arial" w:cs="Arial"/>
                <w:sz w:val="20"/>
              </w:rPr>
            </w:pPr>
            <w:r>
              <w:rPr>
                <w:rFonts w:ascii="Arial" w:hAnsi="Arial" w:cs="Arial"/>
                <w:sz w:val="20"/>
              </w:rPr>
              <w:t xml:space="preserve">Funded </w:t>
            </w:r>
            <w:r w:rsidRPr="00F30326">
              <w:rPr>
                <w:rFonts w:ascii="Arial" w:hAnsi="Arial" w:cs="Arial"/>
                <w:sz w:val="20"/>
              </w:rPr>
              <w:t xml:space="preserve">Hours and weeks claimed at </w:t>
            </w:r>
            <w:r w:rsidRPr="00F30326">
              <w:rPr>
                <w:rFonts w:ascii="Arial" w:hAnsi="Arial" w:cs="Arial"/>
                <w:b/>
                <w:bCs/>
                <w:sz w:val="20"/>
              </w:rPr>
              <w:t xml:space="preserve">other </w:t>
            </w:r>
            <w:r w:rsidRPr="00F30326">
              <w:rPr>
                <w:rFonts w:ascii="Arial" w:hAnsi="Arial" w:cs="Arial"/>
                <w:sz w:val="20"/>
              </w:rPr>
              <w:t xml:space="preserve">settings </w:t>
            </w:r>
          </w:p>
        </w:tc>
        <w:tc>
          <w:tcPr>
            <w:tcW w:w="1624" w:type="dxa"/>
            <w:noWrap/>
            <w:hideMark/>
          </w:tcPr>
          <w:p w14:paraId="7A8778CB" w14:textId="77777777" w:rsidR="007F332B" w:rsidRPr="00F30326" w:rsidRDefault="007F332B" w:rsidP="007F332B">
            <w:pPr>
              <w:spacing w:after="120" w:line="276" w:lineRule="auto"/>
              <w:jc w:val="center"/>
              <w:rPr>
                <w:rFonts w:ascii="Arial" w:hAnsi="Arial" w:cs="Arial"/>
                <w:sz w:val="20"/>
              </w:rPr>
            </w:pPr>
            <w:r w:rsidRPr="00F30326">
              <w:rPr>
                <w:rFonts w:ascii="Arial" w:hAnsi="Arial" w:cs="Arial"/>
                <w:sz w:val="20"/>
              </w:rPr>
              <w:t>…..</w:t>
            </w:r>
          </w:p>
        </w:tc>
        <w:tc>
          <w:tcPr>
            <w:tcW w:w="1590" w:type="dxa"/>
            <w:noWrap/>
            <w:hideMark/>
          </w:tcPr>
          <w:p w14:paraId="3A31F005" w14:textId="77777777" w:rsidR="007F332B" w:rsidRPr="00F30326" w:rsidRDefault="007F332B" w:rsidP="007F332B">
            <w:pPr>
              <w:spacing w:after="120" w:line="276" w:lineRule="auto"/>
              <w:jc w:val="center"/>
              <w:rPr>
                <w:rFonts w:ascii="Arial" w:hAnsi="Arial" w:cs="Arial"/>
                <w:sz w:val="20"/>
              </w:rPr>
            </w:pPr>
            <w:r w:rsidRPr="00F30326">
              <w:rPr>
                <w:rFonts w:ascii="Arial" w:hAnsi="Arial" w:cs="Arial"/>
                <w:sz w:val="20"/>
              </w:rPr>
              <w:t>…..</w:t>
            </w:r>
          </w:p>
        </w:tc>
        <w:tc>
          <w:tcPr>
            <w:tcW w:w="1590" w:type="dxa"/>
            <w:noWrap/>
            <w:hideMark/>
          </w:tcPr>
          <w:p w14:paraId="28D1B56D" w14:textId="77777777" w:rsidR="007F332B" w:rsidRPr="00F30326" w:rsidRDefault="007F332B" w:rsidP="007F332B">
            <w:pPr>
              <w:spacing w:after="120" w:line="276" w:lineRule="auto"/>
              <w:jc w:val="center"/>
              <w:rPr>
                <w:rFonts w:ascii="Arial" w:hAnsi="Arial" w:cs="Arial"/>
                <w:sz w:val="20"/>
              </w:rPr>
            </w:pPr>
            <w:r w:rsidRPr="00F30326">
              <w:rPr>
                <w:rFonts w:ascii="Arial" w:hAnsi="Arial" w:cs="Arial"/>
                <w:sz w:val="20"/>
              </w:rPr>
              <w:t>…..</w:t>
            </w:r>
          </w:p>
        </w:tc>
      </w:tr>
      <w:tr w:rsidR="007F332B" w:rsidRPr="00F30326" w14:paraId="708D8FF2" w14:textId="77777777" w:rsidTr="007F332B">
        <w:trPr>
          <w:trHeight w:val="569"/>
        </w:trPr>
        <w:tc>
          <w:tcPr>
            <w:tcW w:w="5665" w:type="dxa"/>
            <w:noWrap/>
            <w:hideMark/>
          </w:tcPr>
          <w:p w14:paraId="32813B4D" w14:textId="4A745C60" w:rsidR="007F332B" w:rsidRPr="00F30326" w:rsidRDefault="007F332B" w:rsidP="007F332B">
            <w:pPr>
              <w:spacing w:after="120" w:line="276" w:lineRule="auto"/>
              <w:rPr>
                <w:rFonts w:ascii="Arial" w:hAnsi="Arial" w:cs="Arial"/>
                <w:b/>
                <w:bCs/>
                <w:sz w:val="20"/>
              </w:rPr>
            </w:pPr>
            <w:r w:rsidRPr="00F30326">
              <w:rPr>
                <w:rFonts w:ascii="Arial" w:hAnsi="Arial" w:cs="Arial"/>
                <w:b/>
                <w:bCs/>
                <w:sz w:val="20"/>
              </w:rPr>
              <w:t>Non-funded</w:t>
            </w:r>
            <w:r w:rsidRPr="00F30326">
              <w:rPr>
                <w:rFonts w:ascii="Arial" w:hAnsi="Arial" w:cs="Arial"/>
                <w:sz w:val="20"/>
              </w:rPr>
              <w:t xml:space="preserve"> childcare</w:t>
            </w:r>
            <w:r w:rsidR="008C1799">
              <w:rPr>
                <w:rFonts w:ascii="Arial" w:hAnsi="Arial" w:cs="Arial"/>
                <w:sz w:val="20"/>
              </w:rPr>
              <w:t xml:space="preserve"> at </w:t>
            </w:r>
            <w:r w:rsidR="008C1799" w:rsidRPr="008C1799">
              <w:rPr>
                <w:rFonts w:ascii="Arial" w:hAnsi="Arial" w:cs="Arial"/>
                <w:b/>
                <w:bCs/>
                <w:sz w:val="20"/>
              </w:rPr>
              <w:t>other</w:t>
            </w:r>
            <w:r w:rsidR="008C1799">
              <w:rPr>
                <w:rFonts w:ascii="Arial" w:hAnsi="Arial" w:cs="Arial"/>
                <w:sz w:val="20"/>
              </w:rPr>
              <w:t xml:space="preserve"> settings:</w:t>
            </w:r>
          </w:p>
        </w:tc>
        <w:tc>
          <w:tcPr>
            <w:tcW w:w="1624" w:type="dxa"/>
            <w:noWrap/>
            <w:hideMark/>
          </w:tcPr>
          <w:p w14:paraId="22CCD523" w14:textId="77777777" w:rsidR="007F332B" w:rsidRPr="00F30326" w:rsidRDefault="007F332B" w:rsidP="007F332B">
            <w:pPr>
              <w:spacing w:after="120" w:line="276" w:lineRule="auto"/>
              <w:jc w:val="center"/>
              <w:rPr>
                <w:rFonts w:ascii="Arial" w:hAnsi="Arial" w:cs="Arial"/>
                <w:sz w:val="20"/>
              </w:rPr>
            </w:pPr>
            <w:r w:rsidRPr="00F30326">
              <w:rPr>
                <w:rFonts w:ascii="Arial" w:hAnsi="Arial" w:cs="Arial"/>
                <w:sz w:val="20"/>
              </w:rPr>
              <w:t>…..</w:t>
            </w:r>
          </w:p>
        </w:tc>
        <w:tc>
          <w:tcPr>
            <w:tcW w:w="1590" w:type="dxa"/>
            <w:noWrap/>
            <w:hideMark/>
          </w:tcPr>
          <w:p w14:paraId="2719633A" w14:textId="77777777" w:rsidR="007F332B" w:rsidRPr="00F30326" w:rsidRDefault="007F332B" w:rsidP="007F332B">
            <w:pPr>
              <w:spacing w:after="120" w:line="276" w:lineRule="auto"/>
              <w:jc w:val="center"/>
              <w:rPr>
                <w:rFonts w:ascii="Arial" w:hAnsi="Arial" w:cs="Arial"/>
                <w:sz w:val="20"/>
              </w:rPr>
            </w:pPr>
            <w:r w:rsidRPr="00F30326">
              <w:rPr>
                <w:rFonts w:ascii="Arial" w:hAnsi="Arial" w:cs="Arial"/>
                <w:sz w:val="20"/>
              </w:rPr>
              <w:t>…..</w:t>
            </w:r>
          </w:p>
        </w:tc>
        <w:tc>
          <w:tcPr>
            <w:tcW w:w="1590" w:type="dxa"/>
            <w:noWrap/>
            <w:hideMark/>
          </w:tcPr>
          <w:p w14:paraId="140074CD" w14:textId="77777777" w:rsidR="007F332B" w:rsidRPr="00F30326" w:rsidRDefault="007F332B" w:rsidP="007F332B">
            <w:pPr>
              <w:spacing w:after="120" w:line="276" w:lineRule="auto"/>
              <w:jc w:val="center"/>
              <w:rPr>
                <w:rFonts w:ascii="Arial" w:hAnsi="Arial" w:cs="Arial"/>
                <w:sz w:val="20"/>
              </w:rPr>
            </w:pPr>
            <w:r w:rsidRPr="00F30326">
              <w:rPr>
                <w:rFonts w:ascii="Arial" w:hAnsi="Arial" w:cs="Arial"/>
                <w:sz w:val="20"/>
              </w:rPr>
              <w:t>…..</w:t>
            </w:r>
          </w:p>
        </w:tc>
      </w:tr>
    </w:tbl>
    <w:p w14:paraId="638E8648" w14:textId="77777777" w:rsidR="00056A21" w:rsidRPr="00056A21" w:rsidRDefault="00056A21" w:rsidP="00056A21">
      <w:pPr>
        <w:pStyle w:val="Heading3"/>
        <w:rPr>
          <w:sz w:val="20"/>
          <w:szCs w:val="20"/>
        </w:rPr>
      </w:pPr>
      <w:r w:rsidRPr="00056A21">
        <w:rPr>
          <w:sz w:val="20"/>
          <w:szCs w:val="20"/>
        </w:rPr>
        <w:lastRenderedPageBreak/>
        <w:t xml:space="preserve">Stretched offer </w:t>
      </w:r>
    </w:p>
    <w:p w14:paraId="6DC251C5" w14:textId="77777777" w:rsidR="00056A21" w:rsidRPr="00056A21" w:rsidRDefault="00056A21" w:rsidP="00056A21">
      <w:pPr>
        <w:rPr>
          <w:rFonts w:ascii="Arial" w:hAnsi="Arial" w:cs="Arial"/>
          <w:sz w:val="20"/>
        </w:rPr>
      </w:pPr>
    </w:p>
    <w:p w14:paraId="52C7D5B2" w14:textId="49EF9D47" w:rsidR="00056A21" w:rsidRPr="00056A21" w:rsidRDefault="00056A21" w:rsidP="00056A21">
      <w:pPr>
        <w:spacing w:after="120"/>
        <w:rPr>
          <w:rFonts w:ascii="Arial" w:hAnsi="Arial" w:cs="Arial"/>
          <w:sz w:val="20"/>
        </w:rPr>
      </w:pPr>
      <w:r w:rsidRPr="00056A21">
        <w:rPr>
          <w:rFonts w:ascii="Arial" w:hAnsi="Arial" w:cs="Arial"/>
          <w:sz w:val="20"/>
        </w:rPr>
        <w:t>A stretched offer is when you take your entitlement over more than 38 weeks of the year</w:t>
      </w:r>
      <w:r w:rsidR="0058272A">
        <w:rPr>
          <w:rFonts w:ascii="Arial" w:hAnsi="Arial" w:cs="Arial"/>
          <w:sz w:val="20"/>
        </w:rPr>
        <w:t>, meaning y</w:t>
      </w:r>
      <w:r w:rsidRPr="00056A21">
        <w:rPr>
          <w:rFonts w:ascii="Arial" w:hAnsi="Arial" w:cs="Arial"/>
          <w:sz w:val="20"/>
        </w:rPr>
        <w:t xml:space="preserve">our child may </w:t>
      </w:r>
      <w:r w:rsidR="00CF59D6" w:rsidRPr="00056A21">
        <w:rPr>
          <w:rFonts w:ascii="Arial" w:hAnsi="Arial" w:cs="Arial"/>
          <w:sz w:val="20"/>
        </w:rPr>
        <w:t>attend</w:t>
      </w:r>
      <w:r w:rsidRPr="00056A21">
        <w:rPr>
          <w:rFonts w:ascii="Arial" w:hAnsi="Arial" w:cs="Arial"/>
          <w:sz w:val="20"/>
        </w:rPr>
        <w:t xml:space="preserve"> fewer hours per week</w:t>
      </w:r>
      <w:r w:rsidR="001224B0">
        <w:rPr>
          <w:rFonts w:ascii="Arial" w:hAnsi="Arial" w:cs="Arial"/>
          <w:sz w:val="20"/>
        </w:rPr>
        <w:t xml:space="preserve"> for more weeks per term (to include the holidays</w:t>
      </w:r>
      <w:r w:rsidR="009C5A93">
        <w:rPr>
          <w:rFonts w:ascii="Arial" w:hAnsi="Arial" w:cs="Arial"/>
          <w:sz w:val="20"/>
        </w:rPr>
        <w:t>,</w:t>
      </w:r>
      <w:r w:rsidR="001224B0">
        <w:rPr>
          <w:rFonts w:ascii="Arial" w:hAnsi="Arial" w:cs="Arial"/>
          <w:sz w:val="20"/>
        </w:rPr>
        <w:t xml:space="preserve"> </w:t>
      </w:r>
      <w:r w:rsidR="009C5A93">
        <w:rPr>
          <w:rFonts w:ascii="Arial" w:hAnsi="Arial" w:cs="Arial"/>
          <w:sz w:val="20"/>
        </w:rPr>
        <w:t>for instance</w:t>
      </w:r>
      <w:r w:rsidR="001224B0">
        <w:rPr>
          <w:rFonts w:ascii="Arial" w:hAnsi="Arial" w:cs="Arial"/>
          <w:sz w:val="20"/>
        </w:rPr>
        <w:t>)</w:t>
      </w:r>
      <w:r w:rsidRPr="00056A21">
        <w:rPr>
          <w:rFonts w:ascii="Arial" w:hAnsi="Arial" w:cs="Arial"/>
          <w:sz w:val="20"/>
        </w:rPr>
        <w:t xml:space="preserve">. </w:t>
      </w:r>
      <w:r w:rsidR="001224B0">
        <w:rPr>
          <w:rFonts w:ascii="Arial" w:hAnsi="Arial" w:cs="Arial"/>
          <w:sz w:val="20"/>
        </w:rPr>
        <w:t>I</w:t>
      </w:r>
      <w:r w:rsidRPr="00056A21">
        <w:rPr>
          <w:rFonts w:ascii="Arial" w:hAnsi="Arial" w:cs="Arial"/>
          <w:sz w:val="20"/>
        </w:rPr>
        <w:t>f your provider</w:t>
      </w:r>
      <w:r w:rsidR="001224B0">
        <w:rPr>
          <w:rFonts w:ascii="Arial" w:hAnsi="Arial" w:cs="Arial"/>
          <w:sz w:val="20"/>
        </w:rPr>
        <w:t xml:space="preserve"> offers the</w:t>
      </w:r>
      <w:r w:rsidRPr="00056A21">
        <w:rPr>
          <w:rFonts w:ascii="Arial" w:hAnsi="Arial" w:cs="Arial"/>
          <w:sz w:val="20"/>
        </w:rPr>
        <w:t xml:space="preserve"> stretche</w:t>
      </w:r>
      <w:r w:rsidR="001224B0">
        <w:rPr>
          <w:rFonts w:ascii="Arial" w:hAnsi="Arial" w:cs="Arial"/>
          <w:sz w:val="20"/>
        </w:rPr>
        <w:t>d funding and you would like to utilise this, please see the below example of the hours per week your child would attend:</w:t>
      </w:r>
    </w:p>
    <w:tbl>
      <w:tblPr>
        <w:tblStyle w:val="TableGrid"/>
        <w:tblW w:w="0" w:type="auto"/>
        <w:tblInd w:w="-5" w:type="dxa"/>
        <w:tblLook w:val="04A0" w:firstRow="1" w:lastRow="0" w:firstColumn="1" w:lastColumn="0" w:noHBand="0" w:noVBand="1"/>
      </w:tblPr>
      <w:tblGrid>
        <w:gridCol w:w="7092"/>
        <w:gridCol w:w="1688"/>
        <w:gridCol w:w="1694"/>
      </w:tblGrid>
      <w:tr w:rsidR="00056A21" w:rsidRPr="00432646" w14:paraId="2949D10E" w14:textId="77777777" w:rsidTr="00CF59D6">
        <w:tc>
          <w:tcPr>
            <w:tcW w:w="7092" w:type="dxa"/>
            <w:shd w:val="clear" w:color="auto" w:fill="D9D9D9" w:themeFill="background1" w:themeFillShade="D9"/>
          </w:tcPr>
          <w:p w14:paraId="4A52FCD8" w14:textId="32409885" w:rsidR="00056A21" w:rsidRPr="00056A21" w:rsidRDefault="003D2D7E" w:rsidP="001664AA">
            <w:pPr>
              <w:rPr>
                <w:rFonts w:ascii="Arial" w:hAnsi="Arial" w:cs="Arial"/>
                <w:b/>
                <w:sz w:val="20"/>
              </w:rPr>
            </w:pPr>
            <w:bookmarkStart w:id="1" w:name="_Hlk960532"/>
            <w:r>
              <w:rPr>
                <w:rFonts w:ascii="Arial" w:hAnsi="Arial" w:cs="Arial"/>
                <w:b/>
                <w:sz w:val="20"/>
              </w:rPr>
              <w:t>Spring</w:t>
            </w:r>
            <w:r w:rsidR="00056A21" w:rsidRPr="00056A21">
              <w:rPr>
                <w:rFonts w:ascii="Arial" w:hAnsi="Arial" w:cs="Arial"/>
                <w:b/>
                <w:sz w:val="20"/>
              </w:rPr>
              <w:t xml:space="preserve"> term</w:t>
            </w:r>
          </w:p>
        </w:tc>
        <w:tc>
          <w:tcPr>
            <w:tcW w:w="1688" w:type="dxa"/>
            <w:shd w:val="clear" w:color="auto" w:fill="D9D9D9" w:themeFill="background1" w:themeFillShade="D9"/>
          </w:tcPr>
          <w:p w14:paraId="6CBABCAA" w14:textId="6CB075B2" w:rsidR="00056A21" w:rsidRPr="00056A21" w:rsidRDefault="00056A21" w:rsidP="001664AA">
            <w:pPr>
              <w:rPr>
                <w:rFonts w:ascii="Arial" w:hAnsi="Arial" w:cs="Arial"/>
                <w:b/>
                <w:sz w:val="20"/>
              </w:rPr>
            </w:pPr>
            <w:r w:rsidRPr="00056A21">
              <w:rPr>
                <w:rFonts w:ascii="Arial" w:hAnsi="Arial" w:cs="Arial"/>
                <w:b/>
                <w:sz w:val="20"/>
              </w:rPr>
              <w:t>Normal</w:t>
            </w:r>
            <w:r w:rsidR="001224B0">
              <w:rPr>
                <w:rFonts w:ascii="Arial" w:hAnsi="Arial" w:cs="Arial"/>
                <w:b/>
                <w:sz w:val="20"/>
              </w:rPr>
              <w:t xml:space="preserve"> Claim</w:t>
            </w:r>
          </w:p>
        </w:tc>
        <w:tc>
          <w:tcPr>
            <w:tcW w:w="1694" w:type="dxa"/>
            <w:shd w:val="clear" w:color="auto" w:fill="D9D9D9" w:themeFill="background1" w:themeFillShade="D9"/>
          </w:tcPr>
          <w:p w14:paraId="52E4A990" w14:textId="76B31F88" w:rsidR="00056A21" w:rsidRPr="00056A21" w:rsidRDefault="00056A21" w:rsidP="001664AA">
            <w:pPr>
              <w:rPr>
                <w:rFonts w:ascii="Arial" w:hAnsi="Arial" w:cs="Arial"/>
                <w:b/>
                <w:sz w:val="20"/>
              </w:rPr>
            </w:pPr>
            <w:r w:rsidRPr="00056A21">
              <w:rPr>
                <w:rFonts w:ascii="Arial" w:hAnsi="Arial" w:cs="Arial"/>
                <w:b/>
                <w:sz w:val="20"/>
              </w:rPr>
              <w:t>Stretched</w:t>
            </w:r>
            <w:r w:rsidR="001224B0">
              <w:rPr>
                <w:rFonts w:ascii="Arial" w:hAnsi="Arial" w:cs="Arial"/>
                <w:b/>
                <w:sz w:val="20"/>
              </w:rPr>
              <w:t xml:space="preserve"> Offer</w:t>
            </w:r>
          </w:p>
        </w:tc>
      </w:tr>
      <w:tr w:rsidR="00056A21" w:rsidRPr="00432646" w14:paraId="7056D434" w14:textId="77777777" w:rsidTr="00CF59D6">
        <w:tc>
          <w:tcPr>
            <w:tcW w:w="7092" w:type="dxa"/>
            <w:shd w:val="clear" w:color="auto" w:fill="auto"/>
          </w:tcPr>
          <w:p w14:paraId="0FE5D477" w14:textId="77777777" w:rsidR="00056A21" w:rsidRPr="00056A21" w:rsidRDefault="00056A21" w:rsidP="001664AA">
            <w:pPr>
              <w:rPr>
                <w:rFonts w:ascii="Arial" w:hAnsi="Arial" w:cs="Arial"/>
                <w:sz w:val="20"/>
              </w:rPr>
            </w:pPr>
            <w:r w:rsidRPr="00056A21">
              <w:rPr>
                <w:rFonts w:ascii="Arial" w:hAnsi="Arial" w:cs="Arial"/>
                <w:sz w:val="20"/>
              </w:rPr>
              <w:t xml:space="preserve">Number of weeks entitlement taken over </w:t>
            </w:r>
          </w:p>
        </w:tc>
        <w:tc>
          <w:tcPr>
            <w:tcW w:w="1688" w:type="dxa"/>
            <w:shd w:val="clear" w:color="auto" w:fill="auto"/>
          </w:tcPr>
          <w:p w14:paraId="7F148C8E" w14:textId="0844EBC4" w:rsidR="00056A21" w:rsidRPr="00056A21" w:rsidRDefault="00056A21" w:rsidP="001664AA">
            <w:pPr>
              <w:rPr>
                <w:rFonts w:ascii="Arial" w:hAnsi="Arial" w:cs="Arial"/>
                <w:sz w:val="20"/>
              </w:rPr>
            </w:pPr>
            <w:r w:rsidRPr="00056A21">
              <w:rPr>
                <w:rFonts w:ascii="Arial" w:hAnsi="Arial" w:cs="Arial"/>
                <w:sz w:val="20"/>
              </w:rPr>
              <w:t>1</w:t>
            </w:r>
            <w:r w:rsidR="003D2D7E">
              <w:rPr>
                <w:rFonts w:ascii="Arial" w:hAnsi="Arial" w:cs="Arial"/>
                <w:sz w:val="20"/>
              </w:rPr>
              <w:t>1</w:t>
            </w:r>
            <w:r w:rsidRPr="00056A21">
              <w:rPr>
                <w:rFonts w:ascii="Arial" w:hAnsi="Arial" w:cs="Arial"/>
                <w:sz w:val="20"/>
              </w:rPr>
              <w:t xml:space="preserve"> weeks</w:t>
            </w:r>
          </w:p>
        </w:tc>
        <w:tc>
          <w:tcPr>
            <w:tcW w:w="1694" w:type="dxa"/>
            <w:shd w:val="clear" w:color="auto" w:fill="auto"/>
          </w:tcPr>
          <w:p w14:paraId="52610DAF" w14:textId="615591E5" w:rsidR="00056A21" w:rsidRPr="00056A21" w:rsidRDefault="00651BB4" w:rsidP="001664AA">
            <w:pPr>
              <w:rPr>
                <w:rFonts w:ascii="Arial" w:hAnsi="Arial" w:cs="Arial"/>
                <w:sz w:val="20"/>
              </w:rPr>
            </w:pPr>
            <w:r>
              <w:rPr>
                <w:rFonts w:ascii="Arial" w:hAnsi="Arial" w:cs="Arial"/>
                <w:sz w:val="20"/>
              </w:rPr>
              <w:t>1</w:t>
            </w:r>
            <w:r w:rsidR="003D2D7E">
              <w:rPr>
                <w:rFonts w:ascii="Arial" w:hAnsi="Arial" w:cs="Arial"/>
                <w:sz w:val="20"/>
              </w:rPr>
              <w:t>3</w:t>
            </w:r>
            <w:r w:rsidR="00056A21" w:rsidRPr="00056A21">
              <w:rPr>
                <w:rFonts w:ascii="Arial" w:hAnsi="Arial" w:cs="Arial"/>
                <w:sz w:val="20"/>
              </w:rPr>
              <w:t xml:space="preserve"> weeks</w:t>
            </w:r>
          </w:p>
        </w:tc>
      </w:tr>
      <w:tr w:rsidR="00056A21" w:rsidRPr="00432646" w14:paraId="03942966" w14:textId="77777777" w:rsidTr="00CF59D6">
        <w:tc>
          <w:tcPr>
            <w:tcW w:w="7092" w:type="dxa"/>
          </w:tcPr>
          <w:p w14:paraId="4E17C2BB" w14:textId="18077B13" w:rsidR="00056A21" w:rsidRPr="00056A21" w:rsidRDefault="00056A21" w:rsidP="001664AA">
            <w:pPr>
              <w:rPr>
                <w:rFonts w:ascii="Arial" w:hAnsi="Arial" w:cs="Arial"/>
                <w:sz w:val="20"/>
              </w:rPr>
            </w:pPr>
            <w:r w:rsidRPr="00056A21">
              <w:rPr>
                <w:rFonts w:ascii="Arial" w:hAnsi="Arial" w:cs="Arial"/>
                <w:sz w:val="20"/>
              </w:rPr>
              <w:t xml:space="preserve">Number of hours per week you are entitled to </w:t>
            </w:r>
            <w:r w:rsidR="00F6452C">
              <w:rPr>
                <w:rFonts w:ascii="Arial" w:hAnsi="Arial" w:cs="Arial"/>
                <w:sz w:val="20"/>
              </w:rPr>
              <w:t>attend</w:t>
            </w:r>
          </w:p>
        </w:tc>
        <w:tc>
          <w:tcPr>
            <w:tcW w:w="1688" w:type="dxa"/>
          </w:tcPr>
          <w:p w14:paraId="009652E2" w14:textId="77777777" w:rsidR="00056A21" w:rsidRPr="00056A21" w:rsidRDefault="00056A21" w:rsidP="001664AA">
            <w:pPr>
              <w:rPr>
                <w:rFonts w:ascii="Arial" w:hAnsi="Arial" w:cs="Arial"/>
                <w:sz w:val="20"/>
              </w:rPr>
            </w:pPr>
            <w:r w:rsidRPr="00056A21">
              <w:rPr>
                <w:rFonts w:ascii="Arial" w:hAnsi="Arial" w:cs="Arial"/>
                <w:sz w:val="20"/>
              </w:rPr>
              <w:t>15 hours</w:t>
            </w:r>
          </w:p>
        </w:tc>
        <w:tc>
          <w:tcPr>
            <w:tcW w:w="1694" w:type="dxa"/>
          </w:tcPr>
          <w:p w14:paraId="21F65E80" w14:textId="424E4E81" w:rsidR="00056A21" w:rsidRPr="00056A21" w:rsidRDefault="00651BB4" w:rsidP="001664AA">
            <w:pPr>
              <w:rPr>
                <w:rFonts w:ascii="Arial" w:hAnsi="Arial" w:cs="Arial"/>
                <w:sz w:val="20"/>
              </w:rPr>
            </w:pPr>
            <w:r>
              <w:rPr>
                <w:rFonts w:ascii="Arial" w:hAnsi="Arial" w:cs="Arial"/>
                <w:sz w:val="20"/>
              </w:rPr>
              <w:t>12.</w:t>
            </w:r>
            <w:r w:rsidR="003D2D7E">
              <w:rPr>
                <w:rFonts w:ascii="Arial" w:hAnsi="Arial" w:cs="Arial"/>
                <w:sz w:val="20"/>
              </w:rPr>
              <w:t>69</w:t>
            </w:r>
            <w:r w:rsidR="00056A21" w:rsidRPr="00056A21">
              <w:rPr>
                <w:rFonts w:ascii="Arial" w:hAnsi="Arial" w:cs="Arial"/>
                <w:sz w:val="20"/>
              </w:rPr>
              <w:t xml:space="preserve"> hours</w:t>
            </w:r>
          </w:p>
        </w:tc>
      </w:tr>
      <w:tr w:rsidR="00056A21" w:rsidRPr="00432646" w14:paraId="4E1F256E" w14:textId="77777777" w:rsidTr="00CF59D6">
        <w:tc>
          <w:tcPr>
            <w:tcW w:w="7092" w:type="dxa"/>
          </w:tcPr>
          <w:p w14:paraId="6604E550" w14:textId="77777777" w:rsidR="00056A21" w:rsidRPr="00056A21" w:rsidRDefault="00056A21" w:rsidP="001664AA">
            <w:pPr>
              <w:rPr>
                <w:rFonts w:ascii="Arial" w:hAnsi="Arial" w:cs="Arial"/>
                <w:sz w:val="20"/>
              </w:rPr>
            </w:pPr>
            <w:r w:rsidRPr="00056A21">
              <w:rPr>
                <w:rFonts w:ascii="Arial" w:hAnsi="Arial" w:cs="Arial"/>
                <w:sz w:val="20"/>
              </w:rPr>
              <w:t>Number of hours per week the provider will claim</w:t>
            </w:r>
          </w:p>
        </w:tc>
        <w:tc>
          <w:tcPr>
            <w:tcW w:w="1688" w:type="dxa"/>
          </w:tcPr>
          <w:p w14:paraId="64DE198C" w14:textId="77777777" w:rsidR="00056A21" w:rsidRPr="00056A21" w:rsidRDefault="00056A21" w:rsidP="001664AA">
            <w:pPr>
              <w:rPr>
                <w:rFonts w:ascii="Arial" w:hAnsi="Arial" w:cs="Arial"/>
                <w:sz w:val="20"/>
              </w:rPr>
            </w:pPr>
            <w:r w:rsidRPr="00056A21">
              <w:rPr>
                <w:rFonts w:ascii="Arial" w:hAnsi="Arial" w:cs="Arial"/>
                <w:sz w:val="20"/>
              </w:rPr>
              <w:t>15 hours</w:t>
            </w:r>
          </w:p>
        </w:tc>
        <w:tc>
          <w:tcPr>
            <w:tcW w:w="1694" w:type="dxa"/>
          </w:tcPr>
          <w:p w14:paraId="3786EC2C" w14:textId="77777777" w:rsidR="00056A21" w:rsidRPr="00056A21" w:rsidRDefault="00056A21" w:rsidP="001664AA">
            <w:pPr>
              <w:rPr>
                <w:rFonts w:ascii="Arial" w:hAnsi="Arial" w:cs="Arial"/>
                <w:sz w:val="20"/>
              </w:rPr>
            </w:pPr>
            <w:r w:rsidRPr="00056A21">
              <w:rPr>
                <w:rFonts w:ascii="Arial" w:hAnsi="Arial" w:cs="Arial"/>
                <w:sz w:val="20"/>
              </w:rPr>
              <w:t>15 hours</w:t>
            </w:r>
          </w:p>
        </w:tc>
      </w:tr>
      <w:tr w:rsidR="00056A21" w:rsidRPr="00432646" w14:paraId="78BA63A1" w14:textId="77777777" w:rsidTr="00CF59D6">
        <w:tc>
          <w:tcPr>
            <w:tcW w:w="7092" w:type="dxa"/>
          </w:tcPr>
          <w:p w14:paraId="1BEBD7D0" w14:textId="77777777" w:rsidR="00056A21" w:rsidRPr="00056A21" w:rsidRDefault="00056A21" w:rsidP="001664AA">
            <w:pPr>
              <w:rPr>
                <w:rFonts w:ascii="Arial" w:hAnsi="Arial" w:cs="Arial"/>
                <w:sz w:val="20"/>
              </w:rPr>
            </w:pPr>
            <w:r w:rsidRPr="00056A21">
              <w:rPr>
                <w:rFonts w:ascii="Arial" w:hAnsi="Arial" w:cs="Arial"/>
                <w:sz w:val="20"/>
              </w:rPr>
              <w:t xml:space="preserve">Number of FEEE hours that can be claimed  </w:t>
            </w:r>
          </w:p>
        </w:tc>
        <w:tc>
          <w:tcPr>
            <w:tcW w:w="1688" w:type="dxa"/>
          </w:tcPr>
          <w:p w14:paraId="41C2FACA" w14:textId="1700EB6F" w:rsidR="00056A21" w:rsidRPr="00056A21" w:rsidRDefault="003D2D7E" w:rsidP="001664AA">
            <w:pPr>
              <w:rPr>
                <w:rFonts w:ascii="Arial" w:hAnsi="Arial" w:cs="Arial"/>
                <w:sz w:val="20"/>
              </w:rPr>
            </w:pPr>
            <w:r>
              <w:rPr>
                <w:rFonts w:ascii="Arial" w:hAnsi="Arial" w:cs="Arial"/>
                <w:sz w:val="20"/>
              </w:rPr>
              <w:t>165</w:t>
            </w:r>
            <w:r w:rsidR="00056A21" w:rsidRPr="00056A21">
              <w:rPr>
                <w:rFonts w:ascii="Arial" w:hAnsi="Arial" w:cs="Arial"/>
                <w:sz w:val="20"/>
              </w:rPr>
              <w:t xml:space="preserve"> hours </w:t>
            </w:r>
          </w:p>
        </w:tc>
        <w:tc>
          <w:tcPr>
            <w:tcW w:w="1694" w:type="dxa"/>
          </w:tcPr>
          <w:p w14:paraId="701BE202" w14:textId="4B7D2AFC" w:rsidR="00056A21" w:rsidRPr="00056A21" w:rsidRDefault="003D2D7E" w:rsidP="001664AA">
            <w:pPr>
              <w:rPr>
                <w:rFonts w:ascii="Arial" w:hAnsi="Arial" w:cs="Arial"/>
                <w:sz w:val="20"/>
              </w:rPr>
            </w:pPr>
            <w:r>
              <w:rPr>
                <w:rFonts w:ascii="Arial" w:hAnsi="Arial" w:cs="Arial"/>
                <w:sz w:val="20"/>
              </w:rPr>
              <w:t>165</w:t>
            </w:r>
            <w:r w:rsidR="00056A21" w:rsidRPr="00056A21">
              <w:rPr>
                <w:rFonts w:ascii="Arial" w:hAnsi="Arial" w:cs="Arial"/>
                <w:sz w:val="20"/>
              </w:rPr>
              <w:t xml:space="preserve"> hours</w:t>
            </w:r>
          </w:p>
        </w:tc>
      </w:tr>
      <w:bookmarkEnd w:id="1"/>
    </w:tbl>
    <w:p w14:paraId="31D01055" w14:textId="35B26CD4" w:rsidR="00056A21" w:rsidRDefault="00056A21" w:rsidP="00BE0E1C">
      <w:pPr>
        <w:rPr>
          <w:rFonts w:ascii="Arial" w:hAnsi="Arial" w:cs="Arial"/>
          <w:sz w:val="20"/>
        </w:rPr>
      </w:pPr>
    </w:p>
    <w:p w14:paraId="1905BFF5" w14:textId="2BC24A7D" w:rsidR="001224B0" w:rsidRDefault="001224B0" w:rsidP="009C5A93">
      <w:pPr>
        <w:spacing w:after="120" w:line="276" w:lineRule="auto"/>
        <w:rPr>
          <w:rFonts w:ascii="Arial" w:hAnsi="Arial" w:cs="Arial"/>
          <w:sz w:val="20"/>
        </w:rPr>
      </w:pPr>
      <w:r w:rsidRPr="009733B7">
        <w:rPr>
          <w:rFonts w:ascii="Arial" w:hAnsi="Arial" w:cs="Arial"/>
          <w:sz w:val="20"/>
        </w:rPr>
        <w:fldChar w:fldCharType="begin">
          <w:ffData>
            <w:name w:val="Check1"/>
            <w:enabled/>
            <w:calcOnExit w:val="0"/>
            <w:checkBox>
              <w:sizeAuto/>
              <w:default w:val="0"/>
            </w:checkBox>
          </w:ffData>
        </w:fldChar>
      </w:r>
      <w:r w:rsidRPr="009733B7">
        <w:rPr>
          <w:rFonts w:ascii="Arial" w:hAnsi="Arial" w:cs="Arial"/>
          <w:sz w:val="20"/>
        </w:rPr>
        <w:instrText xml:space="preserve"> FORMCHECKBOX </w:instrText>
      </w:r>
      <w:r w:rsidR="00A444A9">
        <w:rPr>
          <w:rFonts w:ascii="Arial" w:hAnsi="Arial" w:cs="Arial"/>
          <w:sz w:val="20"/>
        </w:rPr>
      </w:r>
      <w:r w:rsidR="00A444A9">
        <w:rPr>
          <w:rFonts w:ascii="Arial" w:hAnsi="Arial" w:cs="Arial"/>
          <w:sz w:val="20"/>
        </w:rPr>
        <w:fldChar w:fldCharType="separate"/>
      </w:r>
      <w:r w:rsidRPr="009733B7">
        <w:rPr>
          <w:rFonts w:ascii="Arial" w:hAnsi="Arial" w:cs="Arial"/>
          <w:sz w:val="20"/>
        </w:rPr>
        <w:fldChar w:fldCharType="end"/>
      </w:r>
      <w:r w:rsidRPr="009733B7">
        <w:rPr>
          <w:rFonts w:ascii="Arial" w:hAnsi="Arial" w:cs="Arial"/>
          <w:sz w:val="20"/>
        </w:rPr>
        <w:t xml:space="preserve">  I </w:t>
      </w:r>
      <w:r>
        <w:rPr>
          <w:rFonts w:ascii="Arial" w:hAnsi="Arial" w:cs="Arial"/>
          <w:sz w:val="20"/>
        </w:rPr>
        <w:t>would like to stretch my funding over ….. weeks this term</w:t>
      </w:r>
      <w:r w:rsidR="009C5A93">
        <w:rPr>
          <w:rFonts w:ascii="Arial" w:hAnsi="Arial" w:cs="Arial"/>
          <w:sz w:val="20"/>
        </w:rPr>
        <w:t xml:space="preserve"> and understand the difference between the hours claimed by my provider and the hours my child will attend.</w:t>
      </w:r>
    </w:p>
    <w:p w14:paraId="60DA88B0" w14:textId="77777777" w:rsidR="00BE0E1C" w:rsidRPr="006E53F7" w:rsidRDefault="00BE0E1C" w:rsidP="00BE0E1C">
      <w:pPr>
        <w:rPr>
          <w:rFonts w:ascii="Arial" w:hAnsi="Arial" w:cs="Arial"/>
          <w:b/>
          <w:bCs/>
          <w:sz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961"/>
        <w:gridCol w:w="1210"/>
        <w:gridCol w:w="1342"/>
      </w:tblGrid>
      <w:tr w:rsidR="00056A21" w:rsidRPr="00E82023" w14:paraId="01C3D69D" w14:textId="77777777" w:rsidTr="008B638B">
        <w:trPr>
          <w:trHeight w:val="310"/>
        </w:trPr>
        <w:tc>
          <w:tcPr>
            <w:tcW w:w="10485" w:type="dxa"/>
            <w:gridSpan w:val="4"/>
            <w:shd w:val="clear" w:color="auto" w:fill="auto"/>
            <w:noWrap/>
            <w:vAlign w:val="center"/>
          </w:tcPr>
          <w:p w14:paraId="4216DA5C" w14:textId="4D7F18ED" w:rsidR="00056A21" w:rsidRPr="00056A21" w:rsidRDefault="00056A21" w:rsidP="00056A21">
            <w:pPr>
              <w:rPr>
                <w:rFonts w:ascii="Arial" w:hAnsi="Arial" w:cs="Arial"/>
                <w:b/>
                <w:bCs/>
                <w:sz w:val="20"/>
              </w:rPr>
            </w:pPr>
            <w:r w:rsidRPr="003D45C7">
              <w:rPr>
                <w:rFonts w:ascii="Arial" w:hAnsi="Arial" w:cs="Arial"/>
                <w:sz w:val="20"/>
              </w:rPr>
              <w:t xml:space="preserve">I understand and consent to </w:t>
            </w:r>
            <w:r>
              <w:rPr>
                <w:rFonts w:ascii="Arial" w:hAnsi="Arial" w:cs="Arial"/>
                <w:sz w:val="20"/>
              </w:rPr>
              <w:t>the</w:t>
            </w:r>
            <w:r w:rsidRPr="003D45C7">
              <w:rPr>
                <w:rFonts w:ascii="Arial" w:hAnsi="Arial" w:cs="Arial"/>
                <w:sz w:val="20"/>
              </w:rPr>
              <w:t xml:space="preserve"> personal information I have provided on this form to be shared with </w:t>
            </w:r>
            <w:r w:rsidRPr="00AB6E63">
              <w:rPr>
                <w:rFonts w:ascii="Arial" w:hAnsi="Arial" w:cs="Arial"/>
                <w:sz w:val="20"/>
              </w:rPr>
              <w:t>local authority and Department for Education</w:t>
            </w:r>
            <w:r w:rsidRPr="003D45C7">
              <w:rPr>
                <w:rFonts w:ascii="Arial" w:hAnsi="Arial" w:cs="Arial"/>
                <w:sz w:val="20"/>
              </w:rPr>
              <w:t xml:space="preserve"> for the purpose of </w:t>
            </w:r>
            <w:r w:rsidRPr="00AB6E63">
              <w:rPr>
                <w:rFonts w:ascii="Arial" w:hAnsi="Arial" w:cs="Arial"/>
                <w:sz w:val="20"/>
              </w:rPr>
              <w:t>confirm</w:t>
            </w:r>
            <w:r>
              <w:rPr>
                <w:rFonts w:ascii="Arial" w:hAnsi="Arial" w:cs="Arial"/>
                <w:sz w:val="20"/>
              </w:rPr>
              <w:t>ing</w:t>
            </w:r>
            <w:r w:rsidRPr="00AB6E63">
              <w:rPr>
                <w:rFonts w:ascii="Arial" w:hAnsi="Arial" w:cs="Arial"/>
                <w:sz w:val="20"/>
              </w:rPr>
              <w:t xml:space="preserve"> my child’s eligibility and enable this provider to claim </w:t>
            </w:r>
            <w:r w:rsidRPr="004121F8">
              <w:rPr>
                <w:rFonts w:ascii="Arial" w:hAnsi="Arial" w:cs="Arial"/>
                <w:sz w:val="22"/>
              </w:rPr>
              <w:t xml:space="preserve">the </w:t>
            </w:r>
            <w:r w:rsidRPr="009F6040">
              <w:rPr>
                <w:rFonts w:ascii="Arial" w:hAnsi="Arial" w:cs="Arial"/>
                <w:sz w:val="22"/>
              </w:rPr>
              <w:t>entitlement</w:t>
            </w:r>
            <w:r w:rsidRPr="004121F8">
              <w:rPr>
                <w:rFonts w:ascii="Arial" w:hAnsi="Arial" w:cs="Arial"/>
                <w:sz w:val="22"/>
              </w:rPr>
              <w:t xml:space="preserve"> </w:t>
            </w:r>
            <w:r w:rsidRPr="00AB6E63">
              <w:rPr>
                <w:rFonts w:ascii="Arial" w:hAnsi="Arial" w:cs="Arial"/>
                <w:sz w:val="20"/>
              </w:rPr>
              <w:t xml:space="preserve">on behalf of my child. </w:t>
            </w:r>
            <w:r w:rsidRPr="006E53F7">
              <w:rPr>
                <w:rFonts w:ascii="Arial" w:hAnsi="Arial" w:cs="Arial"/>
                <w:b/>
                <w:bCs/>
                <w:sz w:val="20"/>
              </w:rPr>
              <w:t>Before signing please read the important information below/on the back of this form</w:t>
            </w:r>
          </w:p>
        </w:tc>
      </w:tr>
      <w:tr w:rsidR="00E82023" w:rsidRPr="00E82023" w14:paraId="6D5B3E7C" w14:textId="77777777" w:rsidTr="007C1904">
        <w:trPr>
          <w:trHeight w:val="310"/>
        </w:trPr>
        <w:tc>
          <w:tcPr>
            <w:tcW w:w="2972" w:type="dxa"/>
            <w:shd w:val="clear" w:color="auto" w:fill="auto"/>
            <w:noWrap/>
            <w:vAlign w:val="center"/>
            <w:hideMark/>
          </w:tcPr>
          <w:p w14:paraId="66BBC17D" w14:textId="77777777" w:rsidR="00E82023" w:rsidRPr="00E82023" w:rsidRDefault="00E82023" w:rsidP="00E82023">
            <w:pPr>
              <w:rPr>
                <w:rFonts w:ascii="Arial" w:hAnsi="Arial" w:cs="Arial"/>
                <w:b/>
                <w:bCs/>
                <w:color w:val="000000"/>
                <w:sz w:val="20"/>
              </w:rPr>
            </w:pPr>
            <w:r w:rsidRPr="00E82023">
              <w:rPr>
                <w:rFonts w:ascii="Arial" w:hAnsi="Arial" w:cs="Arial"/>
                <w:b/>
                <w:bCs/>
                <w:color w:val="000000"/>
                <w:sz w:val="20"/>
              </w:rPr>
              <w:t>Signed: Parent / carer</w:t>
            </w:r>
          </w:p>
        </w:tc>
        <w:tc>
          <w:tcPr>
            <w:tcW w:w="7513" w:type="dxa"/>
            <w:gridSpan w:val="3"/>
            <w:shd w:val="clear" w:color="auto" w:fill="auto"/>
            <w:noWrap/>
            <w:vAlign w:val="center"/>
            <w:hideMark/>
          </w:tcPr>
          <w:p w14:paraId="4BFABE16" w14:textId="77777777" w:rsidR="00E82023" w:rsidRPr="00E82023" w:rsidRDefault="00E82023" w:rsidP="00E82023">
            <w:pPr>
              <w:jc w:val="center"/>
              <w:rPr>
                <w:rFonts w:ascii="Arial" w:hAnsi="Arial" w:cs="Arial"/>
                <w:color w:val="000000"/>
                <w:sz w:val="20"/>
              </w:rPr>
            </w:pPr>
            <w:r w:rsidRPr="00E82023">
              <w:rPr>
                <w:rFonts w:ascii="Arial" w:hAnsi="Arial" w:cs="Arial"/>
                <w:color w:val="000000"/>
                <w:sz w:val="20"/>
              </w:rPr>
              <w:t> </w:t>
            </w:r>
          </w:p>
        </w:tc>
      </w:tr>
      <w:tr w:rsidR="00E82023" w:rsidRPr="00E82023" w14:paraId="5D7D591A" w14:textId="77777777" w:rsidTr="007C1904">
        <w:trPr>
          <w:trHeight w:val="290"/>
        </w:trPr>
        <w:tc>
          <w:tcPr>
            <w:tcW w:w="2972" w:type="dxa"/>
            <w:shd w:val="clear" w:color="auto" w:fill="auto"/>
            <w:noWrap/>
            <w:vAlign w:val="center"/>
            <w:hideMark/>
          </w:tcPr>
          <w:p w14:paraId="60791BD9" w14:textId="77777777" w:rsidR="00E82023" w:rsidRPr="00E82023" w:rsidRDefault="00E82023" w:rsidP="00E82023">
            <w:pPr>
              <w:rPr>
                <w:rFonts w:ascii="Arial" w:hAnsi="Arial" w:cs="Arial"/>
                <w:b/>
                <w:bCs/>
                <w:color w:val="000000"/>
                <w:sz w:val="20"/>
              </w:rPr>
            </w:pPr>
            <w:r w:rsidRPr="00E82023">
              <w:rPr>
                <w:rFonts w:ascii="Arial" w:hAnsi="Arial" w:cs="Arial"/>
                <w:b/>
                <w:bCs/>
                <w:color w:val="000000"/>
                <w:sz w:val="20"/>
              </w:rPr>
              <w:t>Please print name</w:t>
            </w:r>
          </w:p>
        </w:tc>
        <w:tc>
          <w:tcPr>
            <w:tcW w:w="4961" w:type="dxa"/>
            <w:shd w:val="clear" w:color="auto" w:fill="auto"/>
            <w:noWrap/>
            <w:vAlign w:val="center"/>
            <w:hideMark/>
          </w:tcPr>
          <w:p w14:paraId="212E36F7" w14:textId="77777777" w:rsidR="00E82023" w:rsidRPr="00E82023" w:rsidRDefault="00E82023" w:rsidP="00E82023">
            <w:pPr>
              <w:rPr>
                <w:rFonts w:ascii="Arial" w:hAnsi="Arial" w:cs="Arial"/>
                <w:b/>
                <w:bCs/>
                <w:color w:val="000000"/>
                <w:sz w:val="20"/>
              </w:rPr>
            </w:pPr>
            <w:r w:rsidRPr="00E82023">
              <w:rPr>
                <w:rFonts w:ascii="Arial" w:hAnsi="Arial" w:cs="Arial"/>
                <w:b/>
                <w:bCs/>
                <w:color w:val="000000"/>
                <w:sz w:val="20"/>
              </w:rPr>
              <w:t> </w:t>
            </w:r>
          </w:p>
        </w:tc>
        <w:tc>
          <w:tcPr>
            <w:tcW w:w="1210" w:type="dxa"/>
            <w:shd w:val="clear" w:color="auto" w:fill="auto"/>
            <w:noWrap/>
            <w:vAlign w:val="center"/>
            <w:hideMark/>
          </w:tcPr>
          <w:p w14:paraId="04FF6120" w14:textId="77777777" w:rsidR="00E82023" w:rsidRPr="00E82023" w:rsidRDefault="00E82023" w:rsidP="00E82023">
            <w:pPr>
              <w:rPr>
                <w:rFonts w:ascii="Arial" w:hAnsi="Arial" w:cs="Arial"/>
                <w:b/>
                <w:bCs/>
                <w:color w:val="000000"/>
                <w:sz w:val="20"/>
              </w:rPr>
            </w:pPr>
            <w:r w:rsidRPr="00E82023">
              <w:rPr>
                <w:rFonts w:ascii="Arial" w:hAnsi="Arial" w:cs="Arial"/>
                <w:b/>
                <w:bCs/>
                <w:color w:val="000000"/>
                <w:sz w:val="20"/>
              </w:rPr>
              <w:t>Date</w:t>
            </w:r>
          </w:p>
        </w:tc>
        <w:tc>
          <w:tcPr>
            <w:tcW w:w="1342" w:type="dxa"/>
            <w:shd w:val="clear" w:color="auto" w:fill="auto"/>
            <w:noWrap/>
            <w:vAlign w:val="center"/>
            <w:hideMark/>
          </w:tcPr>
          <w:p w14:paraId="543DAF5D" w14:textId="77777777" w:rsidR="00E82023" w:rsidRPr="00E82023" w:rsidRDefault="00E82023" w:rsidP="00E82023">
            <w:pPr>
              <w:rPr>
                <w:rFonts w:ascii="Arial" w:hAnsi="Arial" w:cs="Arial"/>
                <w:color w:val="000000"/>
                <w:sz w:val="20"/>
              </w:rPr>
            </w:pPr>
            <w:r w:rsidRPr="00E82023">
              <w:rPr>
                <w:rFonts w:ascii="Arial" w:hAnsi="Arial" w:cs="Arial"/>
                <w:color w:val="000000"/>
                <w:sz w:val="20"/>
              </w:rPr>
              <w:t> </w:t>
            </w:r>
          </w:p>
        </w:tc>
      </w:tr>
      <w:tr w:rsidR="00E82023" w:rsidRPr="00E82023" w14:paraId="56DA5132" w14:textId="77777777" w:rsidTr="007C1904">
        <w:trPr>
          <w:trHeight w:val="310"/>
        </w:trPr>
        <w:tc>
          <w:tcPr>
            <w:tcW w:w="2972" w:type="dxa"/>
            <w:shd w:val="clear" w:color="auto" w:fill="auto"/>
            <w:noWrap/>
            <w:vAlign w:val="center"/>
            <w:hideMark/>
          </w:tcPr>
          <w:p w14:paraId="2CD01DE0" w14:textId="77777777" w:rsidR="00E82023" w:rsidRPr="00E82023" w:rsidRDefault="00E82023" w:rsidP="00E82023">
            <w:pPr>
              <w:rPr>
                <w:rFonts w:ascii="Arial" w:hAnsi="Arial" w:cs="Arial"/>
                <w:b/>
                <w:bCs/>
                <w:color w:val="000000"/>
                <w:sz w:val="20"/>
              </w:rPr>
            </w:pPr>
            <w:r w:rsidRPr="00E82023">
              <w:rPr>
                <w:rFonts w:ascii="Arial" w:hAnsi="Arial" w:cs="Arial"/>
                <w:b/>
                <w:bCs/>
                <w:color w:val="000000"/>
                <w:sz w:val="20"/>
              </w:rPr>
              <w:t>Signed: Childcare provider</w:t>
            </w:r>
          </w:p>
        </w:tc>
        <w:tc>
          <w:tcPr>
            <w:tcW w:w="7513" w:type="dxa"/>
            <w:gridSpan w:val="3"/>
            <w:shd w:val="clear" w:color="auto" w:fill="auto"/>
            <w:noWrap/>
            <w:vAlign w:val="center"/>
            <w:hideMark/>
          </w:tcPr>
          <w:p w14:paraId="4716F5A3" w14:textId="3476042A" w:rsidR="00E82023" w:rsidRPr="002A2055" w:rsidRDefault="00E82023" w:rsidP="00E82023">
            <w:pPr>
              <w:jc w:val="center"/>
              <w:rPr>
                <w:rFonts w:ascii="Bradley Hand ITC" w:hAnsi="Bradley Hand ITC" w:cs="Arial"/>
                <w:i/>
                <w:color w:val="000000"/>
                <w:sz w:val="20"/>
              </w:rPr>
            </w:pPr>
          </w:p>
        </w:tc>
      </w:tr>
      <w:tr w:rsidR="00E82023" w:rsidRPr="00E82023" w14:paraId="1A9AD48E" w14:textId="77777777" w:rsidTr="007C1904">
        <w:trPr>
          <w:trHeight w:val="310"/>
        </w:trPr>
        <w:tc>
          <w:tcPr>
            <w:tcW w:w="2972" w:type="dxa"/>
            <w:shd w:val="clear" w:color="auto" w:fill="auto"/>
            <w:noWrap/>
            <w:vAlign w:val="center"/>
            <w:hideMark/>
          </w:tcPr>
          <w:p w14:paraId="1069C2FC" w14:textId="77777777" w:rsidR="00E82023" w:rsidRPr="00E82023" w:rsidRDefault="00E82023" w:rsidP="00E82023">
            <w:pPr>
              <w:rPr>
                <w:rFonts w:ascii="Arial" w:hAnsi="Arial" w:cs="Arial"/>
                <w:b/>
                <w:bCs/>
                <w:color w:val="000000"/>
                <w:sz w:val="20"/>
              </w:rPr>
            </w:pPr>
            <w:r w:rsidRPr="00E82023">
              <w:rPr>
                <w:rFonts w:ascii="Arial" w:hAnsi="Arial" w:cs="Arial"/>
                <w:b/>
                <w:bCs/>
                <w:color w:val="000000"/>
                <w:sz w:val="20"/>
              </w:rPr>
              <w:t>Please print name</w:t>
            </w:r>
          </w:p>
        </w:tc>
        <w:tc>
          <w:tcPr>
            <w:tcW w:w="4961" w:type="dxa"/>
            <w:shd w:val="clear" w:color="auto" w:fill="auto"/>
            <w:noWrap/>
            <w:vAlign w:val="center"/>
            <w:hideMark/>
          </w:tcPr>
          <w:p w14:paraId="4469EC87" w14:textId="55A674C6" w:rsidR="00E82023" w:rsidRPr="00E82023" w:rsidRDefault="00E82023" w:rsidP="00E82023">
            <w:pPr>
              <w:rPr>
                <w:rFonts w:ascii="Arial" w:hAnsi="Arial" w:cs="Arial"/>
                <w:color w:val="000000"/>
                <w:sz w:val="20"/>
              </w:rPr>
            </w:pPr>
            <w:r w:rsidRPr="00E82023">
              <w:rPr>
                <w:rFonts w:ascii="Arial" w:hAnsi="Arial" w:cs="Arial"/>
                <w:color w:val="000000"/>
                <w:sz w:val="20"/>
              </w:rPr>
              <w:t> </w:t>
            </w:r>
          </w:p>
        </w:tc>
        <w:tc>
          <w:tcPr>
            <w:tcW w:w="1210" w:type="dxa"/>
            <w:shd w:val="clear" w:color="auto" w:fill="auto"/>
            <w:noWrap/>
            <w:vAlign w:val="center"/>
            <w:hideMark/>
          </w:tcPr>
          <w:p w14:paraId="2EA3CC9D" w14:textId="77777777" w:rsidR="00E82023" w:rsidRPr="00E82023" w:rsidRDefault="00E82023" w:rsidP="00E82023">
            <w:pPr>
              <w:rPr>
                <w:rFonts w:ascii="Arial" w:hAnsi="Arial" w:cs="Arial"/>
                <w:b/>
                <w:bCs/>
                <w:color w:val="000000"/>
                <w:sz w:val="20"/>
              </w:rPr>
            </w:pPr>
            <w:r w:rsidRPr="00E82023">
              <w:rPr>
                <w:rFonts w:ascii="Arial" w:hAnsi="Arial" w:cs="Arial"/>
                <w:b/>
                <w:bCs/>
                <w:color w:val="000000"/>
                <w:sz w:val="20"/>
              </w:rPr>
              <w:t>Date</w:t>
            </w:r>
          </w:p>
        </w:tc>
        <w:tc>
          <w:tcPr>
            <w:tcW w:w="1342" w:type="dxa"/>
            <w:shd w:val="clear" w:color="auto" w:fill="auto"/>
            <w:noWrap/>
            <w:vAlign w:val="center"/>
            <w:hideMark/>
          </w:tcPr>
          <w:p w14:paraId="5CED6725" w14:textId="2F9C65B8" w:rsidR="00E82023" w:rsidRPr="00E82023" w:rsidRDefault="00E82023" w:rsidP="00E82023">
            <w:pPr>
              <w:rPr>
                <w:rFonts w:ascii="Arial" w:hAnsi="Arial" w:cs="Arial"/>
                <w:color w:val="000000"/>
                <w:sz w:val="20"/>
              </w:rPr>
            </w:pPr>
            <w:r w:rsidRPr="00E82023">
              <w:rPr>
                <w:rFonts w:ascii="Arial" w:hAnsi="Arial" w:cs="Arial"/>
                <w:color w:val="000000"/>
                <w:sz w:val="20"/>
              </w:rPr>
              <w:t> </w:t>
            </w:r>
          </w:p>
        </w:tc>
      </w:tr>
    </w:tbl>
    <w:p w14:paraId="1552F2AD" w14:textId="77777777" w:rsidR="00805A84" w:rsidRPr="00805A84" w:rsidRDefault="00805A84">
      <w:pPr>
        <w:rPr>
          <w:rFonts w:ascii="Arial" w:hAnsi="Arial" w:cs="Arial"/>
          <w:sz w:val="2"/>
          <w:szCs w:val="2"/>
        </w:rPr>
      </w:pPr>
    </w:p>
    <w:p w14:paraId="3D79D2C2" w14:textId="00365EE9" w:rsidR="007F332B" w:rsidRDefault="007F332B" w:rsidP="00432646">
      <w:pPr>
        <w:pStyle w:val="Heading2"/>
        <w:rPr>
          <w:u w:val="single"/>
        </w:rPr>
      </w:pPr>
    </w:p>
    <w:p w14:paraId="40E3BFA0" w14:textId="7C3B32B1" w:rsidR="009C5A93" w:rsidRDefault="009C5A93" w:rsidP="009C5A93"/>
    <w:p w14:paraId="0614A92A" w14:textId="77777777" w:rsidR="009C5A93" w:rsidRPr="009C5A93" w:rsidRDefault="009C5A93" w:rsidP="009C5A93"/>
    <w:p w14:paraId="0C3B75A8" w14:textId="527544CA" w:rsidR="0099190F" w:rsidRPr="00033B5C" w:rsidRDefault="00033B5C" w:rsidP="00432646">
      <w:pPr>
        <w:pStyle w:val="Heading2"/>
        <w:rPr>
          <w:b w:val="0"/>
          <w:u w:val="single"/>
        </w:rPr>
      </w:pPr>
      <w:r w:rsidRPr="00033B5C">
        <w:rPr>
          <w:u w:val="single"/>
        </w:rPr>
        <w:t>I</w:t>
      </w:r>
      <w:r w:rsidRPr="00432646">
        <w:t>mportant information</w:t>
      </w:r>
      <w:r w:rsidR="00432646">
        <w:rPr>
          <w:b w:val="0"/>
        </w:rPr>
        <w:t xml:space="preserve">: </w:t>
      </w:r>
      <w:r w:rsidRPr="000C7CAD">
        <w:t xml:space="preserve">Please </w:t>
      </w:r>
      <w:r w:rsidR="00BE0E1C">
        <w:t>R</w:t>
      </w:r>
      <w:r w:rsidRPr="000C7CAD">
        <w:t>ead</w:t>
      </w:r>
      <w:r w:rsidR="00432646" w:rsidRPr="00007617">
        <w:t xml:space="preserve"> i</w:t>
      </w:r>
      <w:r w:rsidR="00BE0E1C">
        <w:t>n Full</w:t>
      </w:r>
    </w:p>
    <w:p w14:paraId="601D6E2B" w14:textId="7E8C2AEF" w:rsidR="00D97502" w:rsidRPr="000D774B" w:rsidRDefault="00D97502" w:rsidP="00432646">
      <w:pPr>
        <w:pStyle w:val="Heading3"/>
        <w:rPr>
          <w:sz w:val="22"/>
          <w:szCs w:val="22"/>
        </w:rPr>
      </w:pPr>
      <w:r w:rsidRPr="00DF4146">
        <w:rPr>
          <w:sz w:val="22"/>
          <w:szCs w:val="22"/>
        </w:rPr>
        <w:br/>
      </w:r>
      <w:r w:rsidRPr="000D774B">
        <w:rPr>
          <w:sz w:val="22"/>
          <w:szCs w:val="22"/>
        </w:rPr>
        <w:t xml:space="preserve">The </w:t>
      </w:r>
      <w:r w:rsidR="003678D2" w:rsidRPr="000D774B">
        <w:rPr>
          <w:sz w:val="22"/>
          <w:szCs w:val="22"/>
        </w:rPr>
        <w:t>u</w:t>
      </w:r>
      <w:r w:rsidRPr="000D774B">
        <w:rPr>
          <w:sz w:val="22"/>
          <w:szCs w:val="22"/>
        </w:rPr>
        <w:t xml:space="preserve">niversal </w:t>
      </w:r>
      <w:r w:rsidR="003678D2" w:rsidRPr="000D774B">
        <w:rPr>
          <w:sz w:val="22"/>
          <w:szCs w:val="22"/>
        </w:rPr>
        <w:t>e</w:t>
      </w:r>
      <w:r w:rsidRPr="000D774B">
        <w:rPr>
          <w:sz w:val="22"/>
          <w:szCs w:val="22"/>
        </w:rPr>
        <w:t xml:space="preserve">ntitlement </w:t>
      </w:r>
    </w:p>
    <w:p w14:paraId="6257FE6B" w14:textId="77777777" w:rsidR="003678D2" w:rsidRPr="000D774B" w:rsidRDefault="003678D2" w:rsidP="003678D2">
      <w:pPr>
        <w:rPr>
          <w:sz w:val="22"/>
          <w:szCs w:val="22"/>
        </w:rPr>
      </w:pPr>
    </w:p>
    <w:p w14:paraId="6418540A" w14:textId="4D9C7AE3" w:rsidR="00D97502" w:rsidRPr="000D774B" w:rsidRDefault="00D97502" w:rsidP="001B09AD">
      <w:pPr>
        <w:pStyle w:val="Default"/>
        <w:rPr>
          <w:sz w:val="22"/>
          <w:szCs w:val="22"/>
        </w:rPr>
      </w:pPr>
      <w:r w:rsidRPr="000D774B">
        <w:rPr>
          <w:sz w:val="22"/>
          <w:szCs w:val="22"/>
        </w:rPr>
        <w:t>As a parent</w:t>
      </w:r>
      <w:r w:rsidR="001B09AD" w:rsidRPr="000D774B">
        <w:rPr>
          <w:sz w:val="22"/>
          <w:szCs w:val="22"/>
        </w:rPr>
        <w:t xml:space="preserve"> </w:t>
      </w:r>
      <w:r w:rsidRPr="000D774B">
        <w:rPr>
          <w:sz w:val="22"/>
          <w:szCs w:val="22"/>
        </w:rPr>
        <w:t>/</w:t>
      </w:r>
      <w:r w:rsidR="001B09AD" w:rsidRPr="000D774B">
        <w:rPr>
          <w:sz w:val="22"/>
          <w:szCs w:val="22"/>
        </w:rPr>
        <w:t xml:space="preserve"> </w:t>
      </w:r>
      <w:r w:rsidRPr="000D774B">
        <w:rPr>
          <w:sz w:val="22"/>
          <w:szCs w:val="22"/>
        </w:rPr>
        <w:t>carer of a child aged 3</w:t>
      </w:r>
      <w:r w:rsidR="001B09AD" w:rsidRPr="000D774B">
        <w:rPr>
          <w:sz w:val="22"/>
          <w:szCs w:val="22"/>
        </w:rPr>
        <w:t xml:space="preserve"> to </w:t>
      </w:r>
      <w:r w:rsidRPr="000D774B">
        <w:rPr>
          <w:sz w:val="22"/>
          <w:szCs w:val="22"/>
        </w:rPr>
        <w:t>4 years old, you can take up to 15 hours of f</w:t>
      </w:r>
      <w:r w:rsidR="00141F29">
        <w:rPr>
          <w:sz w:val="22"/>
          <w:szCs w:val="22"/>
        </w:rPr>
        <w:t>unded</w:t>
      </w:r>
      <w:r w:rsidRPr="000D774B">
        <w:rPr>
          <w:sz w:val="22"/>
          <w:szCs w:val="22"/>
        </w:rPr>
        <w:t xml:space="preserve"> early years provision per week. This is known as your child’s F</w:t>
      </w:r>
      <w:r w:rsidR="00141F29">
        <w:rPr>
          <w:sz w:val="22"/>
          <w:szCs w:val="22"/>
        </w:rPr>
        <w:t>unded</w:t>
      </w:r>
      <w:r w:rsidRPr="000D774B">
        <w:rPr>
          <w:sz w:val="22"/>
          <w:szCs w:val="22"/>
        </w:rPr>
        <w:t xml:space="preserve"> Early Education Entitlement</w:t>
      </w:r>
      <w:r w:rsidR="0099190F" w:rsidRPr="000D774B">
        <w:rPr>
          <w:sz w:val="22"/>
          <w:szCs w:val="22"/>
        </w:rPr>
        <w:t xml:space="preserve"> (FEEE)</w:t>
      </w:r>
      <w:r w:rsidRPr="000D774B">
        <w:rPr>
          <w:sz w:val="22"/>
          <w:szCs w:val="22"/>
        </w:rPr>
        <w:t xml:space="preserve">. </w:t>
      </w:r>
    </w:p>
    <w:p w14:paraId="3AE40DE5" w14:textId="77777777" w:rsidR="00432646" w:rsidRPr="000D774B" w:rsidRDefault="00432646" w:rsidP="001B09AD">
      <w:pPr>
        <w:pStyle w:val="Default"/>
        <w:rPr>
          <w:sz w:val="22"/>
          <w:szCs w:val="22"/>
        </w:rPr>
      </w:pPr>
    </w:p>
    <w:p w14:paraId="145CFD78" w14:textId="4C9827FE" w:rsidR="00D97502" w:rsidRPr="000D774B" w:rsidRDefault="001B09AD" w:rsidP="001B09AD">
      <w:pPr>
        <w:pStyle w:val="Default"/>
        <w:rPr>
          <w:sz w:val="22"/>
          <w:szCs w:val="22"/>
        </w:rPr>
      </w:pPr>
      <w:r w:rsidRPr="000D774B">
        <w:rPr>
          <w:sz w:val="22"/>
          <w:szCs w:val="22"/>
        </w:rPr>
        <w:t xml:space="preserve">You need to fill in this form to tell us </w:t>
      </w:r>
      <w:r w:rsidR="00D97502" w:rsidRPr="000D774B">
        <w:rPr>
          <w:sz w:val="22"/>
          <w:szCs w:val="22"/>
        </w:rPr>
        <w:t xml:space="preserve">how you wish to take up the FEEE. </w:t>
      </w:r>
      <w:r w:rsidRPr="000D774B">
        <w:rPr>
          <w:sz w:val="22"/>
          <w:szCs w:val="22"/>
        </w:rPr>
        <w:t xml:space="preserve">We will use it to show that your child is accessing their FEEE with this provider. We </w:t>
      </w:r>
      <w:r w:rsidR="00D97502" w:rsidRPr="000D774B">
        <w:rPr>
          <w:sz w:val="22"/>
          <w:szCs w:val="22"/>
        </w:rPr>
        <w:t>will also</w:t>
      </w:r>
      <w:r w:rsidRPr="000D774B">
        <w:rPr>
          <w:sz w:val="22"/>
          <w:szCs w:val="22"/>
        </w:rPr>
        <w:t xml:space="preserve"> </w:t>
      </w:r>
      <w:r w:rsidR="00D97502" w:rsidRPr="000D774B">
        <w:rPr>
          <w:sz w:val="22"/>
          <w:szCs w:val="22"/>
        </w:rPr>
        <w:t xml:space="preserve">use evidence of your child's identity and date of birth. This is because the provider will be claiming funding from Essex County Council. </w:t>
      </w:r>
    </w:p>
    <w:p w14:paraId="4E74A568" w14:textId="77777777" w:rsidR="00D97502" w:rsidRPr="000D774B" w:rsidRDefault="00D97502" w:rsidP="001B09AD">
      <w:pPr>
        <w:pStyle w:val="Default"/>
        <w:rPr>
          <w:sz w:val="22"/>
          <w:szCs w:val="22"/>
        </w:rPr>
      </w:pPr>
    </w:p>
    <w:p w14:paraId="6BFA6530" w14:textId="1858BC7E" w:rsidR="00D97502" w:rsidRPr="000D774B" w:rsidRDefault="00D97502" w:rsidP="001B09AD">
      <w:pPr>
        <w:pStyle w:val="Heading3"/>
        <w:rPr>
          <w:sz w:val="22"/>
          <w:szCs w:val="22"/>
        </w:rPr>
      </w:pPr>
      <w:r w:rsidRPr="000D774B">
        <w:rPr>
          <w:sz w:val="22"/>
          <w:szCs w:val="22"/>
        </w:rPr>
        <w:t xml:space="preserve">The </w:t>
      </w:r>
      <w:r w:rsidR="003678D2" w:rsidRPr="000D774B">
        <w:rPr>
          <w:sz w:val="22"/>
          <w:szCs w:val="22"/>
        </w:rPr>
        <w:t>e</w:t>
      </w:r>
      <w:r w:rsidRPr="000D774B">
        <w:rPr>
          <w:sz w:val="22"/>
          <w:szCs w:val="22"/>
        </w:rPr>
        <w:t xml:space="preserve">xtended </w:t>
      </w:r>
      <w:r w:rsidR="003678D2" w:rsidRPr="000D774B">
        <w:rPr>
          <w:sz w:val="22"/>
          <w:szCs w:val="22"/>
        </w:rPr>
        <w:t>e</w:t>
      </w:r>
      <w:r w:rsidRPr="000D774B">
        <w:rPr>
          <w:sz w:val="22"/>
          <w:szCs w:val="22"/>
        </w:rPr>
        <w:t xml:space="preserve">ntitlement for </w:t>
      </w:r>
      <w:r w:rsidR="003678D2" w:rsidRPr="000D774B">
        <w:rPr>
          <w:sz w:val="22"/>
          <w:szCs w:val="22"/>
        </w:rPr>
        <w:t>w</w:t>
      </w:r>
      <w:r w:rsidRPr="000D774B">
        <w:rPr>
          <w:sz w:val="22"/>
          <w:szCs w:val="22"/>
        </w:rPr>
        <w:t xml:space="preserve">orking </w:t>
      </w:r>
      <w:r w:rsidR="003678D2" w:rsidRPr="000D774B">
        <w:rPr>
          <w:sz w:val="22"/>
          <w:szCs w:val="22"/>
        </w:rPr>
        <w:t>p</w:t>
      </w:r>
      <w:r w:rsidRPr="000D774B">
        <w:rPr>
          <w:sz w:val="22"/>
          <w:szCs w:val="22"/>
        </w:rPr>
        <w:t xml:space="preserve">arents </w:t>
      </w:r>
    </w:p>
    <w:p w14:paraId="729CE86F" w14:textId="77777777" w:rsidR="003678D2" w:rsidRPr="000D774B" w:rsidRDefault="003678D2" w:rsidP="003678D2">
      <w:pPr>
        <w:rPr>
          <w:sz w:val="22"/>
          <w:szCs w:val="22"/>
        </w:rPr>
      </w:pPr>
    </w:p>
    <w:p w14:paraId="38ADDD0B" w14:textId="0E5A544F" w:rsidR="00F86201" w:rsidRPr="000D774B" w:rsidRDefault="0038775C" w:rsidP="00F86201">
      <w:pPr>
        <w:pStyle w:val="Default"/>
        <w:rPr>
          <w:sz w:val="22"/>
          <w:szCs w:val="22"/>
        </w:rPr>
      </w:pPr>
      <w:r w:rsidRPr="000D774B">
        <w:rPr>
          <w:sz w:val="22"/>
          <w:szCs w:val="22"/>
        </w:rPr>
        <w:t>You may get an extra 15 hours of childcare per week if you are an eligible w</w:t>
      </w:r>
      <w:r w:rsidR="00D97502" w:rsidRPr="000D774B">
        <w:rPr>
          <w:sz w:val="22"/>
          <w:szCs w:val="22"/>
        </w:rPr>
        <w:t>orking parent</w:t>
      </w:r>
      <w:r w:rsidRPr="000D774B">
        <w:rPr>
          <w:sz w:val="22"/>
          <w:szCs w:val="22"/>
        </w:rPr>
        <w:t>.</w:t>
      </w:r>
      <w:r w:rsidR="00D97502" w:rsidRPr="000D774B">
        <w:rPr>
          <w:sz w:val="22"/>
          <w:szCs w:val="22"/>
        </w:rPr>
        <w:t xml:space="preserve"> </w:t>
      </w:r>
      <w:r w:rsidRPr="000D774B">
        <w:rPr>
          <w:sz w:val="22"/>
          <w:szCs w:val="22"/>
        </w:rPr>
        <w:t>This would be</w:t>
      </w:r>
      <w:r w:rsidR="00D97502" w:rsidRPr="000D774B">
        <w:rPr>
          <w:sz w:val="22"/>
          <w:szCs w:val="22"/>
        </w:rPr>
        <w:t xml:space="preserve"> over 38 weeks</w:t>
      </w:r>
      <w:r w:rsidRPr="000D774B">
        <w:rPr>
          <w:sz w:val="22"/>
          <w:szCs w:val="22"/>
        </w:rPr>
        <w:t xml:space="preserve"> during </w:t>
      </w:r>
      <w:r w:rsidR="00D97502" w:rsidRPr="000D774B">
        <w:rPr>
          <w:sz w:val="22"/>
          <w:szCs w:val="22"/>
        </w:rPr>
        <w:t>term time. Providers may choose how flexibly they offer this entitlement</w:t>
      </w:r>
      <w:r w:rsidRPr="000D774B">
        <w:rPr>
          <w:sz w:val="22"/>
          <w:szCs w:val="22"/>
        </w:rPr>
        <w:t>.</w:t>
      </w:r>
      <w:r w:rsidR="00D97502" w:rsidRPr="000D774B">
        <w:rPr>
          <w:sz w:val="22"/>
          <w:szCs w:val="22"/>
        </w:rPr>
        <w:t xml:space="preserve"> </w:t>
      </w:r>
      <w:r w:rsidRPr="000D774B">
        <w:rPr>
          <w:sz w:val="22"/>
          <w:szCs w:val="22"/>
        </w:rPr>
        <w:t>B</w:t>
      </w:r>
      <w:r w:rsidR="00D97502" w:rsidRPr="000D774B">
        <w:rPr>
          <w:sz w:val="22"/>
          <w:szCs w:val="22"/>
        </w:rPr>
        <w:t>ut</w:t>
      </w:r>
      <w:r w:rsidRPr="000D774B">
        <w:rPr>
          <w:sz w:val="22"/>
          <w:szCs w:val="22"/>
        </w:rPr>
        <w:t xml:space="preserve"> provider(s) may claim </w:t>
      </w:r>
      <w:r w:rsidR="00D97502" w:rsidRPr="000D774B">
        <w:rPr>
          <w:sz w:val="22"/>
          <w:szCs w:val="22"/>
        </w:rPr>
        <w:t xml:space="preserve">a maximum of </w:t>
      </w:r>
      <w:r w:rsidR="003D2D7E">
        <w:rPr>
          <w:bCs/>
          <w:sz w:val="22"/>
          <w:szCs w:val="22"/>
        </w:rPr>
        <w:t>165</w:t>
      </w:r>
      <w:r w:rsidR="00482468" w:rsidRPr="000D774B">
        <w:rPr>
          <w:b/>
          <w:sz w:val="22"/>
          <w:szCs w:val="22"/>
        </w:rPr>
        <w:t xml:space="preserve"> </w:t>
      </w:r>
      <w:r w:rsidR="00651BB4" w:rsidRPr="00651BB4">
        <w:rPr>
          <w:bCs/>
          <w:sz w:val="22"/>
          <w:szCs w:val="22"/>
        </w:rPr>
        <w:t xml:space="preserve">extended </w:t>
      </w:r>
      <w:r w:rsidR="00D97502" w:rsidRPr="000D774B">
        <w:rPr>
          <w:sz w:val="22"/>
          <w:szCs w:val="22"/>
        </w:rPr>
        <w:t xml:space="preserve">hours for the </w:t>
      </w:r>
      <w:r w:rsidR="003D2D7E">
        <w:rPr>
          <w:bCs/>
          <w:sz w:val="22"/>
          <w:szCs w:val="22"/>
        </w:rPr>
        <w:t>Spring</w:t>
      </w:r>
      <w:r w:rsidR="00AB4DAA" w:rsidRPr="009B760C">
        <w:rPr>
          <w:bCs/>
          <w:sz w:val="22"/>
          <w:szCs w:val="22"/>
        </w:rPr>
        <w:t xml:space="preserve"> </w:t>
      </w:r>
      <w:r w:rsidR="00166799" w:rsidRPr="009B760C">
        <w:rPr>
          <w:bCs/>
          <w:sz w:val="22"/>
          <w:szCs w:val="22"/>
        </w:rPr>
        <w:t>T</w:t>
      </w:r>
      <w:r w:rsidR="00D97502" w:rsidRPr="009B760C">
        <w:rPr>
          <w:bCs/>
          <w:sz w:val="22"/>
          <w:szCs w:val="22"/>
        </w:rPr>
        <w:t xml:space="preserve">erm </w:t>
      </w:r>
      <w:r w:rsidR="001F4B02" w:rsidRPr="009B760C">
        <w:rPr>
          <w:bCs/>
          <w:sz w:val="22"/>
          <w:szCs w:val="22"/>
        </w:rPr>
        <w:t>20</w:t>
      </w:r>
      <w:r w:rsidR="009B760C" w:rsidRPr="009B760C">
        <w:rPr>
          <w:bCs/>
          <w:sz w:val="22"/>
          <w:szCs w:val="22"/>
        </w:rPr>
        <w:t>23</w:t>
      </w:r>
      <w:r w:rsidR="003D2D7E">
        <w:rPr>
          <w:bCs/>
          <w:sz w:val="22"/>
          <w:szCs w:val="22"/>
        </w:rPr>
        <w:t>/24</w:t>
      </w:r>
      <w:r w:rsidR="00D97502" w:rsidRPr="000D774B">
        <w:rPr>
          <w:sz w:val="22"/>
          <w:szCs w:val="22"/>
        </w:rPr>
        <w:t xml:space="preserve">. Please complete the details </w:t>
      </w:r>
      <w:r w:rsidR="00F9242F" w:rsidRPr="000D774B">
        <w:rPr>
          <w:sz w:val="22"/>
          <w:szCs w:val="22"/>
        </w:rPr>
        <w:t>on the form</w:t>
      </w:r>
      <w:r w:rsidR="00D97502" w:rsidRPr="000D774B">
        <w:rPr>
          <w:sz w:val="22"/>
          <w:szCs w:val="22"/>
        </w:rPr>
        <w:t xml:space="preserve"> if you are claiming the extended entitlement.</w:t>
      </w:r>
      <w:r w:rsidR="00F86201" w:rsidRPr="000D774B">
        <w:rPr>
          <w:sz w:val="22"/>
          <w:szCs w:val="22"/>
        </w:rPr>
        <w:t xml:space="preserve"> </w:t>
      </w:r>
    </w:p>
    <w:p w14:paraId="52F42E13" w14:textId="77777777" w:rsidR="00F86201" w:rsidRPr="000D774B" w:rsidRDefault="00F86201" w:rsidP="00F86201">
      <w:pPr>
        <w:pStyle w:val="Default"/>
        <w:rPr>
          <w:sz w:val="22"/>
          <w:szCs w:val="22"/>
        </w:rPr>
      </w:pPr>
    </w:p>
    <w:p w14:paraId="6EF4EDF5" w14:textId="00BA1B39" w:rsidR="00916F4E" w:rsidRPr="000D774B" w:rsidRDefault="00916F4E" w:rsidP="00F86201">
      <w:pPr>
        <w:pStyle w:val="Default"/>
        <w:rPr>
          <w:sz w:val="22"/>
          <w:szCs w:val="22"/>
        </w:rPr>
      </w:pPr>
      <w:r w:rsidRPr="000D774B">
        <w:rPr>
          <w:bCs/>
          <w:sz w:val="22"/>
          <w:szCs w:val="22"/>
        </w:rPr>
        <w:t>Please note, all</w:t>
      </w:r>
      <w:r w:rsidR="00F86201" w:rsidRPr="000D774B">
        <w:rPr>
          <w:bCs/>
          <w:sz w:val="22"/>
          <w:szCs w:val="22"/>
        </w:rPr>
        <w:t xml:space="preserve"> new</w:t>
      </w:r>
      <w:r w:rsidRPr="000D774B">
        <w:rPr>
          <w:bCs/>
          <w:sz w:val="22"/>
          <w:szCs w:val="22"/>
        </w:rPr>
        <w:t xml:space="preserve"> </w:t>
      </w:r>
      <w:r w:rsidR="00F86201" w:rsidRPr="000D774B">
        <w:rPr>
          <w:bCs/>
          <w:sz w:val="22"/>
          <w:szCs w:val="22"/>
        </w:rPr>
        <w:t xml:space="preserve">claims for </w:t>
      </w:r>
      <w:r w:rsidRPr="000D774B">
        <w:rPr>
          <w:bCs/>
          <w:sz w:val="22"/>
          <w:szCs w:val="22"/>
        </w:rPr>
        <w:t>Extended Funding must be approved or reconfirmed by HMRC on or before the 31/</w:t>
      </w:r>
      <w:r w:rsidR="003D2D7E">
        <w:rPr>
          <w:bCs/>
          <w:sz w:val="22"/>
          <w:szCs w:val="22"/>
        </w:rPr>
        <w:t>12</w:t>
      </w:r>
      <w:r w:rsidRPr="000D774B">
        <w:rPr>
          <w:bCs/>
          <w:sz w:val="22"/>
          <w:szCs w:val="22"/>
        </w:rPr>
        <w:t>/202</w:t>
      </w:r>
      <w:r w:rsidR="00A57BBD">
        <w:rPr>
          <w:bCs/>
          <w:sz w:val="22"/>
          <w:szCs w:val="22"/>
        </w:rPr>
        <w:t>3</w:t>
      </w:r>
      <w:r w:rsidRPr="000D774B">
        <w:rPr>
          <w:bCs/>
          <w:sz w:val="22"/>
          <w:szCs w:val="22"/>
        </w:rPr>
        <w:t xml:space="preserve"> to receive the</w:t>
      </w:r>
      <w:r w:rsidR="006B4DA8" w:rsidRPr="000D774B">
        <w:rPr>
          <w:bCs/>
          <w:sz w:val="22"/>
          <w:szCs w:val="22"/>
        </w:rPr>
        <w:t xml:space="preserve"> extended funding</w:t>
      </w:r>
      <w:r w:rsidRPr="000D774B">
        <w:rPr>
          <w:bCs/>
          <w:sz w:val="22"/>
          <w:szCs w:val="22"/>
        </w:rPr>
        <w:t xml:space="preserve"> hours for the </w:t>
      </w:r>
      <w:r w:rsidR="003D2D7E">
        <w:rPr>
          <w:bCs/>
          <w:sz w:val="22"/>
          <w:szCs w:val="22"/>
        </w:rPr>
        <w:t>Spring</w:t>
      </w:r>
      <w:r w:rsidR="00A57BBD">
        <w:rPr>
          <w:bCs/>
          <w:sz w:val="22"/>
          <w:szCs w:val="22"/>
        </w:rPr>
        <w:t xml:space="preserve"> 20</w:t>
      </w:r>
      <w:r w:rsidR="009B760C">
        <w:rPr>
          <w:bCs/>
          <w:sz w:val="22"/>
          <w:szCs w:val="22"/>
        </w:rPr>
        <w:t>23</w:t>
      </w:r>
      <w:r w:rsidR="003D2D7E">
        <w:rPr>
          <w:bCs/>
          <w:sz w:val="22"/>
          <w:szCs w:val="22"/>
        </w:rPr>
        <w:t>/24</w:t>
      </w:r>
      <w:r w:rsidRPr="000D774B">
        <w:rPr>
          <w:bCs/>
          <w:sz w:val="22"/>
          <w:szCs w:val="22"/>
        </w:rPr>
        <w:t xml:space="preserve"> term.</w:t>
      </w:r>
      <w:r w:rsidR="00F86201" w:rsidRPr="000D774B">
        <w:rPr>
          <w:bCs/>
          <w:sz w:val="22"/>
          <w:szCs w:val="22"/>
        </w:rPr>
        <w:t xml:space="preserve"> </w:t>
      </w:r>
      <w:r w:rsidR="006B4DA8" w:rsidRPr="000D774B">
        <w:rPr>
          <w:bCs/>
          <w:sz w:val="22"/>
          <w:szCs w:val="22"/>
        </w:rPr>
        <w:t>ECC is unable to override this deadline date</w:t>
      </w:r>
      <w:r w:rsidR="00AB4DAA" w:rsidRPr="000D774B">
        <w:rPr>
          <w:bCs/>
          <w:sz w:val="22"/>
          <w:szCs w:val="22"/>
        </w:rPr>
        <w:t>.</w:t>
      </w:r>
    </w:p>
    <w:p w14:paraId="62A1A99E" w14:textId="77777777" w:rsidR="00916F4E" w:rsidRPr="00916F4E" w:rsidRDefault="00916F4E" w:rsidP="001B09AD">
      <w:pPr>
        <w:pStyle w:val="Default"/>
        <w:rPr>
          <w:bCs/>
          <w:highlight w:val="yellow"/>
        </w:rPr>
      </w:pPr>
    </w:p>
    <w:p w14:paraId="6DCC52F2" w14:textId="088DEAFB" w:rsidR="00F5071C" w:rsidRPr="000D774B" w:rsidRDefault="00F5071C" w:rsidP="003678D2">
      <w:pPr>
        <w:pStyle w:val="Heading3"/>
        <w:rPr>
          <w:sz w:val="22"/>
          <w:szCs w:val="22"/>
        </w:rPr>
      </w:pPr>
      <w:r w:rsidRPr="000D774B">
        <w:rPr>
          <w:sz w:val="22"/>
          <w:szCs w:val="22"/>
        </w:rPr>
        <w:t>Ear</w:t>
      </w:r>
      <w:r w:rsidR="003C09AB" w:rsidRPr="000D774B">
        <w:rPr>
          <w:sz w:val="22"/>
          <w:szCs w:val="22"/>
        </w:rPr>
        <w:t>ly Years Pupil Premium</w:t>
      </w:r>
    </w:p>
    <w:p w14:paraId="477C4E03" w14:textId="77777777" w:rsidR="003678D2" w:rsidRPr="000D774B" w:rsidRDefault="003678D2" w:rsidP="001B09AD">
      <w:pPr>
        <w:pStyle w:val="Default"/>
        <w:rPr>
          <w:b/>
          <w:sz w:val="22"/>
          <w:szCs w:val="22"/>
        </w:rPr>
      </w:pPr>
    </w:p>
    <w:p w14:paraId="5296F2B1" w14:textId="5E0A9088" w:rsidR="00F5071C" w:rsidRPr="000D774B" w:rsidRDefault="00F5071C" w:rsidP="001B09AD">
      <w:pPr>
        <w:pStyle w:val="Default"/>
        <w:rPr>
          <w:sz w:val="22"/>
          <w:szCs w:val="22"/>
        </w:rPr>
      </w:pPr>
      <w:r w:rsidRPr="000D774B">
        <w:rPr>
          <w:sz w:val="22"/>
          <w:szCs w:val="22"/>
        </w:rPr>
        <w:t>Three and four-year-old children who get the</w:t>
      </w:r>
      <w:r w:rsidR="00F81307" w:rsidRPr="000D774B">
        <w:rPr>
          <w:sz w:val="22"/>
          <w:szCs w:val="22"/>
        </w:rPr>
        <w:t xml:space="preserve"> FEEE</w:t>
      </w:r>
      <w:r w:rsidRPr="000D774B">
        <w:rPr>
          <w:sz w:val="22"/>
          <w:szCs w:val="22"/>
        </w:rPr>
        <w:t xml:space="preserve"> </w:t>
      </w:r>
      <w:r w:rsidR="00F81307" w:rsidRPr="000D774B">
        <w:rPr>
          <w:sz w:val="22"/>
          <w:szCs w:val="22"/>
        </w:rPr>
        <w:t>might</w:t>
      </w:r>
      <w:r w:rsidRPr="000D774B">
        <w:rPr>
          <w:sz w:val="22"/>
          <w:szCs w:val="22"/>
        </w:rPr>
        <w:t xml:space="preserve"> be </w:t>
      </w:r>
      <w:r w:rsidR="00F81307" w:rsidRPr="000D774B">
        <w:rPr>
          <w:sz w:val="22"/>
          <w:szCs w:val="22"/>
        </w:rPr>
        <w:t>able to get</w:t>
      </w:r>
      <w:r w:rsidRPr="000D774B">
        <w:rPr>
          <w:sz w:val="22"/>
          <w:szCs w:val="22"/>
        </w:rPr>
        <w:t xml:space="preserve"> the Early Years Pupil Premium (EYPP). The EYPP gives providers extra money</w:t>
      </w:r>
      <w:r w:rsidR="00F81307" w:rsidRPr="000D774B">
        <w:rPr>
          <w:sz w:val="22"/>
          <w:szCs w:val="22"/>
        </w:rPr>
        <w:t>.</w:t>
      </w:r>
      <w:r w:rsidRPr="000D774B">
        <w:rPr>
          <w:sz w:val="22"/>
          <w:szCs w:val="22"/>
        </w:rPr>
        <w:t xml:space="preserve"> </w:t>
      </w:r>
      <w:r w:rsidR="00F81307" w:rsidRPr="000D774B">
        <w:rPr>
          <w:sz w:val="22"/>
          <w:szCs w:val="22"/>
        </w:rPr>
        <w:t>T</w:t>
      </w:r>
      <w:r w:rsidRPr="000D774B">
        <w:rPr>
          <w:sz w:val="22"/>
          <w:szCs w:val="22"/>
        </w:rPr>
        <w:t>hey can use</w:t>
      </w:r>
      <w:r w:rsidR="00F81307" w:rsidRPr="000D774B">
        <w:rPr>
          <w:sz w:val="22"/>
          <w:szCs w:val="22"/>
        </w:rPr>
        <w:t xml:space="preserve"> it</w:t>
      </w:r>
      <w:r w:rsidRPr="000D774B">
        <w:rPr>
          <w:sz w:val="22"/>
          <w:szCs w:val="22"/>
        </w:rPr>
        <w:t xml:space="preserve"> to support</w:t>
      </w:r>
      <w:r w:rsidR="00F81307" w:rsidRPr="000D774B">
        <w:rPr>
          <w:sz w:val="22"/>
          <w:szCs w:val="22"/>
        </w:rPr>
        <w:t xml:space="preserve"> children’s</w:t>
      </w:r>
      <w:r w:rsidRPr="000D774B">
        <w:rPr>
          <w:sz w:val="22"/>
          <w:szCs w:val="22"/>
        </w:rPr>
        <w:t xml:space="preserve"> learning and development. If you are </w:t>
      </w:r>
      <w:r w:rsidR="00F81307" w:rsidRPr="000D774B">
        <w:rPr>
          <w:sz w:val="22"/>
          <w:szCs w:val="22"/>
        </w:rPr>
        <w:t>on</w:t>
      </w:r>
      <w:r w:rsidRPr="000D774B">
        <w:rPr>
          <w:sz w:val="22"/>
          <w:szCs w:val="22"/>
        </w:rPr>
        <w:t xml:space="preserve"> benefits and think you may be eligible, please </w:t>
      </w:r>
      <w:r w:rsidR="00F81307" w:rsidRPr="000D774B">
        <w:rPr>
          <w:sz w:val="22"/>
          <w:szCs w:val="22"/>
        </w:rPr>
        <w:t>fill in</w:t>
      </w:r>
      <w:r w:rsidRPr="000D774B">
        <w:rPr>
          <w:sz w:val="22"/>
          <w:szCs w:val="22"/>
        </w:rPr>
        <w:t xml:space="preserve"> the </w:t>
      </w:r>
      <w:r w:rsidRPr="00F6452C">
        <w:rPr>
          <w:i/>
          <w:iCs/>
          <w:sz w:val="22"/>
          <w:szCs w:val="22"/>
        </w:rPr>
        <w:t>E</w:t>
      </w:r>
      <w:r w:rsidR="00F6452C" w:rsidRPr="00F6452C">
        <w:rPr>
          <w:i/>
          <w:iCs/>
          <w:sz w:val="22"/>
          <w:szCs w:val="22"/>
        </w:rPr>
        <w:t>arly Years Pupil Premium details</w:t>
      </w:r>
      <w:r w:rsidRPr="00F6452C">
        <w:rPr>
          <w:i/>
          <w:iCs/>
          <w:sz w:val="22"/>
          <w:szCs w:val="22"/>
        </w:rPr>
        <w:t xml:space="preserve"> </w:t>
      </w:r>
      <w:r w:rsidR="00F6452C">
        <w:rPr>
          <w:sz w:val="22"/>
          <w:szCs w:val="22"/>
        </w:rPr>
        <w:t>section of this form</w:t>
      </w:r>
      <w:r w:rsidRPr="000D774B">
        <w:rPr>
          <w:sz w:val="22"/>
          <w:szCs w:val="22"/>
        </w:rPr>
        <w:t xml:space="preserve">.  </w:t>
      </w:r>
    </w:p>
    <w:p w14:paraId="40687A78" w14:textId="2C2A10B4" w:rsidR="00056A21" w:rsidRDefault="00056A21" w:rsidP="003678D2">
      <w:pPr>
        <w:pStyle w:val="Heading3"/>
        <w:rPr>
          <w:sz w:val="22"/>
          <w:szCs w:val="22"/>
        </w:rPr>
      </w:pPr>
    </w:p>
    <w:p w14:paraId="64CF9D75" w14:textId="55F5DA24" w:rsidR="00056A21" w:rsidRDefault="00056A21" w:rsidP="00056A21"/>
    <w:p w14:paraId="53BE76D6" w14:textId="4CE1CED3" w:rsidR="001224B0" w:rsidRDefault="001224B0" w:rsidP="00056A21"/>
    <w:p w14:paraId="29944451" w14:textId="7B7BF75B" w:rsidR="007F4891" w:rsidRPr="000D774B" w:rsidRDefault="007F4891" w:rsidP="003678D2">
      <w:pPr>
        <w:pStyle w:val="Heading3"/>
        <w:rPr>
          <w:sz w:val="22"/>
          <w:szCs w:val="22"/>
        </w:rPr>
      </w:pPr>
      <w:r w:rsidRPr="000D774B">
        <w:rPr>
          <w:sz w:val="22"/>
          <w:szCs w:val="22"/>
        </w:rPr>
        <w:lastRenderedPageBreak/>
        <w:t xml:space="preserve">Understanding the </w:t>
      </w:r>
      <w:r w:rsidR="00DF4146" w:rsidRPr="000D774B">
        <w:rPr>
          <w:sz w:val="22"/>
          <w:szCs w:val="22"/>
        </w:rPr>
        <w:t>FEEE</w:t>
      </w:r>
    </w:p>
    <w:p w14:paraId="276799C7" w14:textId="77777777" w:rsidR="003678D2" w:rsidRPr="000D774B" w:rsidRDefault="003678D2" w:rsidP="001B09AD">
      <w:pPr>
        <w:rPr>
          <w:rFonts w:ascii="Arial" w:hAnsi="Arial" w:cs="Arial"/>
          <w:b/>
          <w:sz w:val="22"/>
          <w:szCs w:val="22"/>
        </w:rPr>
      </w:pPr>
    </w:p>
    <w:p w14:paraId="25BBE668" w14:textId="3C287FB8" w:rsidR="001178DF" w:rsidRPr="000D774B" w:rsidRDefault="00103D4F" w:rsidP="001B09AD">
      <w:pPr>
        <w:rPr>
          <w:rFonts w:ascii="Arial" w:hAnsi="Arial" w:cs="Arial"/>
          <w:sz w:val="22"/>
          <w:szCs w:val="22"/>
        </w:rPr>
      </w:pPr>
      <w:r w:rsidRPr="000D774B">
        <w:rPr>
          <w:rFonts w:ascii="Arial" w:hAnsi="Arial" w:cs="Arial"/>
          <w:sz w:val="22"/>
          <w:szCs w:val="22"/>
        </w:rPr>
        <w:t>We make a</w:t>
      </w:r>
      <w:r w:rsidR="007F4891" w:rsidRPr="000D774B">
        <w:rPr>
          <w:rFonts w:ascii="Arial" w:hAnsi="Arial" w:cs="Arial"/>
          <w:sz w:val="22"/>
          <w:szCs w:val="22"/>
        </w:rPr>
        <w:t>ll calculations about your child’s entitlement bas</w:t>
      </w:r>
      <w:r w:rsidRPr="000D774B">
        <w:rPr>
          <w:rFonts w:ascii="Arial" w:hAnsi="Arial" w:cs="Arial"/>
          <w:sz w:val="22"/>
          <w:szCs w:val="22"/>
        </w:rPr>
        <w:t>ed on</w:t>
      </w:r>
      <w:r w:rsidR="007F4891" w:rsidRPr="000D774B">
        <w:rPr>
          <w:rFonts w:ascii="Arial" w:hAnsi="Arial" w:cs="Arial"/>
          <w:sz w:val="22"/>
          <w:szCs w:val="22"/>
        </w:rPr>
        <w:t xml:space="preserve"> you taking</w:t>
      </w:r>
      <w:r w:rsidRPr="000D774B">
        <w:rPr>
          <w:rFonts w:ascii="Arial" w:hAnsi="Arial" w:cs="Arial"/>
          <w:sz w:val="22"/>
          <w:szCs w:val="22"/>
        </w:rPr>
        <w:t>:</w:t>
      </w:r>
      <w:r w:rsidR="007F4891" w:rsidRPr="000D774B">
        <w:rPr>
          <w:rFonts w:ascii="Arial" w:hAnsi="Arial" w:cs="Arial"/>
          <w:sz w:val="22"/>
          <w:szCs w:val="22"/>
        </w:rPr>
        <w:t xml:space="preserve"> </w:t>
      </w:r>
    </w:p>
    <w:p w14:paraId="16FB62BA" w14:textId="34D4A6E3" w:rsidR="00103D4F" w:rsidRPr="000D774B" w:rsidRDefault="007F4891" w:rsidP="00103D4F">
      <w:pPr>
        <w:pStyle w:val="ListParagraph"/>
        <w:numPr>
          <w:ilvl w:val="0"/>
          <w:numId w:val="4"/>
        </w:numPr>
        <w:rPr>
          <w:rFonts w:ascii="Arial" w:hAnsi="Arial" w:cs="Arial"/>
          <w:sz w:val="22"/>
          <w:szCs w:val="22"/>
        </w:rPr>
      </w:pPr>
      <w:r w:rsidRPr="000D774B">
        <w:rPr>
          <w:rFonts w:ascii="Arial" w:hAnsi="Arial" w:cs="Arial"/>
          <w:sz w:val="22"/>
          <w:szCs w:val="22"/>
        </w:rPr>
        <w:t>up to the maximum of 15 hours of childcare per week of the universal entitlement</w:t>
      </w:r>
      <w:r w:rsidR="00103D4F" w:rsidRPr="000D774B">
        <w:rPr>
          <w:rFonts w:ascii="Arial" w:hAnsi="Arial" w:cs="Arial"/>
          <w:sz w:val="22"/>
          <w:szCs w:val="22"/>
        </w:rPr>
        <w:t xml:space="preserve"> over 38 weeks during term time</w:t>
      </w:r>
    </w:p>
    <w:p w14:paraId="729C7607" w14:textId="2090774E" w:rsidR="00103D4F" w:rsidRPr="000D774B" w:rsidRDefault="007F4891" w:rsidP="00103D4F">
      <w:pPr>
        <w:pStyle w:val="ListParagraph"/>
        <w:numPr>
          <w:ilvl w:val="0"/>
          <w:numId w:val="4"/>
        </w:numPr>
        <w:rPr>
          <w:rFonts w:ascii="Arial" w:hAnsi="Arial" w:cs="Arial"/>
          <w:sz w:val="22"/>
          <w:szCs w:val="22"/>
        </w:rPr>
      </w:pPr>
      <w:r w:rsidRPr="000D774B">
        <w:rPr>
          <w:rFonts w:ascii="Arial" w:hAnsi="Arial" w:cs="Arial"/>
          <w:sz w:val="22"/>
          <w:szCs w:val="22"/>
        </w:rPr>
        <w:t xml:space="preserve">up to an additional 15 hours per week, if eligible, for the extended entitlement, over 38 weeks </w:t>
      </w:r>
      <w:r w:rsidR="00103D4F" w:rsidRPr="000D774B">
        <w:rPr>
          <w:rFonts w:ascii="Arial" w:hAnsi="Arial" w:cs="Arial"/>
          <w:sz w:val="22"/>
          <w:szCs w:val="22"/>
        </w:rPr>
        <w:t xml:space="preserve">during </w:t>
      </w:r>
      <w:r w:rsidRPr="000D774B">
        <w:rPr>
          <w:rFonts w:ascii="Arial" w:hAnsi="Arial" w:cs="Arial"/>
          <w:sz w:val="22"/>
          <w:szCs w:val="22"/>
        </w:rPr>
        <w:t xml:space="preserve">term time </w:t>
      </w:r>
    </w:p>
    <w:p w14:paraId="0DD1C0D8" w14:textId="77777777" w:rsidR="00103D4F" w:rsidRPr="000D774B" w:rsidRDefault="00103D4F" w:rsidP="00103D4F">
      <w:pPr>
        <w:pStyle w:val="ListParagraph"/>
        <w:rPr>
          <w:rFonts w:ascii="Arial" w:hAnsi="Arial" w:cs="Arial"/>
          <w:sz w:val="22"/>
          <w:szCs w:val="22"/>
        </w:rPr>
      </w:pPr>
    </w:p>
    <w:p w14:paraId="380DB1DD" w14:textId="15657DAA" w:rsidR="002F20E8" w:rsidRPr="000D774B" w:rsidRDefault="001178DF" w:rsidP="00103D4F">
      <w:pPr>
        <w:rPr>
          <w:rFonts w:ascii="Arial" w:hAnsi="Arial" w:cs="Arial"/>
          <w:sz w:val="22"/>
          <w:szCs w:val="22"/>
        </w:rPr>
      </w:pPr>
      <w:r w:rsidRPr="000D774B">
        <w:rPr>
          <w:rFonts w:ascii="Arial" w:hAnsi="Arial" w:cs="Arial"/>
          <w:sz w:val="22"/>
          <w:szCs w:val="22"/>
        </w:rPr>
        <w:t>S</w:t>
      </w:r>
      <w:r w:rsidR="007F4891" w:rsidRPr="000D774B">
        <w:rPr>
          <w:rFonts w:ascii="Arial" w:hAnsi="Arial" w:cs="Arial"/>
          <w:sz w:val="22"/>
          <w:szCs w:val="22"/>
        </w:rPr>
        <w:t>ome providers will allow you to take fewer hours per week, but over a longer period</w:t>
      </w:r>
      <w:r w:rsidRPr="000D774B">
        <w:rPr>
          <w:rFonts w:ascii="Arial" w:hAnsi="Arial" w:cs="Arial"/>
          <w:sz w:val="22"/>
          <w:szCs w:val="22"/>
        </w:rPr>
        <w:t>, for example</w:t>
      </w:r>
      <w:r w:rsidR="007F4891" w:rsidRPr="000D774B">
        <w:rPr>
          <w:rFonts w:ascii="Arial" w:hAnsi="Arial" w:cs="Arial"/>
          <w:sz w:val="22"/>
          <w:szCs w:val="22"/>
        </w:rPr>
        <w:t xml:space="preserve"> 50 weeks</w:t>
      </w:r>
      <w:r w:rsidR="002F20E8" w:rsidRPr="000D774B">
        <w:rPr>
          <w:rFonts w:ascii="Arial" w:hAnsi="Arial" w:cs="Arial"/>
          <w:sz w:val="22"/>
          <w:szCs w:val="22"/>
        </w:rPr>
        <w:t xml:space="preserve">, see </w:t>
      </w:r>
      <w:r w:rsidR="00F430C8">
        <w:rPr>
          <w:rFonts w:ascii="Arial" w:hAnsi="Arial" w:cs="Arial"/>
          <w:sz w:val="22"/>
          <w:szCs w:val="22"/>
        </w:rPr>
        <w:t>above</w:t>
      </w:r>
      <w:r w:rsidR="007F4891" w:rsidRPr="000D774B">
        <w:rPr>
          <w:rFonts w:ascii="Arial" w:hAnsi="Arial" w:cs="Arial"/>
          <w:sz w:val="22"/>
          <w:szCs w:val="22"/>
        </w:rPr>
        <w:t xml:space="preserve">. </w:t>
      </w:r>
    </w:p>
    <w:p w14:paraId="21D05E2F" w14:textId="77777777" w:rsidR="00BE0E1C" w:rsidRPr="00BE0E1C" w:rsidRDefault="00BE0E1C" w:rsidP="00BE0E1C"/>
    <w:p w14:paraId="20919C15" w14:textId="3FD5EDE2" w:rsidR="00F57104" w:rsidRPr="000D774B" w:rsidRDefault="00F57104" w:rsidP="00007617">
      <w:pPr>
        <w:pStyle w:val="Heading3"/>
        <w:rPr>
          <w:rFonts w:cs="Arial"/>
          <w:sz w:val="22"/>
          <w:szCs w:val="22"/>
        </w:rPr>
      </w:pPr>
      <w:r w:rsidRPr="000D774B">
        <w:rPr>
          <w:rFonts w:cs="Arial"/>
          <w:sz w:val="22"/>
          <w:szCs w:val="22"/>
        </w:rPr>
        <w:t>Splitting the hours between two, or more providers if eligib</w:t>
      </w:r>
      <w:r w:rsidR="00127383" w:rsidRPr="000D774B">
        <w:rPr>
          <w:rFonts w:cs="Arial"/>
          <w:sz w:val="22"/>
          <w:szCs w:val="22"/>
        </w:rPr>
        <w:t>le for the extended entitlement</w:t>
      </w:r>
    </w:p>
    <w:p w14:paraId="37BA6042" w14:textId="77777777" w:rsidR="0052285B" w:rsidRPr="000D774B" w:rsidRDefault="0052285B" w:rsidP="001B09AD">
      <w:pPr>
        <w:rPr>
          <w:rFonts w:ascii="Arial" w:hAnsi="Arial" w:cs="Arial"/>
          <w:b/>
          <w:sz w:val="22"/>
          <w:szCs w:val="22"/>
        </w:rPr>
      </w:pPr>
    </w:p>
    <w:p w14:paraId="0260E86E" w14:textId="235167F0" w:rsidR="007D01F7" w:rsidRPr="000D774B" w:rsidRDefault="00F57104" w:rsidP="001B09AD">
      <w:pPr>
        <w:spacing w:after="120"/>
        <w:rPr>
          <w:rFonts w:ascii="Arial" w:hAnsi="Arial" w:cs="Arial"/>
          <w:sz w:val="22"/>
          <w:szCs w:val="22"/>
        </w:rPr>
      </w:pPr>
      <w:r w:rsidRPr="000D774B">
        <w:rPr>
          <w:rFonts w:ascii="Arial" w:hAnsi="Arial" w:cs="Arial"/>
          <w:sz w:val="22"/>
          <w:szCs w:val="22"/>
        </w:rPr>
        <w:t xml:space="preserve">You can choose to split the </w:t>
      </w:r>
      <w:r w:rsidR="00DF4146" w:rsidRPr="000D774B">
        <w:rPr>
          <w:rFonts w:ascii="Arial" w:hAnsi="Arial" w:cs="Arial"/>
          <w:sz w:val="22"/>
          <w:szCs w:val="22"/>
        </w:rPr>
        <w:t>e</w:t>
      </w:r>
      <w:r w:rsidRPr="000D774B">
        <w:rPr>
          <w:rFonts w:ascii="Arial" w:hAnsi="Arial" w:cs="Arial"/>
          <w:sz w:val="22"/>
          <w:szCs w:val="22"/>
        </w:rPr>
        <w:t xml:space="preserve">xtended </w:t>
      </w:r>
      <w:r w:rsidR="00DF4146" w:rsidRPr="000D774B">
        <w:rPr>
          <w:rFonts w:ascii="Arial" w:hAnsi="Arial" w:cs="Arial"/>
          <w:sz w:val="22"/>
          <w:szCs w:val="22"/>
        </w:rPr>
        <w:t>e</w:t>
      </w:r>
      <w:r w:rsidRPr="000D774B">
        <w:rPr>
          <w:rFonts w:ascii="Arial" w:hAnsi="Arial" w:cs="Arial"/>
          <w:sz w:val="22"/>
          <w:szCs w:val="22"/>
        </w:rPr>
        <w:t>ntitlement hours between two or more providers</w:t>
      </w:r>
      <w:r w:rsidR="007D01F7" w:rsidRPr="000D774B">
        <w:rPr>
          <w:rFonts w:ascii="Arial" w:hAnsi="Arial" w:cs="Arial"/>
          <w:sz w:val="22"/>
          <w:szCs w:val="22"/>
        </w:rPr>
        <w:t>.</w:t>
      </w:r>
      <w:r w:rsidRPr="000D774B">
        <w:rPr>
          <w:rFonts w:ascii="Arial" w:hAnsi="Arial" w:cs="Arial"/>
          <w:sz w:val="22"/>
          <w:szCs w:val="22"/>
        </w:rPr>
        <w:t xml:space="preserve"> </w:t>
      </w:r>
      <w:r w:rsidR="007D01F7" w:rsidRPr="000D774B">
        <w:rPr>
          <w:rFonts w:ascii="Arial" w:hAnsi="Arial" w:cs="Arial"/>
          <w:sz w:val="22"/>
          <w:szCs w:val="22"/>
        </w:rPr>
        <w:t>B</w:t>
      </w:r>
      <w:r w:rsidRPr="000D774B">
        <w:rPr>
          <w:rFonts w:ascii="Arial" w:hAnsi="Arial" w:cs="Arial"/>
          <w:sz w:val="22"/>
          <w:szCs w:val="22"/>
        </w:rPr>
        <w:t xml:space="preserve">ut you will need to agree the hours with each one. </w:t>
      </w:r>
      <w:r w:rsidR="007D01F7" w:rsidRPr="000D774B">
        <w:rPr>
          <w:rFonts w:ascii="Arial" w:hAnsi="Arial" w:cs="Arial"/>
          <w:sz w:val="22"/>
          <w:szCs w:val="22"/>
        </w:rPr>
        <w:t>You can use a second or third provider i</w:t>
      </w:r>
      <w:r w:rsidRPr="000D774B">
        <w:rPr>
          <w:rFonts w:ascii="Arial" w:hAnsi="Arial" w:cs="Arial"/>
          <w:sz w:val="22"/>
          <w:szCs w:val="22"/>
        </w:rPr>
        <w:t>f your chosen provider does not offer</w:t>
      </w:r>
      <w:r w:rsidR="007D01F7" w:rsidRPr="000D774B">
        <w:rPr>
          <w:rFonts w:ascii="Arial" w:hAnsi="Arial" w:cs="Arial"/>
          <w:sz w:val="22"/>
          <w:szCs w:val="22"/>
        </w:rPr>
        <w:t>:</w:t>
      </w:r>
      <w:r w:rsidRPr="000D774B">
        <w:rPr>
          <w:rFonts w:ascii="Arial" w:hAnsi="Arial" w:cs="Arial"/>
          <w:sz w:val="22"/>
          <w:szCs w:val="22"/>
        </w:rPr>
        <w:t xml:space="preserve"> </w:t>
      </w:r>
    </w:p>
    <w:p w14:paraId="144B8E04" w14:textId="77777777" w:rsidR="007D01F7" w:rsidRPr="000D774B" w:rsidRDefault="00F57104" w:rsidP="007D01F7">
      <w:pPr>
        <w:pStyle w:val="ListParagraph"/>
        <w:numPr>
          <w:ilvl w:val="0"/>
          <w:numId w:val="5"/>
        </w:numPr>
        <w:spacing w:after="120"/>
        <w:rPr>
          <w:rFonts w:ascii="Arial" w:hAnsi="Arial" w:cs="Arial"/>
          <w:sz w:val="22"/>
          <w:szCs w:val="22"/>
        </w:rPr>
      </w:pPr>
      <w:r w:rsidRPr="000D774B">
        <w:rPr>
          <w:rFonts w:ascii="Arial" w:hAnsi="Arial" w:cs="Arial"/>
          <w:sz w:val="22"/>
          <w:szCs w:val="22"/>
        </w:rPr>
        <w:t>the full 15 hours</w:t>
      </w:r>
    </w:p>
    <w:p w14:paraId="0456E121" w14:textId="050D31C4" w:rsidR="007D01F7" w:rsidRPr="000D774B" w:rsidRDefault="00F57104" w:rsidP="007D01F7">
      <w:pPr>
        <w:pStyle w:val="ListParagraph"/>
        <w:numPr>
          <w:ilvl w:val="0"/>
          <w:numId w:val="5"/>
        </w:numPr>
        <w:spacing w:after="120"/>
        <w:rPr>
          <w:rFonts w:ascii="Arial" w:hAnsi="Arial" w:cs="Arial"/>
          <w:sz w:val="22"/>
          <w:szCs w:val="22"/>
        </w:rPr>
      </w:pPr>
      <w:r w:rsidRPr="000D774B">
        <w:rPr>
          <w:rFonts w:ascii="Arial" w:hAnsi="Arial" w:cs="Arial"/>
          <w:sz w:val="22"/>
          <w:szCs w:val="22"/>
        </w:rPr>
        <w:t xml:space="preserve">or 30 hours, if you are eligible </w:t>
      </w:r>
    </w:p>
    <w:p w14:paraId="58089000" w14:textId="77777777" w:rsidR="007D01F7" w:rsidRPr="000D774B" w:rsidRDefault="007D01F7" w:rsidP="007D01F7">
      <w:pPr>
        <w:spacing w:after="120"/>
        <w:rPr>
          <w:rFonts w:ascii="Arial" w:hAnsi="Arial" w:cs="Arial"/>
          <w:sz w:val="22"/>
          <w:szCs w:val="22"/>
        </w:rPr>
      </w:pPr>
      <w:r w:rsidRPr="000D774B">
        <w:rPr>
          <w:rFonts w:ascii="Arial" w:hAnsi="Arial" w:cs="Arial"/>
          <w:sz w:val="22"/>
          <w:szCs w:val="22"/>
        </w:rPr>
        <w:t xml:space="preserve">This means </w:t>
      </w:r>
      <w:r w:rsidR="00F57104" w:rsidRPr="000D774B">
        <w:rPr>
          <w:rFonts w:ascii="Arial" w:hAnsi="Arial" w:cs="Arial"/>
          <w:sz w:val="22"/>
          <w:szCs w:val="22"/>
        </w:rPr>
        <w:t xml:space="preserve">you can take up the remaining entitlement with a second or third provider. </w:t>
      </w:r>
    </w:p>
    <w:p w14:paraId="0D1D990A" w14:textId="663ADBEE" w:rsidR="00F57104" w:rsidRPr="000D774B" w:rsidRDefault="00F57104" w:rsidP="007D01F7">
      <w:pPr>
        <w:spacing w:after="120"/>
        <w:rPr>
          <w:rFonts w:ascii="Arial" w:hAnsi="Arial" w:cs="Arial"/>
          <w:sz w:val="22"/>
          <w:szCs w:val="22"/>
        </w:rPr>
      </w:pPr>
      <w:r w:rsidRPr="000D774B">
        <w:rPr>
          <w:rFonts w:ascii="Arial" w:hAnsi="Arial" w:cs="Arial"/>
          <w:sz w:val="22"/>
          <w:szCs w:val="22"/>
        </w:rPr>
        <w:t xml:space="preserve">The maximum number of </w:t>
      </w:r>
      <w:r w:rsidR="00DF4146" w:rsidRPr="000D774B">
        <w:rPr>
          <w:rFonts w:ascii="Arial" w:hAnsi="Arial" w:cs="Arial"/>
          <w:sz w:val="22"/>
          <w:szCs w:val="22"/>
        </w:rPr>
        <w:t>FEEE</w:t>
      </w:r>
      <w:r w:rsidRPr="000D774B">
        <w:rPr>
          <w:rFonts w:ascii="Arial" w:hAnsi="Arial" w:cs="Arial"/>
          <w:sz w:val="22"/>
          <w:szCs w:val="22"/>
        </w:rPr>
        <w:t xml:space="preserve"> hours per day that a provider can claim for your child is 10 hours</w:t>
      </w:r>
      <w:r w:rsidR="007D01F7" w:rsidRPr="000D774B">
        <w:rPr>
          <w:rFonts w:ascii="Arial" w:hAnsi="Arial" w:cs="Arial"/>
          <w:sz w:val="22"/>
          <w:szCs w:val="22"/>
        </w:rPr>
        <w:t>.</w:t>
      </w:r>
      <w:r w:rsidRPr="000D774B">
        <w:rPr>
          <w:rFonts w:ascii="Arial" w:hAnsi="Arial" w:cs="Arial"/>
          <w:sz w:val="22"/>
          <w:szCs w:val="22"/>
        </w:rPr>
        <w:t xml:space="preserve"> </w:t>
      </w:r>
      <w:r w:rsidR="007D01F7" w:rsidRPr="000D774B">
        <w:rPr>
          <w:rFonts w:ascii="Arial" w:hAnsi="Arial" w:cs="Arial"/>
          <w:sz w:val="22"/>
          <w:szCs w:val="22"/>
        </w:rPr>
        <w:t>T</w:t>
      </w:r>
      <w:r w:rsidRPr="000D774B">
        <w:rPr>
          <w:rFonts w:ascii="Arial" w:hAnsi="Arial" w:cs="Arial"/>
          <w:sz w:val="22"/>
          <w:szCs w:val="22"/>
        </w:rPr>
        <w:t xml:space="preserve">he </w:t>
      </w:r>
      <w:r w:rsidR="007D01F7" w:rsidRPr="000D774B">
        <w:rPr>
          <w:rFonts w:ascii="Arial" w:hAnsi="Arial" w:cs="Arial"/>
          <w:sz w:val="22"/>
          <w:szCs w:val="22"/>
        </w:rPr>
        <w:t>most</w:t>
      </w:r>
      <w:r w:rsidRPr="000D774B">
        <w:rPr>
          <w:rFonts w:ascii="Arial" w:hAnsi="Arial" w:cs="Arial"/>
          <w:sz w:val="22"/>
          <w:szCs w:val="22"/>
        </w:rPr>
        <w:t xml:space="preserve"> providers you can use in any one day is two.</w:t>
      </w:r>
    </w:p>
    <w:p w14:paraId="35A97C1F" w14:textId="5042F3F5" w:rsidR="00D20EDF" w:rsidRPr="000D774B" w:rsidRDefault="00F57104" w:rsidP="001B09AD">
      <w:pPr>
        <w:rPr>
          <w:rFonts w:ascii="Arial" w:hAnsi="Arial" w:cs="Arial"/>
          <w:sz w:val="22"/>
          <w:szCs w:val="22"/>
        </w:rPr>
      </w:pPr>
      <w:r w:rsidRPr="000D774B">
        <w:rPr>
          <w:rFonts w:ascii="Arial" w:hAnsi="Arial" w:cs="Arial"/>
          <w:sz w:val="22"/>
          <w:szCs w:val="22"/>
        </w:rPr>
        <w:t xml:space="preserve">If </w:t>
      </w:r>
      <w:r w:rsidR="007D01F7" w:rsidRPr="000D774B">
        <w:rPr>
          <w:rFonts w:ascii="Arial" w:hAnsi="Arial" w:cs="Arial"/>
          <w:sz w:val="22"/>
          <w:szCs w:val="22"/>
        </w:rPr>
        <w:t>you have</w:t>
      </w:r>
      <w:r w:rsidRPr="000D774B">
        <w:rPr>
          <w:rFonts w:ascii="Arial" w:hAnsi="Arial" w:cs="Arial"/>
          <w:sz w:val="22"/>
          <w:szCs w:val="22"/>
        </w:rPr>
        <w:t xml:space="preserve"> registered</w:t>
      </w:r>
      <w:r w:rsidR="007D01F7" w:rsidRPr="000D774B">
        <w:rPr>
          <w:rFonts w:ascii="Arial" w:hAnsi="Arial" w:cs="Arial"/>
          <w:sz w:val="22"/>
          <w:szCs w:val="22"/>
        </w:rPr>
        <w:t xml:space="preserve"> your child </w:t>
      </w:r>
      <w:r w:rsidRPr="000D774B">
        <w:rPr>
          <w:rFonts w:ascii="Arial" w:hAnsi="Arial" w:cs="Arial"/>
          <w:sz w:val="22"/>
          <w:szCs w:val="22"/>
        </w:rPr>
        <w:t>at two or more settings and the total hours you wish to access is more than your maximum entitlement, you must agree</w:t>
      </w:r>
      <w:r w:rsidR="007D01F7" w:rsidRPr="000D774B">
        <w:rPr>
          <w:rFonts w:ascii="Arial" w:hAnsi="Arial" w:cs="Arial"/>
          <w:sz w:val="22"/>
          <w:szCs w:val="22"/>
        </w:rPr>
        <w:t>:</w:t>
      </w:r>
      <w:r w:rsidRPr="000D774B">
        <w:rPr>
          <w:rFonts w:ascii="Arial" w:hAnsi="Arial" w:cs="Arial"/>
          <w:sz w:val="22"/>
          <w:szCs w:val="22"/>
        </w:rPr>
        <w:t xml:space="preserve"> </w:t>
      </w:r>
    </w:p>
    <w:p w14:paraId="4DCBBBF3" w14:textId="77777777" w:rsidR="00D20EDF" w:rsidRPr="000D774B" w:rsidRDefault="00D20EDF" w:rsidP="001B09AD">
      <w:pPr>
        <w:rPr>
          <w:rFonts w:ascii="Arial" w:hAnsi="Arial" w:cs="Arial"/>
          <w:sz w:val="22"/>
          <w:szCs w:val="22"/>
        </w:rPr>
      </w:pPr>
    </w:p>
    <w:p w14:paraId="390A3284" w14:textId="3EB229A9" w:rsidR="00D20EDF" w:rsidRPr="000D774B" w:rsidRDefault="00F57104" w:rsidP="00D20EDF">
      <w:pPr>
        <w:pStyle w:val="ListParagraph"/>
        <w:numPr>
          <w:ilvl w:val="0"/>
          <w:numId w:val="6"/>
        </w:numPr>
        <w:rPr>
          <w:rFonts w:ascii="Arial" w:hAnsi="Arial" w:cs="Arial"/>
          <w:sz w:val="22"/>
          <w:szCs w:val="22"/>
        </w:rPr>
      </w:pPr>
      <w:r w:rsidRPr="000D774B">
        <w:rPr>
          <w:rFonts w:ascii="Arial" w:hAnsi="Arial" w:cs="Arial"/>
          <w:sz w:val="22"/>
          <w:szCs w:val="22"/>
        </w:rPr>
        <w:t>with the providers how</w:t>
      </w:r>
      <w:r w:rsidR="00D20EDF" w:rsidRPr="000D774B">
        <w:rPr>
          <w:rFonts w:ascii="Arial" w:hAnsi="Arial" w:cs="Arial"/>
          <w:sz w:val="22"/>
          <w:szCs w:val="22"/>
        </w:rPr>
        <w:t xml:space="preserve"> to split</w:t>
      </w:r>
      <w:r w:rsidRPr="000D774B">
        <w:rPr>
          <w:rFonts w:ascii="Arial" w:hAnsi="Arial" w:cs="Arial"/>
          <w:sz w:val="22"/>
          <w:szCs w:val="22"/>
        </w:rPr>
        <w:t xml:space="preserve"> the funded hours</w:t>
      </w:r>
    </w:p>
    <w:p w14:paraId="4384CC14" w14:textId="2C7253EB" w:rsidR="00F57104" w:rsidRPr="000D774B" w:rsidRDefault="00F57104" w:rsidP="00007617">
      <w:pPr>
        <w:pStyle w:val="ListParagraph"/>
        <w:numPr>
          <w:ilvl w:val="0"/>
          <w:numId w:val="6"/>
        </w:numPr>
        <w:rPr>
          <w:rFonts w:ascii="Arial" w:hAnsi="Arial" w:cs="Arial"/>
          <w:sz w:val="22"/>
          <w:szCs w:val="22"/>
        </w:rPr>
      </w:pPr>
      <w:r w:rsidRPr="000D774B">
        <w:rPr>
          <w:rFonts w:ascii="Arial" w:hAnsi="Arial" w:cs="Arial"/>
          <w:sz w:val="22"/>
          <w:szCs w:val="22"/>
        </w:rPr>
        <w:t xml:space="preserve">how you will pay for the excess hours. </w:t>
      </w:r>
    </w:p>
    <w:p w14:paraId="589604FD" w14:textId="77777777" w:rsidR="002F20E8" w:rsidRPr="000D774B" w:rsidRDefault="002F20E8" w:rsidP="001B09AD">
      <w:pPr>
        <w:rPr>
          <w:rFonts w:ascii="Arial" w:hAnsi="Arial" w:cs="Arial"/>
          <w:sz w:val="22"/>
          <w:szCs w:val="22"/>
        </w:rPr>
      </w:pPr>
    </w:p>
    <w:p w14:paraId="0E4A4311" w14:textId="0030DF40" w:rsidR="00730A26" w:rsidRPr="000D774B" w:rsidRDefault="00127383" w:rsidP="00007617">
      <w:pPr>
        <w:pStyle w:val="Heading3"/>
        <w:rPr>
          <w:rFonts w:cs="Arial"/>
          <w:sz w:val="22"/>
          <w:szCs w:val="22"/>
        </w:rPr>
      </w:pPr>
      <w:r w:rsidRPr="000D774B">
        <w:rPr>
          <w:rFonts w:cs="Arial"/>
          <w:sz w:val="22"/>
          <w:szCs w:val="22"/>
        </w:rPr>
        <w:t>Additional charges</w:t>
      </w:r>
    </w:p>
    <w:p w14:paraId="6DF1590A" w14:textId="77777777" w:rsidR="00D20EDF" w:rsidRPr="000D774B" w:rsidRDefault="00D20EDF" w:rsidP="001B09AD">
      <w:pPr>
        <w:rPr>
          <w:rFonts w:ascii="Arial" w:hAnsi="Arial" w:cs="Arial"/>
          <w:b/>
          <w:sz w:val="22"/>
          <w:szCs w:val="22"/>
        </w:rPr>
      </w:pPr>
    </w:p>
    <w:p w14:paraId="157B8B4E" w14:textId="5E24200D" w:rsidR="00D20EDF" w:rsidRPr="000D774B" w:rsidRDefault="00D20EDF" w:rsidP="00D20EDF">
      <w:pPr>
        <w:rPr>
          <w:rFonts w:ascii="Arial" w:hAnsi="Arial" w:cs="Arial"/>
          <w:sz w:val="22"/>
          <w:szCs w:val="22"/>
        </w:rPr>
      </w:pPr>
      <w:r w:rsidRPr="000D774B">
        <w:rPr>
          <w:rFonts w:ascii="Arial" w:hAnsi="Arial" w:cs="Arial"/>
          <w:sz w:val="22"/>
          <w:szCs w:val="22"/>
        </w:rPr>
        <w:t xml:space="preserve">Providers may charge for any goods or services, such as: </w:t>
      </w:r>
    </w:p>
    <w:p w14:paraId="3F9BFE50" w14:textId="01793D91" w:rsidR="00D20EDF" w:rsidRPr="000D774B" w:rsidRDefault="00D20EDF" w:rsidP="00D20EDF">
      <w:pPr>
        <w:pStyle w:val="ListParagraph"/>
        <w:numPr>
          <w:ilvl w:val="0"/>
          <w:numId w:val="7"/>
        </w:numPr>
        <w:rPr>
          <w:rFonts w:ascii="Arial" w:hAnsi="Arial" w:cs="Arial"/>
          <w:sz w:val="22"/>
          <w:szCs w:val="22"/>
        </w:rPr>
      </w:pPr>
      <w:r w:rsidRPr="000D774B">
        <w:rPr>
          <w:rFonts w:ascii="Arial" w:hAnsi="Arial" w:cs="Arial"/>
          <w:sz w:val="22"/>
          <w:szCs w:val="22"/>
        </w:rPr>
        <w:t xml:space="preserve">meals </w:t>
      </w:r>
    </w:p>
    <w:p w14:paraId="5E7807C5" w14:textId="233B8938" w:rsidR="00D20EDF" w:rsidRPr="000D774B" w:rsidRDefault="00D20EDF" w:rsidP="00D20EDF">
      <w:pPr>
        <w:pStyle w:val="ListParagraph"/>
        <w:numPr>
          <w:ilvl w:val="0"/>
          <w:numId w:val="7"/>
        </w:numPr>
        <w:rPr>
          <w:rFonts w:ascii="Arial" w:hAnsi="Arial" w:cs="Arial"/>
          <w:sz w:val="22"/>
          <w:szCs w:val="22"/>
        </w:rPr>
      </w:pPr>
      <w:r w:rsidRPr="000D774B">
        <w:rPr>
          <w:rFonts w:ascii="Arial" w:hAnsi="Arial" w:cs="Arial"/>
          <w:sz w:val="22"/>
          <w:szCs w:val="22"/>
        </w:rPr>
        <w:t xml:space="preserve">optional extras </w:t>
      </w:r>
    </w:p>
    <w:p w14:paraId="3DCF000F" w14:textId="77777777" w:rsidR="00D20EDF" w:rsidRPr="000D774B" w:rsidRDefault="00D20EDF" w:rsidP="00D20EDF">
      <w:pPr>
        <w:pStyle w:val="ListParagraph"/>
        <w:numPr>
          <w:ilvl w:val="0"/>
          <w:numId w:val="7"/>
        </w:numPr>
        <w:rPr>
          <w:rFonts w:ascii="Arial" w:hAnsi="Arial" w:cs="Arial"/>
          <w:sz w:val="22"/>
          <w:szCs w:val="22"/>
        </w:rPr>
      </w:pPr>
      <w:r w:rsidRPr="000D774B">
        <w:rPr>
          <w:rFonts w:ascii="Arial" w:hAnsi="Arial" w:cs="Arial"/>
          <w:sz w:val="22"/>
          <w:szCs w:val="22"/>
        </w:rPr>
        <w:t xml:space="preserve">additional hours of provision </w:t>
      </w:r>
    </w:p>
    <w:p w14:paraId="49422414" w14:textId="77777777" w:rsidR="00D20EDF" w:rsidRPr="000D774B" w:rsidRDefault="00D20EDF" w:rsidP="00D20EDF">
      <w:pPr>
        <w:pStyle w:val="ListParagraph"/>
        <w:rPr>
          <w:rFonts w:ascii="Arial" w:hAnsi="Arial" w:cs="Arial"/>
          <w:sz w:val="22"/>
          <w:szCs w:val="22"/>
        </w:rPr>
      </w:pPr>
    </w:p>
    <w:p w14:paraId="096EEAEF" w14:textId="3BB65045" w:rsidR="00D20EDF" w:rsidRPr="000D774B" w:rsidRDefault="00D20EDF" w:rsidP="00D20EDF">
      <w:pPr>
        <w:rPr>
          <w:rFonts w:ascii="Arial" w:hAnsi="Arial" w:cs="Arial"/>
          <w:sz w:val="22"/>
          <w:szCs w:val="22"/>
        </w:rPr>
      </w:pPr>
      <w:r w:rsidRPr="000D774B">
        <w:rPr>
          <w:rFonts w:ascii="Arial" w:hAnsi="Arial" w:cs="Arial"/>
          <w:sz w:val="22"/>
          <w:szCs w:val="22"/>
        </w:rPr>
        <w:t xml:space="preserve">But they should </w:t>
      </w:r>
      <w:r w:rsidRPr="000D774B">
        <w:rPr>
          <w:rFonts w:ascii="Arial" w:hAnsi="Arial" w:cs="Arial"/>
          <w:bCs/>
          <w:sz w:val="22"/>
          <w:szCs w:val="22"/>
        </w:rPr>
        <w:t>not</w:t>
      </w:r>
      <w:r w:rsidRPr="000D774B">
        <w:rPr>
          <w:rFonts w:ascii="Arial" w:hAnsi="Arial" w:cs="Arial"/>
          <w:b/>
          <w:sz w:val="22"/>
          <w:szCs w:val="22"/>
        </w:rPr>
        <w:t xml:space="preserve"> </w:t>
      </w:r>
      <w:r w:rsidRPr="000D774B">
        <w:rPr>
          <w:rFonts w:ascii="Arial" w:hAnsi="Arial" w:cs="Arial"/>
          <w:sz w:val="22"/>
          <w:szCs w:val="22"/>
        </w:rPr>
        <w:t>do so as a condition of children accessing their FEEE. Also, you do not have to access more hours than those funded under your f</w:t>
      </w:r>
      <w:r w:rsidR="00141F29">
        <w:rPr>
          <w:rFonts w:ascii="Arial" w:hAnsi="Arial" w:cs="Arial"/>
          <w:sz w:val="22"/>
          <w:szCs w:val="22"/>
        </w:rPr>
        <w:t>unded</w:t>
      </w:r>
      <w:r w:rsidRPr="000D774B">
        <w:rPr>
          <w:rFonts w:ascii="Arial" w:hAnsi="Arial" w:cs="Arial"/>
          <w:sz w:val="22"/>
          <w:szCs w:val="22"/>
        </w:rPr>
        <w:t xml:space="preserve"> entitlement.</w:t>
      </w:r>
    </w:p>
    <w:p w14:paraId="5248566D" w14:textId="77777777" w:rsidR="00F86201" w:rsidRPr="000D774B" w:rsidRDefault="00F86201" w:rsidP="00007617">
      <w:pPr>
        <w:pStyle w:val="Heading3"/>
        <w:rPr>
          <w:rFonts w:cs="Arial"/>
          <w:sz w:val="22"/>
          <w:szCs w:val="22"/>
        </w:rPr>
      </w:pPr>
    </w:p>
    <w:p w14:paraId="7E71A0F7" w14:textId="5526F315" w:rsidR="00730A26" w:rsidRPr="000D774B" w:rsidRDefault="00127383" w:rsidP="00007617">
      <w:pPr>
        <w:pStyle w:val="Heading3"/>
        <w:rPr>
          <w:rFonts w:cs="Arial"/>
          <w:sz w:val="22"/>
          <w:szCs w:val="22"/>
        </w:rPr>
      </w:pPr>
      <w:r w:rsidRPr="000D774B">
        <w:rPr>
          <w:rFonts w:cs="Arial"/>
          <w:sz w:val="22"/>
          <w:szCs w:val="22"/>
        </w:rPr>
        <w:t>Starting school</w:t>
      </w:r>
    </w:p>
    <w:p w14:paraId="131565C5" w14:textId="77777777" w:rsidR="0052285B" w:rsidRPr="000D774B" w:rsidRDefault="0052285B" w:rsidP="001B09AD">
      <w:pPr>
        <w:rPr>
          <w:rFonts w:ascii="Arial" w:hAnsi="Arial" w:cs="Arial"/>
          <w:b/>
          <w:sz w:val="22"/>
          <w:szCs w:val="22"/>
        </w:rPr>
      </w:pPr>
    </w:p>
    <w:p w14:paraId="68391B2A" w14:textId="5657A877" w:rsidR="00730A26" w:rsidRDefault="00730A26" w:rsidP="001B09AD">
      <w:pPr>
        <w:rPr>
          <w:rFonts w:ascii="Arial" w:hAnsi="Arial" w:cs="Arial"/>
          <w:sz w:val="22"/>
          <w:szCs w:val="22"/>
        </w:rPr>
      </w:pPr>
      <w:r w:rsidRPr="000D774B">
        <w:rPr>
          <w:rFonts w:ascii="Arial" w:hAnsi="Arial" w:cs="Arial"/>
          <w:b/>
          <w:sz w:val="22"/>
          <w:szCs w:val="22"/>
        </w:rPr>
        <w:t>*</w:t>
      </w:r>
      <w:r w:rsidR="00444F87" w:rsidRPr="000D774B">
        <w:rPr>
          <w:rFonts w:ascii="Arial" w:hAnsi="Arial" w:cs="Arial"/>
          <w:b/>
          <w:sz w:val="22"/>
          <w:szCs w:val="22"/>
        </w:rPr>
        <w:t>*</w:t>
      </w:r>
      <w:r w:rsidR="006D6DA5" w:rsidRPr="000D774B">
        <w:rPr>
          <w:rFonts w:ascii="Arial" w:hAnsi="Arial" w:cs="Arial"/>
          <w:bCs/>
          <w:sz w:val="22"/>
          <w:szCs w:val="22"/>
        </w:rPr>
        <w:t>Y</w:t>
      </w:r>
      <w:r w:rsidR="006D6DA5" w:rsidRPr="000D774B">
        <w:rPr>
          <w:rFonts w:ascii="Arial" w:hAnsi="Arial" w:cs="Arial"/>
          <w:sz w:val="22"/>
          <w:szCs w:val="22"/>
        </w:rPr>
        <w:t>ou</w:t>
      </w:r>
      <w:r w:rsidR="00DC3660" w:rsidRPr="000D774B">
        <w:rPr>
          <w:rFonts w:ascii="Arial" w:hAnsi="Arial" w:cs="Arial"/>
          <w:sz w:val="22"/>
          <w:szCs w:val="22"/>
        </w:rPr>
        <w:t xml:space="preserve"> can</w:t>
      </w:r>
      <w:r w:rsidR="00A9611B" w:rsidRPr="000D774B">
        <w:rPr>
          <w:rFonts w:ascii="Arial" w:hAnsi="Arial" w:cs="Arial"/>
          <w:sz w:val="22"/>
          <w:szCs w:val="22"/>
        </w:rPr>
        <w:t>not</w:t>
      </w:r>
      <w:r w:rsidR="00DC3660" w:rsidRPr="000D774B">
        <w:rPr>
          <w:rFonts w:ascii="Arial" w:hAnsi="Arial" w:cs="Arial"/>
          <w:sz w:val="22"/>
          <w:szCs w:val="22"/>
        </w:rPr>
        <w:t xml:space="preserve"> claim FEEE i</w:t>
      </w:r>
      <w:r w:rsidRPr="000D774B">
        <w:rPr>
          <w:rFonts w:ascii="Arial" w:hAnsi="Arial" w:cs="Arial"/>
          <w:sz w:val="22"/>
          <w:szCs w:val="22"/>
        </w:rPr>
        <w:t>f your child is due to start in a reception class at a state school</w:t>
      </w:r>
      <w:r w:rsidR="00DC3660" w:rsidRPr="000D774B">
        <w:rPr>
          <w:rFonts w:ascii="Arial" w:hAnsi="Arial" w:cs="Arial"/>
          <w:sz w:val="22"/>
          <w:szCs w:val="22"/>
        </w:rPr>
        <w:t>.</w:t>
      </w:r>
      <w:r w:rsidRPr="000D774B">
        <w:rPr>
          <w:rFonts w:ascii="Arial" w:hAnsi="Arial" w:cs="Arial"/>
          <w:sz w:val="22"/>
          <w:szCs w:val="22"/>
        </w:rPr>
        <w:t xml:space="preserve"> </w:t>
      </w:r>
      <w:r w:rsidR="00DC3660" w:rsidRPr="000D774B">
        <w:rPr>
          <w:rFonts w:ascii="Arial" w:hAnsi="Arial" w:cs="Arial"/>
          <w:sz w:val="22"/>
          <w:szCs w:val="22"/>
        </w:rPr>
        <w:t xml:space="preserve">That means </w:t>
      </w:r>
      <w:r w:rsidRPr="000D774B">
        <w:rPr>
          <w:rFonts w:ascii="Arial" w:hAnsi="Arial" w:cs="Arial"/>
          <w:sz w:val="22"/>
          <w:szCs w:val="22"/>
        </w:rPr>
        <w:t>not a private or independent school</w:t>
      </w:r>
      <w:r w:rsidR="00DC3660" w:rsidRPr="000D774B">
        <w:rPr>
          <w:rFonts w:ascii="Arial" w:hAnsi="Arial" w:cs="Arial"/>
          <w:sz w:val="22"/>
          <w:szCs w:val="22"/>
        </w:rPr>
        <w:t>.</w:t>
      </w:r>
      <w:r w:rsidRPr="000D774B">
        <w:rPr>
          <w:rFonts w:ascii="Arial" w:hAnsi="Arial" w:cs="Arial"/>
          <w:sz w:val="22"/>
          <w:szCs w:val="22"/>
        </w:rPr>
        <w:t xml:space="preserve"> You </w:t>
      </w:r>
      <w:r w:rsidRPr="000D774B">
        <w:rPr>
          <w:rFonts w:ascii="Arial" w:hAnsi="Arial" w:cs="Arial"/>
          <w:bCs/>
          <w:sz w:val="22"/>
          <w:szCs w:val="22"/>
        </w:rPr>
        <w:t xml:space="preserve">may </w:t>
      </w:r>
      <w:r w:rsidRPr="002479C1">
        <w:rPr>
          <w:rFonts w:ascii="Arial" w:hAnsi="Arial" w:cs="Arial"/>
          <w:b/>
          <w:sz w:val="22"/>
          <w:szCs w:val="22"/>
        </w:rPr>
        <w:t>not</w:t>
      </w:r>
      <w:r w:rsidRPr="000D774B">
        <w:rPr>
          <w:rFonts w:ascii="Arial" w:hAnsi="Arial" w:cs="Arial"/>
          <w:bCs/>
          <w:sz w:val="22"/>
          <w:szCs w:val="22"/>
        </w:rPr>
        <w:t xml:space="preserve"> claim</w:t>
      </w:r>
      <w:r w:rsidRPr="000D774B">
        <w:rPr>
          <w:rFonts w:ascii="Arial" w:hAnsi="Arial" w:cs="Arial"/>
          <w:sz w:val="22"/>
          <w:szCs w:val="22"/>
        </w:rPr>
        <w:t xml:space="preserve"> FEEE during the ‘phase in’ period before </w:t>
      </w:r>
      <w:r w:rsidR="00DC3660" w:rsidRPr="000D774B">
        <w:rPr>
          <w:rFonts w:ascii="Arial" w:hAnsi="Arial" w:cs="Arial"/>
          <w:sz w:val="22"/>
          <w:szCs w:val="22"/>
        </w:rPr>
        <w:t>your</w:t>
      </w:r>
      <w:r w:rsidRPr="000D774B">
        <w:rPr>
          <w:rFonts w:ascii="Arial" w:hAnsi="Arial" w:cs="Arial"/>
          <w:sz w:val="22"/>
          <w:szCs w:val="22"/>
        </w:rPr>
        <w:t xml:space="preserve"> child starts in the reception class. </w:t>
      </w:r>
      <w:r w:rsidR="00DC3660" w:rsidRPr="000D774B">
        <w:rPr>
          <w:rFonts w:ascii="Arial" w:hAnsi="Arial" w:cs="Arial"/>
          <w:sz w:val="22"/>
          <w:szCs w:val="22"/>
        </w:rPr>
        <w:t>Once registered in a reception class, c</w:t>
      </w:r>
      <w:r w:rsidRPr="000D774B">
        <w:rPr>
          <w:rFonts w:ascii="Arial" w:hAnsi="Arial" w:cs="Arial"/>
          <w:sz w:val="22"/>
          <w:szCs w:val="22"/>
        </w:rPr>
        <w:t xml:space="preserve">hildren are </w:t>
      </w:r>
      <w:r w:rsidR="00DC3660" w:rsidRPr="000D774B">
        <w:rPr>
          <w:rFonts w:ascii="Arial" w:hAnsi="Arial" w:cs="Arial"/>
          <w:sz w:val="22"/>
          <w:szCs w:val="22"/>
        </w:rPr>
        <w:t>not</w:t>
      </w:r>
      <w:r w:rsidRPr="000D774B">
        <w:rPr>
          <w:rFonts w:ascii="Arial" w:hAnsi="Arial" w:cs="Arial"/>
          <w:sz w:val="22"/>
          <w:szCs w:val="22"/>
        </w:rPr>
        <w:t xml:space="preserve"> eligible for FEEE.</w:t>
      </w:r>
    </w:p>
    <w:p w14:paraId="00F7FEA8" w14:textId="44F11B1E" w:rsidR="007C1904" w:rsidRDefault="007C1904" w:rsidP="001B09AD">
      <w:pPr>
        <w:rPr>
          <w:rFonts w:ascii="Arial" w:hAnsi="Arial" w:cs="Arial"/>
          <w:sz w:val="22"/>
          <w:szCs w:val="22"/>
        </w:rPr>
      </w:pPr>
    </w:p>
    <w:p w14:paraId="70AA2E8E" w14:textId="77777777" w:rsidR="007C1904" w:rsidRPr="000D774B" w:rsidRDefault="007C1904" w:rsidP="001B09AD">
      <w:pPr>
        <w:rPr>
          <w:rFonts w:ascii="Arial" w:hAnsi="Arial" w:cs="Arial"/>
          <w:sz w:val="22"/>
          <w:szCs w:val="22"/>
        </w:rPr>
      </w:pPr>
    </w:p>
    <w:p w14:paraId="71D408C6" w14:textId="5B5AC835" w:rsidR="00730A26" w:rsidRDefault="00730A26" w:rsidP="001B09AD">
      <w:pPr>
        <w:rPr>
          <w:rFonts w:ascii="Arial" w:hAnsi="Arial" w:cs="Arial"/>
          <w:sz w:val="22"/>
          <w:szCs w:val="22"/>
        </w:rPr>
      </w:pPr>
    </w:p>
    <w:p w14:paraId="44BF81B4" w14:textId="01DFB82D" w:rsidR="001224B0" w:rsidRDefault="001224B0" w:rsidP="001B09AD">
      <w:pPr>
        <w:rPr>
          <w:rFonts w:ascii="Arial" w:hAnsi="Arial" w:cs="Arial"/>
          <w:sz w:val="22"/>
          <w:szCs w:val="22"/>
        </w:rPr>
      </w:pPr>
    </w:p>
    <w:p w14:paraId="7EA94B65" w14:textId="3FBE529C" w:rsidR="001224B0" w:rsidRDefault="001224B0" w:rsidP="001B09AD">
      <w:pPr>
        <w:rPr>
          <w:rFonts w:ascii="Arial" w:hAnsi="Arial" w:cs="Arial"/>
          <w:sz w:val="22"/>
          <w:szCs w:val="22"/>
        </w:rPr>
      </w:pPr>
    </w:p>
    <w:p w14:paraId="03741141" w14:textId="7BE6CF1E" w:rsidR="001224B0" w:rsidRDefault="001224B0" w:rsidP="001B09AD">
      <w:pPr>
        <w:rPr>
          <w:rFonts w:ascii="Arial" w:hAnsi="Arial" w:cs="Arial"/>
          <w:sz w:val="22"/>
          <w:szCs w:val="22"/>
        </w:rPr>
      </w:pPr>
    </w:p>
    <w:p w14:paraId="60A4B5B2" w14:textId="77777777" w:rsidR="00F6452C" w:rsidRDefault="00F6452C" w:rsidP="001B09AD">
      <w:pPr>
        <w:rPr>
          <w:rFonts w:ascii="Arial" w:hAnsi="Arial" w:cs="Arial"/>
          <w:sz w:val="22"/>
          <w:szCs w:val="22"/>
        </w:rPr>
      </w:pPr>
    </w:p>
    <w:p w14:paraId="5AC02024" w14:textId="77777777" w:rsidR="001224B0" w:rsidRDefault="001224B0" w:rsidP="001B09AD">
      <w:pPr>
        <w:rPr>
          <w:rFonts w:ascii="Arial" w:hAnsi="Arial" w:cs="Arial"/>
          <w:sz w:val="22"/>
          <w:szCs w:val="22"/>
        </w:rPr>
      </w:pPr>
    </w:p>
    <w:p w14:paraId="254944E1" w14:textId="57B05980" w:rsidR="00BE0E1C" w:rsidRDefault="00BE0E1C" w:rsidP="001B09AD">
      <w:pPr>
        <w:rPr>
          <w:rFonts w:ascii="Arial" w:hAnsi="Arial" w:cs="Arial"/>
          <w:sz w:val="22"/>
          <w:szCs w:val="22"/>
        </w:rPr>
      </w:pPr>
    </w:p>
    <w:p w14:paraId="23667744" w14:textId="6C48F983" w:rsidR="009C5A93" w:rsidRDefault="009C5A93" w:rsidP="001B09AD">
      <w:pPr>
        <w:rPr>
          <w:rFonts w:ascii="Arial" w:hAnsi="Arial" w:cs="Arial"/>
          <w:sz w:val="22"/>
          <w:szCs w:val="22"/>
        </w:rPr>
      </w:pPr>
    </w:p>
    <w:p w14:paraId="4699087B" w14:textId="77E7341E" w:rsidR="00A57BBD" w:rsidRDefault="00A57BBD" w:rsidP="001B09AD">
      <w:pPr>
        <w:rPr>
          <w:rFonts w:ascii="Arial" w:hAnsi="Arial" w:cs="Arial"/>
          <w:sz w:val="22"/>
          <w:szCs w:val="22"/>
        </w:rPr>
      </w:pPr>
    </w:p>
    <w:p w14:paraId="7BC75024" w14:textId="77777777" w:rsidR="00A57BBD" w:rsidRDefault="00A57BBD" w:rsidP="001B09AD">
      <w:pPr>
        <w:rPr>
          <w:rFonts w:ascii="Arial" w:hAnsi="Arial" w:cs="Arial"/>
          <w:sz w:val="22"/>
          <w:szCs w:val="22"/>
        </w:rPr>
      </w:pPr>
    </w:p>
    <w:p w14:paraId="7B238BE8" w14:textId="1DBB4536" w:rsidR="00BE0E1C" w:rsidRDefault="00BE0E1C" w:rsidP="001B09AD">
      <w:pPr>
        <w:rPr>
          <w:rFonts w:ascii="Arial" w:hAnsi="Arial" w:cs="Arial"/>
          <w:sz w:val="22"/>
          <w:szCs w:val="22"/>
        </w:rPr>
      </w:pPr>
    </w:p>
    <w:p w14:paraId="6E61910F" w14:textId="7224B6B8" w:rsidR="00730A26" w:rsidRPr="000D774B" w:rsidRDefault="00730A26" w:rsidP="00007617">
      <w:pPr>
        <w:pStyle w:val="Heading3"/>
        <w:rPr>
          <w:rFonts w:cs="Arial"/>
          <w:sz w:val="22"/>
          <w:szCs w:val="22"/>
        </w:rPr>
      </w:pPr>
      <w:r w:rsidRPr="000D774B">
        <w:rPr>
          <w:rFonts w:cs="Arial"/>
          <w:sz w:val="22"/>
          <w:szCs w:val="22"/>
        </w:rPr>
        <w:lastRenderedPageBreak/>
        <w:t>Understanding yo</w:t>
      </w:r>
      <w:r w:rsidR="00127383" w:rsidRPr="000D774B">
        <w:rPr>
          <w:rFonts w:cs="Arial"/>
          <w:sz w:val="22"/>
          <w:szCs w:val="22"/>
        </w:rPr>
        <w:t>ur agreement with your provider</w:t>
      </w:r>
    </w:p>
    <w:p w14:paraId="22824404" w14:textId="77777777" w:rsidR="0052285B" w:rsidRPr="000D774B" w:rsidRDefault="0052285B" w:rsidP="001B09AD">
      <w:pPr>
        <w:rPr>
          <w:rFonts w:ascii="Arial" w:hAnsi="Arial" w:cs="Arial"/>
          <w:b/>
          <w:sz w:val="22"/>
          <w:szCs w:val="22"/>
        </w:rPr>
      </w:pPr>
    </w:p>
    <w:p w14:paraId="76241B7A" w14:textId="266FD7D5" w:rsidR="00876AD7" w:rsidRPr="000D774B" w:rsidRDefault="003E79B6" w:rsidP="001B09AD">
      <w:pPr>
        <w:rPr>
          <w:rFonts w:ascii="Arial" w:hAnsi="Arial" w:cs="Arial"/>
          <w:sz w:val="22"/>
          <w:szCs w:val="22"/>
        </w:rPr>
      </w:pPr>
      <w:r w:rsidRPr="000D774B">
        <w:rPr>
          <w:rFonts w:ascii="Arial" w:hAnsi="Arial" w:cs="Arial"/>
          <w:sz w:val="22"/>
          <w:szCs w:val="22"/>
        </w:rPr>
        <w:t>Y</w:t>
      </w:r>
      <w:r w:rsidR="00730A26" w:rsidRPr="000D774B">
        <w:rPr>
          <w:rFonts w:ascii="Arial" w:hAnsi="Arial" w:cs="Arial"/>
          <w:sz w:val="22"/>
          <w:szCs w:val="22"/>
        </w:rPr>
        <w:t>ou</w:t>
      </w:r>
      <w:r w:rsidRPr="000D774B">
        <w:rPr>
          <w:rFonts w:ascii="Arial" w:hAnsi="Arial" w:cs="Arial"/>
          <w:sz w:val="22"/>
          <w:szCs w:val="22"/>
        </w:rPr>
        <w:t xml:space="preserve"> must</w:t>
      </w:r>
      <w:r w:rsidR="00730A26" w:rsidRPr="000D774B">
        <w:rPr>
          <w:rFonts w:ascii="Arial" w:hAnsi="Arial" w:cs="Arial"/>
          <w:sz w:val="22"/>
          <w:szCs w:val="22"/>
        </w:rPr>
        <w:t xml:space="preserve"> </w:t>
      </w:r>
      <w:r w:rsidRPr="000D774B">
        <w:rPr>
          <w:rFonts w:ascii="Arial" w:hAnsi="Arial" w:cs="Arial"/>
          <w:sz w:val="22"/>
          <w:szCs w:val="22"/>
        </w:rPr>
        <w:t xml:space="preserve">be </w:t>
      </w:r>
      <w:r w:rsidR="00730A26" w:rsidRPr="000D774B">
        <w:rPr>
          <w:rFonts w:ascii="Arial" w:hAnsi="Arial" w:cs="Arial"/>
          <w:sz w:val="22"/>
          <w:szCs w:val="22"/>
        </w:rPr>
        <w:t xml:space="preserve">clear about the terms and conditions </w:t>
      </w:r>
      <w:r w:rsidRPr="000D774B">
        <w:rPr>
          <w:rFonts w:ascii="Arial" w:hAnsi="Arial" w:cs="Arial"/>
          <w:sz w:val="22"/>
          <w:szCs w:val="22"/>
        </w:rPr>
        <w:t>of the</w:t>
      </w:r>
      <w:r w:rsidR="00730A26" w:rsidRPr="000D774B">
        <w:rPr>
          <w:rFonts w:ascii="Arial" w:hAnsi="Arial" w:cs="Arial"/>
          <w:sz w:val="22"/>
          <w:szCs w:val="22"/>
        </w:rPr>
        <w:t xml:space="preserve"> agreement with your provider. </w:t>
      </w:r>
      <w:r w:rsidRPr="000D774B">
        <w:rPr>
          <w:rFonts w:ascii="Arial" w:hAnsi="Arial" w:cs="Arial"/>
          <w:sz w:val="22"/>
          <w:szCs w:val="22"/>
        </w:rPr>
        <w:t xml:space="preserve">This is important. </w:t>
      </w:r>
      <w:r w:rsidR="00730A26" w:rsidRPr="000D774B">
        <w:rPr>
          <w:rFonts w:ascii="Arial" w:hAnsi="Arial" w:cs="Arial"/>
          <w:sz w:val="22"/>
          <w:szCs w:val="22"/>
        </w:rPr>
        <w:t xml:space="preserve">They should give you a copy </w:t>
      </w:r>
      <w:r w:rsidRPr="000D774B">
        <w:rPr>
          <w:rFonts w:ascii="Arial" w:hAnsi="Arial" w:cs="Arial"/>
          <w:sz w:val="22"/>
          <w:szCs w:val="22"/>
        </w:rPr>
        <w:t xml:space="preserve">and it should tell you: </w:t>
      </w:r>
    </w:p>
    <w:p w14:paraId="299B9FAC" w14:textId="77777777" w:rsidR="00876AD7" w:rsidRPr="000D774B" w:rsidRDefault="00876AD7" w:rsidP="001B09AD">
      <w:pPr>
        <w:rPr>
          <w:rFonts w:ascii="Arial" w:hAnsi="Arial" w:cs="Arial"/>
          <w:sz w:val="22"/>
          <w:szCs w:val="22"/>
        </w:rPr>
      </w:pPr>
    </w:p>
    <w:p w14:paraId="6D9F57D1" w14:textId="2BB7CE16" w:rsidR="00876AD7" w:rsidRPr="000D774B" w:rsidRDefault="00730A26" w:rsidP="00876AD7">
      <w:pPr>
        <w:pStyle w:val="ListParagraph"/>
        <w:numPr>
          <w:ilvl w:val="0"/>
          <w:numId w:val="8"/>
        </w:numPr>
        <w:rPr>
          <w:rFonts w:ascii="Arial" w:hAnsi="Arial" w:cs="Arial"/>
          <w:sz w:val="22"/>
          <w:szCs w:val="22"/>
        </w:rPr>
      </w:pPr>
      <w:r w:rsidRPr="000D774B">
        <w:rPr>
          <w:rFonts w:ascii="Arial" w:hAnsi="Arial" w:cs="Arial"/>
          <w:sz w:val="22"/>
          <w:szCs w:val="22"/>
        </w:rPr>
        <w:t xml:space="preserve">your </w:t>
      </w:r>
      <w:r w:rsidR="00DF4146" w:rsidRPr="000D774B">
        <w:rPr>
          <w:rFonts w:ascii="Arial" w:hAnsi="Arial" w:cs="Arial"/>
          <w:sz w:val="22"/>
          <w:szCs w:val="22"/>
        </w:rPr>
        <w:t>FEEE</w:t>
      </w:r>
      <w:r w:rsidRPr="000D774B">
        <w:rPr>
          <w:rFonts w:ascii="Arial" w:hAnsi="Arial" w:cs="Arial"/>
          <w:sz w:val="22"/>
          <w:szCs w:val="22"/>
        </w:rPr>
        <w:t xml:space="preserve"> hours</w:t>
      </w:r>
    </w:p>
    <w:p w14:paraId="2AC252C7" w14:textId="27F48BA0" w:rsidR="00876AD7" w:rsidRPr="000D774B" w:rsidRDefault="00730A26" w:rsidP="00876AD7">
      <w:pPr>
        <w:pStyle w:val="ListParagraph"/>
        <w:numPr>
          <w:ilvl w:val="0"/>
          <w:numId w:val="8"/>
        </w:numPr>
        <w:rPr>
          <w:rFonts w:ascii="Arial" w:hAnsi="Arial" w:cs="Arial"/>
          <w:sz w:val="22"/>
          <w:szCs w:val="22"/>
        </w:rPr>
      </w:pPr>
      <w:r w:rsidRPr="000D774B">
        <w:rPr>
          <w:rFonts w:ascii="Arial" w:hAnsi="Arial" w:cs="Arial"/>
          <w:sz w:val="22"/>
          <w:szCs w:val="22"/>
        </w:rPr>
        <w:t xml:space="preserve">the cost of any extra hours </w:t>
      </w:r>
    </w:p>
    <w:p w14:paraId="02851293" w14:textId="77777777" w:rsidR="00876AD7" w:rsidRPr="000D774B" w:rsidRDefault="00730A26" w:rsidP="00876AD7">
      <w:pPr>
        <w:pStyle w:val="ListParagraph"/>
        <w:numPr>
          <w:ilvl w:val="0"/>
          <w:numId w:val="8"/>
        </w:numPr>
        <w:rPr>
          <w:rFonts w:ascii="Arial" w:hAnsi="Arial" w:cs="Arial"/>
          <w:sz w:val="22"/>
          <w:szCs w:val="22"/>
        </w:rPr>
      </w:pPr>
      <w:r w:rsidRPr="000D774B">
        <w:rPr>
          <w:rFonts w:ascii="Arial" w:hAnsi="Arial" w:cs="Arial"/>
          <w:sz w:val="22"/>
          <w:szCs w:val="22"/>
        </w:rPr>
        <w:t>extra chargeable activities you have chosen to take</w:t>
      </w:r>
    </w:p>
    <w:p w14:paraId="4715E76D" w14:textId="77777777" w:rsidR="00876AD7" w:rsidRPr="000D774B" w:rsidRDefault="00876AD7" w:rsidP="00007617">
      <w:pPr>
        <w:rPr>
          <w:rFonts w:ascii="Arial" w:hAnsi="Arial" w:cs="Arial"/>
          <w:sz w:val="22"/>
          <w:szCs w:val="22"/>
        </w:rPr>
      </w:pPr>
    </w:p>
    <w:p w14:paraId="3006D37A" w14:textId="05054697" w:rsidR="00730A26" w:rsidRPr="000D774B" w:rsidRDefault="00876AD7">
      <w:pPr>
        <w:rPr>
          <w:rFonts w:ascii="Arial" w:hAnsi="Arial" w:cs="Arial"/>
          <w:sz w:val="22"/>
          <w:szCs w:val="22"/>
        </w:rPr>
      </w:pPr>
      <w:r w:rsidRPr="000D774B">
        <w:rPr>
          <w:rFonts w:ascii="Arial" w:hAnsi="Arial" w:cs="Arial"/>
          <w:sz w:val="22"/>
          <w:szCs w:val="22"/>
        </w:rPr>
        <w:t>Your entitlement</w:t>
      </w:r>
      <w:r w:rsidR="0052285B" w:rsidRPr="000D774B">
        <w:rPr>
          <w:rFonts w:ascii="Arial" w:hAnsi="Arial" w:cs="Arial"/>
          <w:sz w:val="22"/>
          <w:szCs w:val="22"/>
        </w:rPr>
        <w:t xml:space="preserve"> will reduce i</w:t>
      </w:r>
      <w:r w:rsidR="00730A26" w:rsidRPr="000D774B">
        <w:rPr>
          <w:rFonts w:ascii="Arial" w:hAnsi="Arial" w:cs="Arial"/>
          <w:sz w:val="22"/>
          <w:szCs w:val="22"/>
        </w:rPr>
        <w:t>f a provider is offering fewer than 38 weeks in a school year</w:t>
      </w:r>
      <w:r w:rsidR="0052285B" w:rsidRPr="000D774B">
        <w:rPr>
          <w:rFonts w:ascii="Arial" w:hAnsi="Arial" w:cs="Arial"/>
          <w:sz w:val="22"/>
          <w:szCs w:val="22"/>
        </w:rPr>
        <w:t>.</w:t>
      </w:r>
      <w:r w:rsidR="00730A26" w:rsidRPr="000D774B">
        <w:rPr>
          <w:rFonts w:ascii="Arial" w:hAnsi="Arial" w:cs="Arial"/>
          <w:sz w:val="22"/>
          <w:szCs w:val="22"/>
        </w:rPr>
        <w:t xml:space="preserve"> </w:t>
      </w:r>
      <w:r w:rsidR="0052285B" w:rsidRPr="000D774B">
        <w:rPr>
          <w:rFonts w:ascii="Arial" w:hAnsi="Arial" w:cs="Arial"/>
          <w:sz w:val="22"/>
          <w:szCs w:val="22"/>
        </w:rPr>
        <w:t>For example,</w:t>
      </w:r>
      <w:r w:rsidR="00730A26" w:rsidRPr="000D774B">
        <w:rPr>
          <w:rFonts w:ascii="Arial" w:hAnsi="Arial" w:cs="Arial"/>
          <w:sz w:val="22"/>
          <w:szCs w:val="22"/>
        </w:rPr>
        <w:t xml:space="preserve"> an independent schoo</w:t>
      </w:r>
      <w:r w:rsidR="0052285B" w:rsidRPr="000D774B">
        <w:rPr>
          <w:rFonts w:ascii="Arial" w:hAnsi="Arial" w:cs="Arial"/>
          <w:sz w:val="22"/>
          <w:szCs w:val="22"/>
        </w:rPr>
        <w:t>l. This will be</w:t>
      </w:r>
      <w:r w:rsidR="00730A26" w:rsidRPr="000D774B">
        <w:rPr>
          <w:rFonts w:ascii="Arial" w:hAnsi="Arial" w:cs="Arial"/>
          <w:sz w:val="22"/>
          <w:szCs w:val="22"/>
        </w:rPr>
        <w:t xml:space="preserve"> in line with the number of weeks offered. </w:t>
      </w:r>
    </w:p>
    <w:p w14:paraId="10EBBFDF" w14:textId="77777777" w:rsidR="00730A26" w:rsidRPr="000D774B" w:rsidRDefault="00730A26" w:rsidP="001B09AD">
      <w:pPr>
        <w:rPr>
          <w:rFonts w:ascii="Arial" w:hAnsi="Arial" w:cs="Arial"/>
          <w:sz w:val="22"/>
          <w:szCs w:val="22"/>
        </w:rPr>
      </w:pPr>
    </w:p>
    <w:p w14:paraId="3F2C8B9A" w14:textId="1B54609A" w:rsidR="00730A26" w:rsidRPr="000D774B" w:rsidRDefault="00730A26" w:rsidP="00007617">
      <w:pPr>
        <w:pStyle w:val="Heading3"/>
        <w:rPr>
          <w:rFonts w:cs="Arial"/>
          <w:sz w:val="22"/>
          <w:szCs w:val="22"/>
        </w:rPr>
      </w:pPr>
      <w:r w:rsidRPr="000D774B">
        <w:rPr>
          <w:rFonts w:cs="Arial"/>
          <w:sz w:val="22"/>
          <w:szCs w:val="22"/>
        </w:rPr>
        <w:t>Increasing the ho</w:t>
      </w:r>
      <w:r w:rsidR="00127383" w:rsidRPr="000D774B">
        <w:rPr>
          <w:rFonts w:cs="Arial"/>
          <w:sz w:val="22"/>
          <w:szCs w:val="22"/>
        </w:rPr>
        <w:t>urs you wish your child to take</w:t>
      </w:r>
    </w:p>
    <w:p w14:paraId="153F21D7" w14:textId="77777777" w:rsidR="0052285B" w:rsidRPr="000D774B" w:rsidRDefault="0052285B" w:rsidP="001B09AD">
      <w:pPr>
        <w:rPr>
          <w:rFonts w:ascii="Arial" w:hAnsi="Arial" w:cs="Arial"/>
          <w:b/>
          <w:sz w:val="22"/>
          <w:szCs w:val="22"/>
        </w:rPr>
      </w:pPr>
    </w:p>
    <w:p w14:paraId="2AF478A0" w14:textId="371065FF" w:rsidR="00730A26" w:rsidRPr="000D774B" w:rsidRDefault="0052285B" w:rsidP="001B09AD">
      <w:pPr>
        <w:pStyle w:val="Default"/>
        <w:rPr>
          <w:sz w:val="22"/>
          <w:szCs w:val="22"/>
        </w:rPr>
      </w:pPr>
      <w:r w:rsidRPr="000D774B">
        <w:rPr>
          <w:sz w:val="22"/>
          <w:szCs w:val="22"/>
        </w:rPr>
        <w:t>T</w:t>
      </w:r>
      <w:r w:rsidR="00730A26" w:rsidRPr="000D774B">
        <w:rPr>
          <w:sz w:val="22"/>
          <w:szCs w:val="22"/>
        </w:rPr>
        <w:t>o claim funding from Essex County Council</w:t>
      </w:r>
      <w:r w:rsidRPr="000D774B">
        <w:rPr>
          <w:sz w:val="22"/>
          <w:szCs w:val="22"/>
        </w:rPr>
        <w:t xml:space="preserve"> your provider</w:t>
      </w:r>
      <w:r w:rsidR="00730A26" w:rsidRPr="000D774B">
        <w:rPr>
          <w:sz w:val="22"/>
          <w:szCs w:val="22"/>
        </w:rPr>
        <w:t xml:space="preserve"> </w:t>
      </w:r>
      <w:r w:rsidRPr="000D774B">
        <w:rPr>
          <w:sz w:val="22"/>
          <w:szCs w:val="22"/>
        </w:rPr>
        <w:t>must give us</w:t>
      </w:r>
      <w:r w:rsidR="00730A26" w:rsidRPr="000D774B">
        <w:rPr>
          <w:sz w:val="22"/>
          <w:szCs w:val="22"/>
        </w:rPr>
        <w:t xml:space="preserve"> headcount data</w:t>
      </w:r>
      <w:r w:rsidRPr="000D774B">
        <w:rPr>
          <w:sz w:val="22"/>
          <w:szCs w:val="22"/>
        </w:rPr>
        <w:t>.</w:t>
      </w:r>
      <w:r w:rsidR="00730A26" w:rsidRPr="000D774B">
        <w:rPr>
          <w:sz w:val="22"/>
          <w:szCs w:val="22"/>
        </w:rPr>
        <w:t xml:space="preserve"> </w:t>
      </w:r>
      <w:r w:rsidRPr="000D774B">
        <w:rPr>
          <w:sz w:val="22"/>
          <w:szCs w:val="22"/>
        </w:rPr>
        <w:t xml:space="preserve">It shows how many </w:t>
      </w:r>
      <w:r w:rsidR="00730A26" w:rsidRPr="000D774B">
        <w:rPr>
          <w:sz w:val="22"/>
          <w:szCs w:val="22"/>
        </w:rPr>
        <w:t>children claim the F</w:t>
      </w:r>
      <w:r w:rsidR="00F74608" w:rsidRPr="000D774B">
        <w:rPr>
          <w:sz w:val="22"/>
          <w:szCs w:val="22"/>
        </w:rPr>
        <w:t>EE</w:t>
      </w:r>
      <w:r w:rsidR="00730A26" w:rsidRPr="000D774B">
        <w:rPr>
          <w:sz w:val="22"/>
          <w:szCs w:val="22"/>
        </w:rPr>
        <w:t xml:space="preserve">E at their setting. </w:t>
      </w:r>
      <w:r w:rsidR="00730A26" w:rsidRPr="000D774B">
        <w:rPr>
          <w:bCs/>
          <w:sz w:val="22"/>
          <w:szCs w:val="22"/>
        </w:rPr>
        <w:t xml:space="preserve">This means that you </w:t>
      </w:r>
      <w:r w:rsidRPr="000D774B">
        <w:rPr>
          <w:bCs/>
          <w:sz w:val="22"/>
          <w:szCs w:val="22"/>
        </w:rPr>
        <w:t>can’t</w:t>
      </w:r>
      <w:r w:rsidR="00730A26" w:rsidRPr="000D774B">
        <w:rPr>
          <w:bCs/>
          <w:sz w:val="22"/>
          <w:szCs w:val="22"/>
        </w:rPr>
        <w:t xml:space="preserve"> increase your child’s funded hours after the headcount date.</w:t>
      </w:r>
      <w:r w:rsidR="00730A26" w:rsidRPr="000D774B">
        <w:rPr>
          <w:sz w:val="22"/>
          <w:szCs w:val="22"/>
        </w:rPr>
        <w:t xml:space="preserve"> If you do</w:t>
      </w:r>
      <w:r w:rsidRPr="000D774B">
        <w:rPr>
          <w:sz w:val="22"/>
          <w:szCs w:val="22"/>
        </w:rPr>
        <w:t>,</w:t>
      </w:r>
      <w:r w:rsidR="00730A26" w:rsidRPr="000D774B">
        <w:rPr>
          <w:sz w:val="22"/>
          <w:szCs w:val="22"/>
        </w:rPr>
        <w:t xml:space="preserve"> </w:t>
      </w:r>
      <w:r w:rsidRPr="000D774B">
        <w:rPr>
          <w:sz w:val="22"/>
          <w:szCs w:val="22"/>
        </w:rPr>
        <w:t>you will have to pay them</w:t>
      </w:r>
      <w:r w:rsidR="00730A26" w:rsidRPr="000D774B">
        <w:rPr>
          <w:sz w:val="22"/>
          <w:szCs w:val="22"/>
        </w:rPr>
        <w:t xml:space="preserve"> for the </w:t>
      </w:r>
      <w:r w:rsidRPr="000D774B">
        <w:rPr>
          <w:sz w:val="22"/>
          <w:szCs w:val="22"/>
        </w:rPr>
        <w:t>extra</w:t>
      </w:r>
      <w:r w:rsidR="00730A26" w:rsidRPr="000D774B">
        <w:rPr>
          <w:sz w:val="22"/>
          <w:szCs w:val="22"/>
        </w:rPr>
        <w:t xml:space="preserve"> hours </w:t>
      </w:r>
      <w:r w:rsidRPr="000D774B">
        <w:rPr>
          <w:sz w:val="22"/>
          <w:szCs w:val="22"/>
        </w:rPr>
        <w:t>of</w:t>
      </w:r>
      <w:r w:rsidR="00730A26" w:rsidRPr="000D774B">
        <w:rPr>
          <w:sz w:val="22"/>
          <w:szCs w:val="22"/>
        </w:rPr>
        <w:t xml:space="preserve"> the remaining weeks in the term. </w:t>
      </w:r>
    </w:p>
    <w:p w14:paraId="2A7AB66B" w14:textId="77777777" w:rsidR="00DF4146" w:rsidRPr="000D774B" w:rsidRDefault="00DF4146" w:rsidP="002F20E8">
      <w:pPr>
        <w:pStyle w:val="Default"/>
        <w:jc w:val="both"/>
        <w:rPr>
          <w:b/>
          <w:sz w:val="22"/>
          <w:szCs w:val="22"/>
        </w:rPr>
      </w:pPr>
    </w:p>
    <w:p w14:paraId="37730A59" w14:textId="77777777" w:rsidR="00E75F89" w:rsidRPr="000D774B" w:rsidRDefault="00E75F89" w:rsidP="007C1904">
      <w:pPr>
        <w:pStyle w:val="Heading2"/>
        <w:tabs>
          <w:tab w:val="left" w:pos="2040"/>
        </w:tabs>
        <w:spacing w:before="0"/>
        <w:jc w:val="both"/>
        <w:rPr>
          <w:rFonts w:cs="Arial"/>
          <w:sz w:val="22"/>
          <w:szCs w:val="22"/>
        </w:rPr>
      </w:pPr>
      <w:r w:rsidRPr="000D774B">
        <w:rPr>
          <w:rFonts w:cs="Arial"/>
          <w:sz w:val="22"/>
          <w:szCs w:val="22"/>
        </w:rPr>
        <w:t>Your personal data</w:t>
      </w:r>
    </w:p>
    <w:p w14:paraId="5360B972" w14:textId="77777777" w:rsidR="00E75F89" w:rsidRPr="000D774B" w:rsidRDefault="00E75F89" w:rsidP="007C1904">
      <w:pPr>
        <w:pStyle w:val="Default"/>
        <w:rPr>
          <w:b/>
          <w:sz w:val="22"/>
          <w:szCs w:val="22"/>
        </w:rPr>
      </w:pPr>
    </w:p>
    <w:p w14:paraId="40B71E56" w14:textId="261EB602" w:rsidR="00E75F89" w:rsidRDefault="00E75F89" w:rsidP="007C1904">
      <w:pPr>
        <w:pStyle w:val="Heading3"/>
        <w:spacing w:before="0"/>
        <w:rPr>
          <w:rFonts w:cs="Arial"/>
          <w:sz w:val="22"/>
          <w:szCs w:val="22"/>
        </w:rPr>
      </w:pPr>
      <w:r w:rsidRPr="000D774B">
        <w:rPr>
          <w:rFonts w:cs="Arial"/>
          <w:sz w:val="22"/>
          <w:szCs w:val="22"/>
        </w:rPr>
        <w:t>What we need</w:t>
      </w:r>
    </w:p>
    <w:p w14:paraId="03392447" w14:textId="77777777" w:rsidR="007C1904" w:rsidRPr="007C1904" w:rsidRDefault="007C1904" w:rsidP="007C1904"/>
    <w:p w14:paraId="2528538C" w14:textId="6271A2BC" w:rsidR="00E75F89" w:rsidRDefault="00E75F89" w:rsidP="007C1904">
      <w:pPr>
        <w:pStyle w:val="Default"/>
        <w:rPr>
          <w:sz w:val="22"/>
          <w:szCs w:val="22"/>
        </w:rPr>
      </w:pPr>
      <w:r w:rsidRPr="000D774B">
        <w:rPr>
          <w:sz w:val="22"/>
          <w:szCs w:val="22"/>
        </w:rPr>
        <w:t>We only collect basic personal data about you and your child. It doesn’t include any special types of information or details based on location. But it does include name, address, date of birth and NI number.</w:t>
      </w:r>
    </w:p>
    <w:p w14:paraId="3C7CE2AF" w14:textId="77777777" w:rsidR="007C1904" w:rsidRPr="000D774B" w:rsidRDefault="007C1904" w:rsidP="007C1904">
      <w:pPr>
        <w:pStyle w:val="Default"/>
        <w:rPr>
          <w:sz w:val="22"/>
          <w:szCs w:val="22"/>
        </w:rPr>
      </w:pPr>
    </w:p>
    <w:p w14:paraId="1719F8DB" w14:textId="77777777" w:rsidR="00E75F89" w:rsidRPr="000D774B" w:rsidRDefault="00E75F89" w:rsidP="007C1904">
      <w:pPr>
        <w:pStyle w:val="Heading3"/>
        <w:spacing w:before="0"/>
        <w:rPr>
          <w:rFonts w:cs="Arial"/>
          <w:sz w:val="22"/>
          <w:szCs w:val="22"/>
        </w:rPr>
      </w:pPr>
      <w:r w:rsidRPr="000D774B">
        <w:rPr>
          <w:rFonts w:cs="Arial"/>
          <w:sz w:val="22"/>
          <w:szCs w:val="22"/>
        </w:rPr>
        <w:t>Why we need it</w:t>
      </w:r>
    </w:p>
    <w:p w14:paraId="5A6C989D" w14:textId="77777777" w:rsidR="00E75F89" w:rsidRPr="000D774B" w:rsidRDefault="00E75F89" w:rsidP="007C1904">
      <w:pPr>
        <w:pStyle w:val="Default"/>
        <w:rPr>
          <w:b/>
          <w:sz w:val="22"/>
          <w:szCs w:val="22"/>
        </w:rPr>
      </w:pPr>
    </w:p>
    <w:p w14:paraId="13279B93" w14:textId="29142A7D" w:rsidR="00E75F89" w:rsidRDefault="00E75F89" w:rsidP="007C1904">
      <w:pPr>
        <w:pStyle w:val="Default"/>
        <w:rPr>
          <w:sz w:val="22"/>
          <w:szCs w:val="22"/>
        </w:rPr>
      </w:pPr>
      <w:r w:rsidRPr="000D774B">
        <w:rPr>
          <w:sz w:val="22"/>
          <w:szCs w:val="22"/>
        </w:rPr>
        <w:t xml:space="preserve">We need to know your basic personal data. We will share it with the local authority and Department for Education. They will check if your child is eligible for the extended </w:t>
      </w:r>
      <w:r w:rsidR="00141F29">
        <w:rPr>
          <w:sz w:val="22"/>
          <w:szCs w:val="22"/>
        </w:rPr>
        <w:t>funded</w:t>
      </w:r>
      <w:r w:rsidRPr="000D774B">
        <w:rPr>
          <w:sz w:val="22"/>
          <w:szCs w:val="22"/>
        </w:rPr>
        <w:t xml:space="preserve"> entitlement with other government departments. We will not collect personal data that we do not need for these checks. We don’t sell it to anyone else. </w:t>
      </w:r>
    </w:p>
    <w:p w14:paraId="13D16FA4" w14:textId="77777777" w:rsidR="007C1904" w:rsidRPr="000D774B" w:rsidRDefault="007C1904" w:rsidP="007C1904">
      <w:pPr>
        <w:pStyle w:val="Default"/>
        <w:rPr>
          <w:sz w:val="22"/>
          <w:szCs w:val="22"/>
        </w:rPr>
      </w:pPr>
    </w:p>
    <w:p w14:paraId="71881663" w14:textId="77777777" w:rsidR="00E75F89" w:rsidRPr="000D774B" w:rsidRDefault="00E75F89" w:rsidP="007C1904">
      <w:pPr>
        <w:pStyle w:val="Heading3"/>
        <w:spacing w:before="0"/>
        <w:rPr>
          <w:rFonts w:cs="Arial"/>
          <w:sz w:val="22"/>
          <w:szCs w:val="22"/>
        </w:rPr>
      </w:pPr>
      <w:r w:rsidRPr="000D774B">
        <w:rPr>
          <w:rFonts w:cs="Arial"/>
          <w:sz w:val="22"/>
          <w:szCs w:val="22"/>
        </w:rPr>
        <w:t>What we do with it</w:t>
      </w:r>
    </w:p>
    <w:p w14:paraId="0CCFD8D1" w14:textId="77777777" w:rsidR="00E75F89" w:rsidRPr="000D774B" w:rsidRDefault="00E75F89" w:rsidP="007C1904">
      <w:pPr>
        <w:pStyle w:val="Default"/>
        <w:rPr>
          <w:b/>
          <w:sz w:val="22"/>
          <w:szCs w:val="22"/>
        </w:rPr>
      </w:pPr>
    </w:p>
    <w:p w14:paraId="1CBD7F5A" w14:textId="64B49B2D" w:rsidR="00E75F89" w:rsidRDefault="00E75F89" w:rsidP="007C1904">
      <w:pPr>
        <w:pStyle w:val="Default"/>
        <w:rPr>
          <w:sz w:val="22"/>
          <w:szCs w:val="22"/>
        </w:rPr>
      </w:pPr>
      <w:r w:rsidRPr="000D774B">
        <w:rPr>
          <w:sz w:val="22"/>
          <w:szCs w:val="22"/>
        </w:rPr>
        <w:t>We’ll do what we can to make sure we hold records about you (on paper and electronically) in a secure way. We’ll only make them available to those who have a right to see them. Our staff in the UK processes all personal data. But for the purposes of IT hosting and maintenance this information is located on servers within the European Union. No third parties have access to your personal data unless the law allows them to do so.</w:t>
      </w:r>
    </w:p>
    <w:p w14:paraId="7FB1FAD0" w14:textId="77777777" w:rsidR="007C1904" w:rsidRPr="000D774B" w:rsidRDefault="007C1904" w:rsidP="007C1904">
      <w:pPr>
        <w:pStyle w:val="Default"/>
        <w:rPr>
          <w:sz w:val="22"/>
          <w:szCs w:val="22"/>
        </w:rPr>
      </w:pPr>
    </w:p>
    <w:p w14:paraId="2CCB66BB" w14:textId="77777777" w:rsidR="00E75F89" w:rsidRPr="000D774B" w:rsidRDefault="00E75F89" w:rsidP="007C1904">
      <w:pPr>
        <w:pStyle w:val="Heading3"/>
        <w:spacing w:before="0"/>
        <w:rPr>
          <w:rFonts w:cs="Arial"/>
          <w:sz w:val="22"/>
          <w:szCs w:val="22"/>
        </w:rPr>
      </w:pPr>
      <w:r w:rsidRPr="000D774B">
        <w:rPr>
          <w:rFonts w:cs="Arial"/>
          <w:sz w:val="22"/>
          <w:szCs w:val="22"/>
        </w:rPr>
        <w:t>How long we keep it</w:t>
      </w:r>
    </w:p>
    <w:p w14:paraId="1230CEE8" w14:textId="77777777" w:rsidR="00E75F89" w:rsidRPr="000D774B" w:rsidRDefault="00E75F89" w:rsidP="007C1904">
      <w:pPr>
        <w:pStyle w:val="Default"/>
        <w:rPr>
          <w:b/>
          <w:sz w:val="22"/>
          <w:szCs w:val="22"/>
        </w:rPr>
      </w:pPr>
    </w:p>
    <w:p w14:paraId="757E4BE1" w14:textId="69F00C39" w:rsidR="00E75F89" w:rsidRDefault="00E75F89" w:rsidP="007C1904">
      <w:pPr>
        <w:pStyle w:val="Default"/>
        <w:rPr>
          <w:sz w:val="22"/>
          <w:szCs w:val="22"/>
        </w:rPr>
      </w:pPr>
      <w:r w:rsidRPr="000D774B">
        <w:rPr>
          <w:sz w:val="22"/>
          <w:szCs w:val="22"/>
        </w:rPr>
        <w:t xml:space="preserve">Under UK tax law we must keep your basic personal data (name, address and contact details) for a minimum of six years. After this time it will be destroyed. </w:t>
      </w:r>
    </w:p>
    <w:p w14:paraId="3911E0EA" w14:textId="77777777" w:rsidR="007C1904" w:rsidRPr="000D774B" w:rsidRDefault="007C1904" w:rsidP="007C1904">
      <w:pPr>
        <w:pStyle w:val="Default"/>
        <w:rPr>
          <w:sz w:val="22"/>
          <w:szCs w:val="22"/>
        </w:rPr>
      </w:pPr>
    </w:p>
    <w:p w14:paraId="5E457D00" w14:textId="77777777" w:rsidR="00E75F89" w:rsidRPr="000D774B" w:rsidRDefault="00E75F89" w:rsidP="007C1904">
      <w:pPr>
        <w:pStyle w:val="Heading3"/>
        <w:spacing w:before="0"/>
        <w:rPr>
          <w:rFonts w:cs="Arial"/>
          <w:sz w:val="22"/>
          <w:szCs w:val="22"/>
        </w:rPr>
      </w:pPr>
      <w:r w:rsidRPr="000D774B">
        <w:rPr>
          <w:rFonts w:cs="Arial"/>
          <w:sz w:val="22"/>
          <w:szCs w:val="22"/>
        </w:rPr>
        <w:t>What are your rights?</w:t>
      </w:r>
    </w:p>
    <w:p w14:paraId="2AD95B31" w14:textId="77777777" w:rsidR="00E75F89" w:rsidRPr="000D774B" w:rsidRDefault="00E75F89" w:rsidP="007C1904">
      <w:pPr>
        <w:pStyle w:val="Default"/>
        <w:rPr>
          <w:b/>
          <w:sz w:val="22"/>
          <w:szCs w:val="22"/>
        </w:rPr>
      </w:pPr>
    </w:p>
    <w:p w14:paraId="6F8C39BE" w14:textId="2AEE7B19" w:rsidR="00E75F89" w:rsidRPr="000D774B" w:rsidRDefault="00E75F89" w:rsidP="007C1904">
      <w:pPr>
        <w:pStyle w:val="Default"/>
        <w:rPr>
          <w:sz w:val="22"/>
          <w:szCs w:val="22"/>
        </w:rPr>
      </w:pPr>
      <w:r w:rsidRPr="000D774B">
        <w:rPr>
          <w:sz w:val="22"/>
          <w:szCs w:val="22"/>
        </w:rPr>
        <w:t>If you think the information we have about you is wrong, you can ask to see it. You can even have it corrected or deleted. If you wish to complain about how we have handled your personal data, contact our Data Protection Officer who will investigate the matter.</w:t>
      </w:r>
    </w:p>
    <w:p w14:paraId="71903125" w14:textId="4539E50D" w:rsidR="00E75F89" w:rsidRPr="000D774B" w:rsidRDefault="00E75F89" w:rsidP="007C1904">
      <w:pPr>
        <w:pStyle w:val="Default"/>
        <w:rPr>
          <w:sz w:val="22"/>
          <w:szCs w:val="22"/>
        </w:rPr>
      </w:pPr>
      <w:r w:rsidRPr="000D774B">
        <w:rPr>
          <w:sz w:val="22"/>
          <w:szCs w:val="22"/>
        </w:rPr>
        <w:t xml:space="preserve">You can also complain to the Information Commissioner’s Office (ICO) if:   </w:t>
      </w:r>
    </w:p>
    <w:p w14:paraId="43BA53D9" w14:textId="5914FEE9" w:rsidR="00E75F89" w:rsidRPr="000D774B" w:rsidRDefault="00E75F89" w:rsidP="007C1904">
      <w:pPr>
        <w:pStyle w:val="Default"/>
        <w:numPr>
          <w:ilvl w:val="0"/>
          <w:numId w:val="3"/>
        </w:numPr>
        <w:rPr>
          <w:sz w:val="22"/>
          <w:szCs w:val="22"/>
        </w:rPr>
      </w:pPr>
      <w:r w:rsidRPr="000D774B">
        <w:rPr>
          <w:sz w:val="22"/>
          <w:szCs w:val="22"/>
        </w:rPr>
        <w:t xml:space="preserve">you are not satisfied with our response </w:t>
      </w:r>
    </w:p>
    <w:p w14:paraId="5E2F8BF7" w14:textId="72BC530F" w:rsidR="00E75F89" w:rsidRPr="000D774B" w:rsidRDefault="00E75F89" w:rsidP="007C1904">
      <w:pPr>
        <w:pStyle w:val="Default"/>
        <w:numPr>
          <w:ilvl w:val="0"/>
          <w:numId w:val="3"/>
        </w:numPr>
        <w:rPr>
          <w:sz w:val="22"/>
          <w:szCs w:val="22"/>
        </w:rPr>
      </w:pPr>
      <w:r w:rsidRPr="000D774B">
        <w:rPr>
          <w:sz w:val="22"/>
          <w:szCs w:val="22"/>
        </w:rPr>
        <w:t xml:space="preserve">believe we are not processing your personal data according to the law   </w:t>
      </w:r>
    </w:p>
    <w:p w14:paraId="3B32C790" w14:textId="77777777" w:rsidR="007C1904" w:rsidRDefault="007C1904" w:rsidP="007C1904">
      <w:pPr>
        <w:pStyle w:val="Default"/>
        <w:rPr>
          <w:sz w:val="22"/>
          <w:szCs w:val="22"/>
        </w:rPr>
      </w:pPr>
    </w:p>
    <w:p w14:paraId="25433BBD" w14:textId="7DEE54A9" w:rsidR="00E75F89" w:rsidRPr="000D774B" w:rsidRDefault="00E75F89" w:rsidP="007C1904">
      <w:pPr>
        <w:pStyle w:val="Default"/>
        <w:rPr>
          <w:sz w:val="22"/>
          <w:szCs w:val="22"/>
        </w:rPr>
      </w:pPr>
      <w:r w:rsidRPr="000D774B">
        <w:rPr>
          <w:sz w:val="22"/>
          <w:szCs w:val="22"/>
        </w:rPr>
        <w:t>Visit</w:t>
      </w:r>
      <w:r w:rsidRPr="000D774B">
        <w:rPr>
          <w:color w:val="676767"/>
          <w:sz w:val="22"/>
          <w:szCs w:val="22"/>
          <w:lang w:val="en-US"/>
        </w:rPr>
        <w:t xml:space="preserve"> </w:t>
      </w:r>
      <w:hyperlink r:id="rId10" w:history="1">
        <w:r w:rsidRPr="000D774B">
          <w:rPr>
            <w:rStyle w:val="Hyperlink"/>
            <w:sz w:val="22"/>
            <w:szCs w:val="22"/>
            <w:lang w:val="en-US"/>
          </w:rPr>
          <w:t xml:space="preserve"> the ICO website</w:t>
        </w:r>
      </w:hyperlink>
      <w:r w:rsidRPr="000D774B">
        <w:rPr>
          <w:color w:val="676767"/>
          <w:sz w:val="22"/>
          <w:szCs w:val="22"/>
          <w:lang w:val="en-US"/>
        </w:rPr>
        <w:t xml:space="preserve"> </w:t>
      </w:r>
      <w:r w:rsidRPr="000D774B">
        <w:rPr>
          <w:sz w:val="22"/>
          <w:szCs w:val="22"/>
        </w:rPr>
        <w:t>or email</w:t>
      </w:r>
      <w:r w:rsidRPr="000D774B">
        <w:rPr>
          <w:color w:val="676767"/>
          <w:sz w:val="22"/>
          <w:szCs w:val="22"/>
          <w:lang w:val="en-US"/>
        </w:rPr>
        <w:t xml:space="preserve"> </w:t>
      </w:r>
      <w:hyperlink r:id="rId11" w:history="1">
        <w:r w:rsidRPr="000D774B">
          <w:rPr>
            <w:rStyle w:val="Hyperlink"/>
            <w:sz w:val="22"/>
            <w:szCs w:val="22"/>
            <w:lang w:val="en-US"/>
          </w:rPr>
          <w:t>casework@ico.org.uk</w:t>
        </w:r>
      </w:hyperlink>
      <w:r w:rsidRPr="000D774B">
        <w:rPr>
          <w:rStyle w:val="Hyperlink"/>
          <w:sz w:val="22"/>
          <w:szCs w:val="22"/>
          <w:lang w:val="en-US"/>
        </w:rPr>
        <w:t>.</w:t>
      </w:r>
    </w:p>
    <w:p w14:paraId="1F5788FF" w14:textId="5130DBEA" w:rsidR="00E75F89" w:rsidRPr="000D774B" w:rsidRDefault="00E75F89" w:rsidP="007C1904">
      <w:pPr>
        <w:pStyle w:val="Default"/>
        <w:rPr>
          <w:sz w:val="22"/>
          <w:szCs w:val="22"/>
        </w:rPr>
      </w:pPr>
      <w:r w:rsidRPr="000D774B">
        <w:rPr>
          <w:sz w:val="22"/>
          <w:szCs w:val="22"/>
        </w:rPr>
        <w:t xml:space="preserve">View  </w:t>
      </w:r>
      <w:hyperlink r:id="rId12" w:history="1">
        <w:r w:rsidRPr="000D774B">
          <w:rPr>
            <w:rStyle w:val="Hyperlink"/>
            <w:sz w:val="22"/>
            <w:szCs w:val="22"/>
          </w:rPr>
          <w:t>Essex County Council's Privacy Policy</w:t>
        </w:r>
      </w:hyperlink>
    </w:p>
    <w:p w14:paraId="3DFAF961" w14:textId="19F548E6" w:rsidR="00E75F89" w:rsidRPr="000D774B" w:rsidRDefault="00E75F89" w:rsidP="007C1904">
      <w:pPr>
        <w:pStyle w:val="Default"/>
        <w:rPr>
          <w:rStyle w:val="Hyperlink"/>
          <w:sz w:val="22"/>
          <w:szCs w:val="22"/>
          <w:lang w:val="en-US"/>
        </w:rPr>
      </w:pPr>
      <w:r w:rsidRPr="000D774B">
        <w:rPr>
          <w:sz w:val="22"/>
          <w:szCs w:val="22"/>
        </w:rPr>
        <w:t xml:space="preserve">You can email our Data Protection Officer at </w:t>
      </w:r>
      <w:hyperlink r:id="rId13" w:history="1">
        <w:r w:rsidRPr="000D774B">
          <w:rPr>
            <w:rStyle w:val="Hyperlink"/>
            <w:sz w:val="22"/>
            <w:szCs w:val="22"/>
            <w:lang w:val="en-US"/>
          </w:rPr>
          <w:t>DPO@essex.gov.uk</w:t>
        </w:r>
      </w:hyperlink>
      <w:r w:rsidRPr="000D774B">
        <w:rPr>
          <w:rStyle w:val="Hyperlink"/>
          <w:sz w:val="22"/>
          <w:szCs w:val="22"/>
          <w:lang w:val="en-US"/>
        </w:rPr>
        <w:t xml:space="preserve">. </w:t>
      </w:r>
    </w:p>
    <w:p w14:paraId="658DC683" w14:textId="13435633" w:rsidR="00F364DD" w:rsidRPr="000D774B" w:rsidRDefault="00E75F89" w:rsidP="007C1904">
      <w:pPr>
        <w:pStyle w:val="Default"/>
        <w:jc w:val="both"/>
        <w:rPr>
          <w:sz w:val="22"/>
          <w:szCs w:val="22"/>
        </w:rPr>
      </w:pPr>
      <w:r w:rsidRPr="000D774B">
        <w:rPr>
          <w:sz w:val="22"/>
          <w:szCs w:val="22"/>
        </w:rPr>
        <w:t>If you prefer call 03457 430 430 and ask to speak to the Data Protection Officer.</w:t>
      </w:r>
    </w:p>
    <w:sectPr w:rsidR="00F364DD" w:rsidRPr="000D774B" w:rsidSect="00007617">
      <w:headerReference w:type="even" r:id="rId14"/>
      <w:headerReference w:type="default" r:id="rId15"/>
      <w:footerReference w:type="even" r:id="rId16"/>
      <w:footerReference w:type="default" r:id="rId17"/>
      <w:headerReference w:type="first" r:id="rId18"/>
      <w:footerReference w:type="first" r:id="rId19"/>
      <w:pgSz w:w="11906" w:h="16838"/>
      <w:pgMar w:top="720" w:right="707" w:bottom="568" w:left="72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F466" w14:textId="77777777" w:rsidR="00D154FC" w:rsidRDefault="00D154FC" w:rsidP="000323B5">
      <w:r>
        <w:separator/>
      </w:r>
    </w:p>
  </w:endnote>
  <w:endnote w:type="continuationSeparator" w:id="0">
    <w:p w14:paraId="42985CB1" w14:textId="77777777" w:rsidR="00D154FC" w:rsidRDefault="00D154FC" w:rsidP="0003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2A91" w14:textId="77777777" w:rsidR="00D91DBD" w:rsidRDefault="00D91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232960"/>
      <w:docPartObj>
        <w:docPartGallery w:val="Page Numbers (Bottom of Page)"/>
        <w:docPartUnique/>
      </w:docPartObj>
    </w:sdtPr>
    <w:sdtEndPr>
      <w:rPr>
        <w:noProof/>
      </w:rPr>
    </w:sdtEndPr>
    <w:sdtContent>
      <w:p w14:paraId="40CBED87" w14:textId="29FB8B76" w:rsidR="00A65031" w:rsidRDefault="00A65031">
        <w:pPr>
          <w:pStyle w:val="Footer"/>
          <w:jc w:val="center"/>
        </w:pPr>
        <w:r>
          <w:fldChar w:fldCharType="begin"/>
        </w:r>
        <w:r>
          <w:instrText xml:space="preserve"> PAGE   \* MERGEFORMAT </w:instrText>
        </w:r>
        <w:r>
          <w:fldChar w:fldCharType="separate"/>
        </w:r>
        <w:r w:rsidR="00835BC2">
          <w:rPr>
            <w:noProof/>
          </w:rPr>
          <w:t>2</w:t>
        </w:r>
        <w:r>
          <w:rPr>
            <w:noProof/>
          </w:rPr>
          <w:fldChar w:fldCharType="end"/>
        </w:r>
      </w:p>
    </w:sdtContent>
  </w:sdt>
  <w:p w14:paraId="646B7F79" w14:textId="77777777" w:rsidR="00A65031" w:rsidRDefault="00A65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59EF" w14:textId="77777777" w:rsidR="00D91DBD" w:rsidRDefault="00D91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AB2B" w14:textId="77777777" w:rsidR="00D154FC" w:rsidRDefault="00D154FC" w:rsidP="000323B5">
      <w:r>
        <w:separator/>
      </w:r>
    </w:p>
  </w:footnote>
  <w:footnote w:type="continuationSeparator" w:id="0">
    <w:p w14:paraId="13A25B85" w14:textId="77777777" w:rsidR="00D154FC" w:rsidRDefault="00D154FC" w:rsidP="00032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E399" w14:textId="77777777" w:rsidR="00D91DBD" w:rsidRDefault="00D9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9FAE" w14:textId="77777777" w:rsidR="00D91DBD" w:rsidRDefault="00D9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A343" w14:textId="77777777" w:rsidR="00D91DBD" w:rsidRDefault="00D91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5D54"/>
    <w:multiLevelType w:val="hybridMultilevel"/>
    <w:tmpl w:val="730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05861"/>
    <w:multiLevelType w:val="hybridMultilevel"/>
    <w:tmpl w:val="378A0FA4"/>
    <w:lvl w:ilvl="0" w:tplc="D8526D4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B4EE0"/>
    <w:multiLevelType w:val="hybridMultilevel"/>
    <w:tmpl w:val="7876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021CB"/>
    <w:multiLevelType w:val="hybridMultilevel"/>
    <w:tmpl w:val="4914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04B9E"/>
    <w:multiLevelType w:val="hybridMultilevel"/>
    <w:tmpl w:val="280E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979ED"/>
    <w:multiLevelType w:val="hybridMultilevel"/>
    <w:tmpl w:val="B90A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A5237"/>
    <w:multiLevelType w:val="hybridMultilevel"/>
    <w:tmpl w:val="AE9E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A3E68"/>
    <w:multiLevelType w:val="hybridMultilevel"/>
    <w:tmpl w:val="A7A4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00F04"/>
    <w:multiLevelType w:val="hybridMultilevel"/>
    <w:tmpl w:val="3F365CA2"/>
    <w:lvl w:ilvl="0" w:tplc="649ADB9A">
      <w:start w:val="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515642">
    <w:abstractNumId w:val="8"/>
  </w:num>
  <w:num w:numId="2" w16cid:durableId="1275865676">
    <w:abstractNumId w:val="0"/>
  </w:num>
  <w:num w:numId="3" w16cid:durableId="1452240401">
    <w:abstractNumId w:val="3"/>
  </w:num>
  <w:num w:numId="4" w16cid:durableId="226454718">
    <w:abstractNumId w:val="5"/>
  </w:num>
  <w:num w:numId="5" w16cid:durableId="1311785722">
    <w:abstractNumId w:val="4"/>
  </w:num>
  <w:num w:numId="6" w16cid:durableId="1486622982">
    <w:abstractNumId w:val="2"/>
  </w:num>
  <w:num w:numId="7" w16cid:durableId="562713435">
    <w:abstractNumId w:val="7"/>
  </w:num>
  <w:num w:numId="8" w16cid:durableId="885724450">
    <w:abstractNumId w:val="6"/>
  </w:num>
  <w:num w:numId="9" w16cid:durableId="839320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DD"/>
    <w:rsid w:val="0000331F"/>
    <w:rsid w:val="00007617"/>
    <w:rsid w:val="00010BA9"/>
    <w:rsid w:val="0002188C"/>
    <w:rsid w:val="000323B5"/>
    <w:rsid w:val="00033B5C"/>
    <w:rsid w:val="00056A21"/>
    <w:rsid w:val="00063CA0"/>
    <w:rsid w:val="00065A02"/>
    <w:rsid w:val="000676D5"/>
    <w:rsid w:val="00086F71"/>
    <w:rsid w:val="000A3EEE"/>
    <w:rsid w:val="000A5719"/>
    <w:rsid w:val="000A7A2E"/>
    <w:rsid w:val="000B6AA2"/>
    <w:rsid w:val="000C7CAD"/>
    <w:rsid w:val="000D774B"/>
    <w:rsid w:val="000E339B"/>
    <w:rsid w:val="00101D00"/>
    <w:rsid w:val="00103D4F"/>
    <w:rsid w:val="001178DF"/>
    <w:rsid w:val="001224B0"/>
    <w:rsid w:val="00125D3B"/>
    <w:rsid w:val="00127115"/>
    <w:rsid w:val="00127383"/>
    <w:rsid w:val="00141F29"/>
    <w:rsid w:val="00152A9E"/>
    <w:rsid w:val="00160212"/>
    <w:rsid w:val="00166799"/>
    <w:rsid w:val="00166DE8"/>
    <w:rsid w:val="00167556"/>
    <w:rsid w:val="001926B2"/>
    <w:rsid w:val="00194DBB"/>
    <w:rsid w:val="001B03AC"/>
    <w:rsid w:val="001B0549"/>
    <w:rsid w:val="001B09AD"/>
    <w:rsid w:val="001B2D4A"/>
    <w:rsid w:val="001E138D"/>
    <w:rsid w:val="001F4B02"/>
    <w:rsid w:val="00215FC0"/>
    <w:rsid w:val="002479C1"/>
    <w:rsid w:val="0026069F"/>
    <w:rsid w:val="00292401"/>
    <w:rsid w:val="002932B2"/>
    <w:rsid w:val="00293931"/>
    <w:rsid w:val="002A2055"/>
    <w:rsid w:val="002B1A9A"/>
    <w:rsid w:val="002F20E8"/>
    <w:rsid w:val="00310462"/>
    <w:rsid w:val="003678D2"/>
    <w:rsid w:val="003717E5"/>
    <w:rsid w:val="0038775C"/>
    <w:rsid w:val="00394A19"/>
    <w:rsid w:val="003C09AB"/>
    <w:rsid w:val="003D0DE4"/>
    <w:rsid w:val="003D2D7E"/>
    <w:rsid w:val="003D45C7"/>
    <w:rsid w:val="003E79B6"/>
    <w:rsid w:val="003F354A"/>
    <w:rsid w:val="003F6341"/>
    <w:rsid w:val="00401E1C"/>
    <w:rsid w:val="004035C7"/>
    <w:rsid w:val="004121F8"/>
    <w:rsid w:val="00417A07"/>
    <w:rsid w:val="00421678"/>
    <w:rsid w:val="00432646"/>
    <w:rsid w:val="00435DA5"/>
    <w:rsid w:val="00444F87"/>
    <w:rsid w:val="00482468"/>
    <w:rsid w:val="00482B2B"/>
    <w:rsid w:val="00497049"/>
    <w:rsid w:val="004E782D"/>
    <w:rsid w:val="004F1D18"/>
    <w:rsid w:val="0050294D"/>
    <w:rsid w:val="005200FD"/>
    <w:rsid w:val="0052285B"/>
    <w:rsid w:val="005262FB"/>
    <w:rsid w:val="00530DFB"/>
    <w:rsid w:val="00537C86"/>
    <w:rsid w:val="00561875"/>
    <w:rsid w:val="00561FD7"/>
    <w:rsid w:val="0058272A"/>
    <w:rsid w:val="00596594"/>
    <w:rsid w:val="005B21D9"/>
    <w:rsid w:val="005B490C"/>
    <w:rsid w:val="005B520B"/>
    <w:rsid w:val="005C78C7"/>
    <w:rsid w:val="005D0551"/>
    <w:rsid w:val="005E63DC"/>
    <w:rsid w:val="005F5039"/>
    <w:rsid w:val="00611E81"/>
    <w:rsid w:val="006216FD"/>
    <w:rsid w:val="00651BB4"/>
    <w:rsid w:val="00685CEE"/>
    <w:rsid w:val="00687CDA"/>
    <w:rsid w:val="00691ABC"/>
    <w:rsid w:val="006B4DA8"/>
    <w:rsid w:val="006B63A9"/>
    <w:rsid w:val="006D62C8"/>
    <w:rsid w:val="006D6DA5"/>
    <w:rsid w:val="006E1DA3"/>
    <w:rsid w:val="006E53F7"/>
    <w:rsid w:val="0070115E"/>
    <w:rsid w:val="0071040A"/>
    <w:rsid w:val="00715C18"/>
    <w:rsid w:val="0072264A"/>
    <w:rsid w:val="00730A26"/>
    <w:rsid w:val="00736367"/>
    <w:rsid w:val="007B131A"/>
    <w:rsid w:val="007B6311"/>
    <w:rsid w:val="007C0AB0"/>
    <w:rsid w:val="007C1904"/>
    <w:rsid w:val="007D01F7"/>
    <w:rsid w:val="007E7730"/>
    <w:rsid w:val="007F332B"/>
    <w:rsid w:val="007F4891"/>
    <w:rsid w:val="00805A84"/>
    <w:rsid w:val="00835BC2"/>
    <w:rsid w:val="00863DE7"/>
    <w:rsid w:val="00876AD7"/>
    <w:rsid w:val="00892269"/>
    <w:rsid w:val="00892DFA"/>
    <w:rsid w:val="008C1799"/>
    <w:rsid w:val="008C69C5"/>
    <w:rsid w:val="008F3374"/>
    <w:rsid w:val="00901D26"/>
    <w:rsid w:val="00916F4E"/>
    <w:rsid w:val="0094207E"/>
    <w:rsid w:val="009504A0"/>
    <w:rsid w:val="00963B45"/>
    <w:rsid w:val="0099190F"/>
    <w:rsid w:val="009B760C"/>
    <w:rsid w:val="009C1E89"/>
    <w:rsid w:val="009C5A93"/>
    <w:rsid w:val="009E1419"/>
    <w:rsid w:val="009E45E9"/>
    <w:rsid w:val="009E7BF9"/>
    <w:rsid w:val="009F6040"/>
    <w:rsid w:val="00A031CC"/>
    <w:rsid w:val="00A1194E"/>
    <w:rsid w:val="00A424A7"/>
    <w:rsid w:val="00A55354"/>
    <w:rsid w:val="00A57BBD"/>
    <w:rsid w:val="00A65031"/>
    <w:rsid w:val="00A742EB"/>
    <w:rsid w:val="00A9611B"/>
    <w:rsid w:val="00AA3AE0"/>
    <w:rsid w:val="00AB4DAA"/>
    <w:rsid w:val="00AB6817"/>
    <w:rsid w:val="00AD4DF7"/>
    <w:rsid w:val="00B017C5"/>
    <w:rsid w:val="00B17846"/>
    <w:rsid w:val="00B2560C"/>
    <w:rsid w:val="00B675A5"/>
    <w:rsid w:val="00B91041"/>
    <w:rsid w:val="00B92C91"/>
    <w:rsid w:val="00B95F36"/>
    <w:rsid w:val="00BD27B6"/>
    <w:rsid w:val="00BE0E1C"/>
    <w:rsid w:val="00BE2B28"/>
    <w:rsid w:val="00C00119"/>
    <w:rsid w:val="00C00385"/>
    <w:rsid w:val="00C06126"/>
    <w:rsid w:val="00C10EA8"/>
    <w:rsid w:val="00C208CE"/>
    <w:rsid w:val="00C239E5"/>
    <w:rsid w:val="00C243A6"/>
    <w:rsid w:val="00CE073E"/>
    <w:rsid w:val="00CF47E3"/>
    <w:rsid w:val="00CF59D6"/>
    <w:rsid w:val="00D154FC"/>
    <w:rsid w:val="00D20EDF"/>
    <w:rsid w:val="00D50C1C"/>
    <w:rsid w:val="00D5536B"/>
    <w:rsid w:val="00D565FE"/>
    <w:rsid w:val="00D60C7E"/>
    <w:rsid w:val="00D65895"/>
    <w:rsid w:val="00D91DBD"/>
    <w:rsid w:val="00D97502"/>
    <w:rsid w:val="00DC3660"/>
    <w:rsid w:val="00DF4146"/>
    <w:rsid w:val="00E7223D"/>
    <w:rsid w:val="00E75F89"/>
    <w:rsid w:val="00E82023"/>
    <w:rsid w:val="00E94C7A"/>
    <w:rsid w:val="00EC42A1"/>
    <w:rsid w:val="00EE13FB"/>
    <w:rsid w:val="00EF128E"/>
    <w:rsid w:val="00EF256D"/>
    <w:rsid w:val="00F30326"/>
    <w:rsid w:val="00F364DD"/>
    <w:rsid w:val="00F42C21"/>
    <w:rsid w:val="00F430C8"/>
    <w:rsid w:val="00F479CD"/>
    <w:rsid w:val="00F5071C"/>
    <w:rsid w:val="00F57104"/>
    <w:rsid w:val="00F63AEB"/>
    <w:rsid w:val="00F6452C"/>
    <w:rsid w:val="00F74608"/>
    <w:rsid w:val="00F81307"/>
    <w:rsid w:val="00F86201"/>
    <w:rsid w:val="00F9242F"/>
    <w:rsid w:val="00FA0664"/>
    <w:rsid w:val="00FA262A"/>
    <w:rsid w:val="00FD0625"/>
    <w:rsid w:val="00FD6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A88CA"/>
  <w15:docId w15:val="{A622F760-D035-496F-AC1D-EFB69B8B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D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6D62C8"/>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432646"/>
    <w:pPr>
      <w:keepNext/>
      <w:keepLines/>
      <w:spacing w:before="4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E75F89"/>
    <w:pPr>
      <w:keepNext/>
      <w:keepLines/>
      <w:spacing w:before="4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0A2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730A26"/>
    <w:rPr>
      <w:color w:val="0000FF"/>
      <w:u w:val="single"/>
    </w:rPr>
  </w:style>
  <w:style w:type="character" w:styleId="CommentReference">
    <w:name w:val="annotation reference"/>
    <w:basedOn w:val="DefaultParagraphFont"/>
    <w:uiPriority w:val="99"/>
    <w:semiHidden/>
    <w:unhideWhenUsed/>
    <w:rsid w:val="005200FD"/>
    <w:rPr>
      <w:sz w:val="16"/>
      <w:szCs w:val="16"/>
    </w:rPr>
  </w:style>
  <w:style w:type="paragraph" w:styleId="CommentText">
    <w:name w:val="annotation text"/>
    <w:basedOn w:val="Normal"/>
    <w:link w:val="CommentTextChar"/>
    <w:uiPriority w:val="99"/>
    <w:semiHidden/>
    <w:unhideWhenUsed/>
    <w:rsid w:val="005200FD"/>
    <w:rPr>
      <w:sz w:val="20"/>
    </w:rPr>
  </w:style>
  <w:style w:type="character" w:customStyle="1" w:styleId="CommentTextChar">
    <w:name w:val="Comment Text Char"/>
    <w:basedOn w:val="DefaultParagraphFont"/>
    <w:link w:val="CommentText"/>
    <w:uiPriority w:val="99"/>
    <w:semiHidden/>
    <w:rsid w:val="005200F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200FD"/>
    <w:rPr>
      <w:b/>
      <w:bCs/>
    </w:rPr>
  </w:style>
  <w:style w:type="character" w:customStyle="1" w:styleId="CommentSubjectChar">
    <w:name w:val="Comment Subject Char"/>
    <w:basedOn w:val="CommentTextChar"/>
    <w:link w:val="CommentSubject"/>
    <w:uiPriority w:val="99"/>
    <w:semiHidden/>
    <w:rsid w:val="005200F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200FD"/>
    <w:rPr>
      <w:rFonts w:ascii="Tahoma" w:hAnsi="Tahoma" w:cs="Tahoma"/>
      <w:sz w:val="16"/>
      <w:szCs w:val="16"/>
    </w:rPr>
  </w:style>
  <w:style w:type="character" w:customStyle="1" w:styleId="BalloonTextChar">
    <w:name w:val="Balloon Text Char"/>
    <w:basedOn w:val="DefaultParagraphFont"/>
    <w:link w:val="BalloonText"/>
    <w:uiPriority w:val="99"/>
    <w:semiHidden/>
    <w:rsid w:val="005200FD"/>
    <w:rPr>
      <w:rFonts w:ascii="Tahoma" w:eastAsia="Times New Roman" w:hAnsi="Tahoma" w:cs="Tahoma"/>
      <w:sz w:val="16"/>
      <w:szCs w:val="16"/>
      <w:lang w:eastAsia="en-GB"/>
    </w:rPr>
  </w:style>
  <w:style w:type="paragraph" w:styleId="ListParagraph">
    <w:name w:val="List Paragraph"/>
    <w:basedOn w:val="Normal"/>
    <w:uiPriority w:val="34"/>
    <w:qFormat/>
    <w:rsid w:val="005200FD"/>
    <w:pPr>
      <w:ind w:left="720"/>
      <w:contextualSpacing/>
    </w:pPr>
  </w:style>
  <w:style w:type="paragraph" w:styleId="Header">
    <w:name w:val="header"/>
    <w:basedOn w:val="Normal"/>
    <w:link w:val="HeaderChar"/>
    <w:uiPriority w:val="99"/>
    <w:unhideWhenUsed/>
    <w:rsid w:val="000323B5"/>
    <w:pPr>
      <w:tabs>
        <w:tab w:val="center" w:pos="4513"/>
        <w:tab w:val="right" w:pos="9026"/>
      </w:tabs>
    </w:pPr>
  </w:style>
  <w:style w:type="character" w:customStyle="1" w:styleId="HeaderChar">
    <w:name w:val="Header Char"/>
    <w:basedOn w:val="DefaultParagraphFont"/>
    <w:link w:val="Header"/>
    <w:uiPriority w:val="99"/>
    <w:rsid w:val="000323B5"/>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0323B5"/>
    <w:pPr>
      <w:tabs>
        <w:tab w:val="center" w:pos="4513"/>
        <w:tab w:val="right" w:pos="9026"/>
      </w:tabs>
    </w:pPr>
  </w:style>
  <w:style w:type="character" w:customStyle="1" w:styleId="FooterChar">
    <w:name w:val="Footer Char"/>
    <w:basedOn w:val="DefaultParagraphFont"/>
    <w:link w:val="Footer"/>
    <w:uiPriority w:val="99"/>
    <w:rsid w:val="000323B5"/>
    <w:rPr>
      <w:rFonts w:ascii="Times New Roman" w:eastAsia="Times New Roman" w:hAnsi="Times New Roman" w:cs="Times New Roman"/>
      <w:sz w:val="24"/>
      <w:szCs w:val="20"/>
      <w:lang w:eastAsia="en-GB"/>
    </w:rPr>
  </w:style>
  <w:style w:type="table" w:styleId="TableGrid">
    <w:name w:val="Table Grid"/>
    <w:basedOn w:val="TableNormal"/>
    <w:uiPriority w:val="59"/>
    <w:rsid w:val="00942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20E8"/>
    <w:rPr>
      <w:color w:val="800080" w:themeColor="followedHyperlink"/>
      <w:u w:val="single"/>
    </w:rPr>
  </w:style>
  <w:style w:type="character" w:customStyle="1" w:styleId="Heading2Char">
    <w:name w:val="Heading 2 Char"/>
    <w:basedOn w:val="DefaultParagraphFont"/>
    <w:link w:val="Heading2"/>
    <w:uiPriority w:val="9"/>
    <w:rsid w:val="00432646"/>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E75F89"/>
    <w:rPr>
      <w:rFonts w:ascii="Arial" w:eastAsiaTheme="majorEastAsia" w:hAnsi="Arial" w:cstheme="majorBidi"/>
      <w:b/>
      <w:sz w:val="24"/>
      <w:szCs w:val="24"/>
      <w:lang w:eastAsia="en-GB"/>
    </w:rPr>
  </w:style>
  <w:style w:type="character" w:customStyle="1" w:styleId="Heading1Char">
    <w:name w:val="Heading 1 Char"/>
    <w:basedOn w:val="DefaultParagraphFont"/>
    <w:link w:val="Heading1"/>
    <w:uiPriority w:val="9"/>
    <w:rsid w:val="006D62C8"/>
    <w:rPr>
      <w:rFonts w:ascii="Arial" w:eastAsiaTheme="majorEastAsia" w:hAnsi="Arial" w:cstheme="majorBidi"/>
      <w:b/>
      <w:sz w:val="28"/>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4131">
      <w:bodyDiv w:val="1"/>
      <w:marLeft w:val="0"/>
      <w:marRight w:val="0"/>
      <w:marTop w:val="0"/>
      <w:marBottom w:val="0"/>
      <w:divBdr>
        <w:top w:val="none" w:sz="0" w:space="0" w:color="auto"/>
        <w:left w:val="none" w:sz="0" w:space="0" w:color="auto"/>
        <w:bottom w:val="none" w:sz="0" w:space="0" w:color="auto"/>
        <w:right w:val="none" w:sz="0" w:space="0" w:color="auto"/>
      </w:divBdr>
    </w:div>
    <w:div w:id="1061634528">
      <w:bodyDiv w:val="1"/>
      <w:marLeft w:val="0"/>
      <w:marRight w:val="0"/>
      <w:marTop w:val="0"/>
      <w:marBottom w:val="0"/>
      <w:divBdr>
        <w:top w:val="none" w:sz="0" w:space="0" w:color="auto"/>
        <w:left w:val="none" w:sz="0" w:space="0" w:color="auto"/>
        <w:bottom w:val="none" w:sz="0" w:space="0" w:color="auto"/>
        <w:right w:val="none" w:sz="0" w:space="0" w:color="auto"/>
      </w:divBdr>
    </w:div>
    <w:div w:id="21148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essex.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ssex.gov.uk/privacy-notices/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ework@ico.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20the%20ICO%20websit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d3818990-bcc1-4954-af32-f1ae754c1c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55A341B8B918418B462AA66C7759DC" ma:contentTypeVersion="15" ma:contentTypeDescription="Create a new document." ma:contentTypeScope="" ma:versionID="ea620947da6dab3bab6381ae1a710e98">
  <xsd:schema xmlns:xsd="http://www.w3.org/2001/XMLSchema" xmlns:xs="http://www.w3.org/2001/XMLSchema" xmlns:p="http://schemas.microsoft.com/office/2006/metadata/properties" xmlns:ns2="d3818990-bcc1-4954-af32-f1ae754c1c6d" xmlns:ns3="642d6d66-e6b9-4ef5-9ab9-c2e21e28b804" xmlns:ns4="6a461f78-e7a2-485a-8a47-5fc604b04102" targetNamespace="http://schemas.microsoft.com/office/2006/metadata/properties" ma:root="true" ma:fieldsID="3615cc67813ef6ebebd8a52686b99086" ns2:_="" ns3:_="" ns4:_="">
    <xsd:import namespace="d3818990-bcc1-4954-af32-f1ae754c1c6d"/>
    <xsd:import namespace="642d6d66-e6b9-4ef5-9ab9-c2e21e28b80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18990-bcc1-4954-af32-f1ae754c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2d6d66-e6b9-4ef5-9ab9-c2e21e28b8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d5775d-9700-43ce-87c5-4d937bbd825e}" ma:internalName="TaxCatchAll" ma:showField="CatchAllData" ma:web="642d6d66-e6b9-4ef5-9ab9-c2e21e28b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4F665-0744-4DE2-85F5-64ED3871AE13}">
  <ds:schemaRefs>
    <ds:schemaRef ds:uri="http://schemas.microsoft.com/office/2006/metadata/properties"/>
    <ds:schemaRef ds:uri="http://schemas.microsoft.com/office/infopath/2007/PartnerControls"/>
    <ds:schemaRef ds:uri="6a461f78-e7a2-485a-8a47-5fc604b04102"/>
    <ds:schemaRef ds:uri="d3818990-bcc1-4954-af32-f1ae754c1c6d"/>
  </ds:schemaRefs>
</ds:datastoreItem>
</file>

<file path=customXml/itemProps2.xml><?xml version="1.0" encoding="utf-8"?>
<ds:datastoreItem xmlns:ds="http://schemas.openxmlformats.org/officeDocument/2006/customXml" ds:itemID="{82EDAE09-C949-48FB-9CB6-2D3FA99F688C}">
  <ds:schemaRefs>
    <ds:schemaRef ds:uri="http://schemas.microsoft.com/sharepoint/v3/contenttype/forms"/>
  </ds:schemaRefs>
</ds:datastoreItem>
</file>

<file path=customXml/itemProps3.xml><?xml version="1.0" encoding="utf-8"?>
<ds:datastoreItem xmlns:ds="http://schemas.openxmlformats.org/officeDocument/2006/customXml" ds:itemID="{C62F5242-5356-44F9-B726-1EEACDC15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18990-bcc1-4954-af32-f1ae754c1c6d"/>
    <ds:schemaRef ds:uri="642d6d66-e6b9-4ef5-9ab9-c2e21e28b80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katie.venus</dc:creator>
  <cp:lastModifiedBy>Katie Venus - EYCC FEEE Officer</cp:lastModifiedBy>
  <cp:revision>2</cp:revision>
  <cp:lastPrinted>2018-09-24T09:05:00Z</cp:lastPrinted>
  <dcterms:created xsi:type="dcterms:W3CDTF">2023-10-19T15:08:00Z</dcterms:created>
  <dcterms:modified xsi:type="dcterms:W3CDTF">2023-10-19T15:08:00Z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2019-10-10T13:46:26.3284497Z</vt:lpwstr>
  </property>
  <property fmtid="{D5CDD505-2E9C-101B-9397-08002B2CF9AE}" pid="5" name="MSIP_Label_39d8be9e-c8d9-4b9c-bd40-2c27cc7ea2e6_Name">
    <vt:lpwstr>Official</vt:lpwstr>
  </property>
  <property fmtid="{D5CDD505-2E9C-101B-9397-08002B2CF9AE}" pid="6" name="MSIP_Label_39d8be9e-c8d9-4b9c-bd40-2c27cc7ea2e6_ActionId">
    <vt:lpwstr>98b4296e-5316-489a-a5ba-8fe5447a2710</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0x010100C755A341B8B918418B462AA66C7759DC</vt:lpwstr>
  </property>
</Properties>
</file>